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8C17" w14:textId="77777777" w:rsidR="0016199C" w:rsidRDefault="0016199C" w:rsidP="0083384C">
      <w:pPr>
        <w:pStyle w:val="Heading3"/>
        <w:spacing w:before="0" w:after="120" w:line="275" w:lineRule="auto"/>
        <w:rPr>
          <w:rFonts w:ascii="Times New Roman" w:eastAsia="Google Sans Text" w:hAnsi="Times New Roman" w:cs="Times New Roman"/>
          <w:b/>
          <w:bCs/>
          <w:color w:val="1B1C1D"/>
        </w:rPr>
      </w:pPr>
      <w:bookmarkStart w:id="0" w:name="_Toc209528056"/>
      <w:bookmarkStart w:id="1" w:name="_Toc209528218"/>
      <w:bookmarkStart w:id="2" w:name="_Toc209944138"/>
      <w:bookmarkStart w:id="3" w:name="_Toc209944218"/>
      <w:bookmarkStart w:id="4" w:name="_Toc209944676"/>
    </w:p>
    <w:p w14:paraId="069CE26D" w14:textId="77777777" w:rsidR="0016199C" w:rsidRDefault="0016199C" w:rsidP="0083384C">
      <w:pPr>
        <w:pStyle w:val="Heading3"/>
        <w:spacing w:before="0" w:after="120" w:line="275" w:lineRule="auto"/>
        <w:rPr>
          <w:rFonts w:ascii="Times New Roman" w:eastAsia="Google Sans Text" w:hAnsi="Times New Roman" w:cs="Times New Roman"/>
          <w:b/>
          <w:bCs/>
          <w:color w:val="1B1C1D"/>
        </w:rPr>
      </w:pPr>
    </w:p>
    <w:p w14:paraId="68803B78" w14:textId="77777777" w:rsidR="0016199C" w:rsidRDefault="0016199C" w:rsidP="0083384C">
      <w:pPr>
        <w:pStyle w:val="Heading3"/>
        <w:spacing w:before="0" w:after="120" w:line="275" w:lineRule="auto"/>
        <w:rPr>
          <w:rFonts w:ascii="Times New Roman" w:eastAsia="Google Sans Text" w:hAnsi="Times New Roman" w:cs="Times New Roman"/>
          <w:b/>
          <w:bCs/>
          <w:color w:val="1B1C1D"/>
        </w:rPr>
      </w:pPr>
    </w:p>
    <w:p w14:paraId="473A5BD7" w14:textId="77777777" w:rsidR="0016199C" w:rsidRDefault="0016199C" w:rsidP="0083384C">
      <w:pPr>
        <w:pStyle w:val="Heading3"/>
        <w:spacing w:before="0" w:after="120" w:line="275" w:lineRule="auto"/>
        <w:rPr>
          <w:rFonts w:ascii="Times New Roman" w:eastAsia="Google Sans Text" w:hAnsi="Times New Roman" w:cs="Times New Roman"/>
          <w:b/>
          <w:bCs/>
          <w:color w:val="1B1C1D"/>
        </w:rPr>
      </w:pPr>
    </w:p>
    <w:p w14:paraId="1175BCD5" w14:textId="77777777" w:rsidR="0016199C" w:rsidRDefault="0016199C" w:rsidP="0083384C">
      <w:pPr>
        <w:pStyle w:val="Heading3"/>
        <w:spacing w:before="0" w:after="120" w:line="275" w:lineRule="auto"/>
        <w:rPr>
          <w:rFonts w:ascii="Times New Roman" w:eastAsia="Google Sans Text" w:hAnsi="Times New Roman" w:cs="Times New Roman"/>
          <w:b/>
          <w:bCs/>
          <w:color w:val="1B1C1D"/>
        </w:rPr>
      </w:pPr>
    </w:p>
    <w:p w14:paraId="7F1964F8" w14:textId="77777777" w:rsidR="0016199C" w:rsidRDefault="0016199C" w:rsidP="0083384C">
      <w:pPr>
        <w:pStyle w:val="Heading3"/>
        <w:spacing w:before="0" w:after="120" w:line="275" w:lineRule="auto"/>
        <w:rPr>
          <w:rFonts w:ascii="Times New Roman" w:eastAsia="Google Sans Text" w:hAnsi="Times New Roman" w:cs="Times New Roman"/>
          <w:b/>
          <w:bCs/>
          <w:color w:val="1B1C1D"/>
        </w:rPr>
      </w:pPr>
    </w:p>
    <w:p w14:paraId="13038A5C" w14:textId="77777777" w:rsidR="0016199C" w:rsidRDefault="0016199C" w:rsidP="0083384C">
      <w:pPr>
        <w:pStyle w:val="Heading3"/>
        <w:spacing w:before="0" w:after="120" w:line="275" w:lineRule="auto"/>
        <w:rPr>
          <w:rFonts w:ascii="Times New Roman" w:eastAsia="Google Sans Text" w:hAnsi="Times New Roman" w:cs="Times New Roman"/>
          <w:b/>
          <w:bCs/>
          <w:color w:val="1B1C1D"/>
        </w:rPr>
      </w:pPr>
    </w:p>
    <w:p w14:paraId="66802574" w14:textId="77777777" w:rsidR="0016199C" w:rsidRDefault="0016199C" w:rsidP="0083384C">
      <w:pPr>
        <w:pStyle w:val="Heading3"/>
        <w:spacing w:before="0" w:after="120" w:line="275" w:lineRule="auto"/>
        <w:rPr>
          <w:rFonts w:ascii="Times New Roman" w:eastAsia="Google Sans Text" w:hAnsi="Times New Roman" w:cs="Times New Roman"/>
          <w:b/>
          <w:bCs/>
          <w:color w:val="1B1C1D"/>
        </w:rPr>
      </w:pPr>
    </w:p>
    <w:p w14:paraId="248A3796" w14:textId="77777777" w:rsidR="0016199C" w:rsidRDefault="0016199C" w:rsidP="0083384C">
      <w:pPr>
        <w:pStyle w:val="Heading3"/>
        <w:spacing w:before="0" w:after="120" w:line="275" w:lineRule="auto"/>
        <w:rPr>
          <w:rFonts w:ascii="Times New Roman" w:eastAsia="Google Sans Text" w:hAnsi="Times New Roman" w:cs="Times New Roman"/>
          <w:b/>
          <w:bCs/>
          <w:color w:val="1B1C1D"/>
        </w:rPr>
      </w:pPr>
    </w:p>
    <w:p w14:paraId="796D62B6" w14:textId="77777777" w:rsidR="0016199C" w:rsidRDefault="0016199C" w:rsidP="0083384C">
      <w:pPr>
        <w:pStyle w:val="Heading3"/>
        <w:spacing w:before="0" w:after="120" w:line="275" w:lineRule="auto"/>
        <w:rPr>
          <w:rFonts w:ascii="Times New Roman" w:eastAsia="Google Sans Text" w:hAnsi="Times New Roman" w:cs="Times New Roman"/>
          <w:b/>
          <w:bCs/>
          <w:color w:val="1B1C1D"/>
        </w:rPr>
      </w:pPr>
    </w:p>
    <w:p w14:paraId="29185E70" w14:textId="77777777" w:rsidR="0016199C" w:rsidRDefault="0016199C" w:rsidP="0083384C">
      <w:pPr>
        <w:pStyle w:val="Heading3"/>
        <w:spacing w:before="0" w:after="120" w:line="275" w:lineRule="auto"/>
        <w:rPr>
          <w:rFonts w:ascii="Times New Roman" w:eastAsia="Google Sans Text" w:hAnsi="Times New Roman" w:cs="Times New Roman"/>
          <w:b/>
          <w:bCs/>
          <w:color w:val="1B1C1D"/>
        </w:rPr>
      </w:pPr>
    </w:p>
    <w:p w14:paraId="32E56A72" w14:textId="77777777" w:rsidR="0016199C" w:rsidRDefault="0016199C" w:rsidP="0016199C">
      <w:pPr>
        <w:pStyle w:val="Heading3"/>
        <w:spacing w:before="0" w:after="120" w:line="275" w:lineRule="auto"/>
        <w:jc w:val="center"/>
        <w:rPr>
          <w:rFonts w:ascii="Times New Roman" w:eastAsia="Google Sans Text" w:hAnsi="Times New Roman" w:cs="Times New Roman"/>
          <w:b/>
          <w:bCs/>
          <w:color w:val="1B1C1D"/>
          <w:sz w:val="36"/>
          <w:szCs w:val="36"/>
        </w:rPr>
      </w:pPr>
    </w:p>
    <w:p w14:paraId="50BEA8B3" w14:textId="77777777" w:rsidR="0016199C" w:rsidRDefault="0016199C" w:rsidP="0016199C">
      <w:pPr>
        <w:pStyle w:val="Heading3"/>
        <w:spacing w:before="0" w:after="120" w:line="275" w:lineRule="auto"/>
        <w:jc w:val="center"/>
        <w:rPr>
          <w:rFonts w:ascii="Times New Roman" w:eastAsia="Google Sans Text" w:hAnsi="Times New Roman" w:cs="Times New Roman"/>
          <w:b/>
          <w:bCs/>
          <w:color w:val="1B1C1D"/>
          <w:sz w:val="36"/>
          <w:szCs w:val="36"/>
        </w:rPr>
      </w:pPr>
    </w:p>
    <w:p w14:paraId="6E031184" w14:textId="26316A10" w:rsidR="0016199C" w:rsidRPr="0016199C" w:rsidRDefault="0083384C" w:rsidP="0016199C">
      <w:pPr>
        <w:pStyle w:val="Heading3"/>
        <w:spacing w:before="0" w:after="120" w:line="275" w:lineRule="auto"/>
        <w:jc w:val="center"/>
        <w:rPr>
          <w:rFonts w:ascii="Times New Roman" w:eastAsia="Google Sans Text" w:hAnsi="Times New Roman" w:cs="Times New Roman"/>
          <w:b/>
          <w:bCs/>
          <w:color w:val="1B1C1D"/>
          <w:sz w:val="36"/>
          <w:szCs w:val="36"/>
        </w:rPr>
      </w:pPr>
      <w:bookmarkStart w:id="5" w:name="_Toc213773446"/>
      <w:r w:rsidRPr="0016199C">
        <w:rPr>
          <w:rFonts w:ascii="Times New Roman" w:eastAsia="Google Sans Text" w:hAnsi="Times New Roman" w:cs="Times New Roman"/>
          <w:b/>
          <w:bCs/>
          <w:color w:val="1B1C1D"/>
          <w:sz w:val="36"/>
          <w:szCs w:val="36"/>
        </w:rPr>
        <w:t>Hướng dẫn</w:t>
      </w:r>
      <w:bookmarkEnd w:id="5"/>
    </w:p>
    <w:p w14:paraId="39472E10" w14:textId="01FF9F0A" w:rsidR="0083384C" w:rsidRDefault="0016199C" w:rsidP="0016199C">
      <w:pPr>
        <w:pStyle w:val="Heading3"/>
        <w:spacing w:before="0" w:after="120" w:line="275" w:lineRule="auto"/>
        <w:jc w:val="center"/>
        <w:rPr>
          <w:rFonts w:ascii="Times New Roman" w:eastAsia="Google Sans Text" w:hAnsi="Times New Roman" w:cs="Times New Roman"/>
          <w:b/>
          <w:bCs/>
          <w:color w:val="1B1C1D"/>
          <w:sz w:val="36"/>
          <w:szCs w:val="36"/>
        </w:rPr>
      </w:pPr>
      <w:bookmarkStart w:id="6" w:name="_Toc213773447"/>
      <w:r w:rsidRPr="0016199C">
        <w:rPr>
          <w:rFonts w:ascii="Times New Roman" w:eastAsia="Google Sans Text" w:hAnsi="Times New Roman" w:cs="Times New Roman"/>
          <w:b/>
          <w:bCs/>
          <w:color w:val="1B1C1D"/>
          <w:sz w:val="36"/>
          <w:szCs w:val="36"/>
        </w:rPr>
        <w:t>T</w:t>
      </w:r>
      <w:r w:rsidR="005A29C3" w:rsidRPr="0016199C">
        <w:rPr>
          <w:rFonts w:ascii="Times New Roman" w:eastAsia="Google Sans Text" w:hAnsi="Times New Roman" w:cs="Times New Roman"/>
          <w:b/>
          <w:bCs/>
          <w:color w:val="1B1C1D"/>
          <w:sz w:val="36"/>
          <w:szCs w:val="36"/>
        </w:rPr>
        <w:t xml:space="preserve">hực hiện </w:t>
      </w:r>
      <w:r>
        <w:rPr>
          <w:rFonts w:ascii="Times New Roman" w:eastAsia="Google Sans Text" w:hAnsi="Times New Roman" w:cs="Times New Roman"/>
          <w:b/>
          <w:bCs/>
          <w:color w:val="1B1C1D"/>
          <w:sz w:val="36"/>
          <w:szCs w:val="36"/>
        </w:rPr>
        <w:t>c</w:t>
      </w:r>
      <w:r w:rsidR="0083384C" w:rsidRPr="0016199C">
        <w:rPr>
          <w:rFonts w:ascii="Times New Roman" w:eastAsia="Google Sans Text" w:hAnsi="Times New Roman" w:cs="Times New Roman"/>
          <w:b/>
          <w:bCs/>
          <w:color w:val="1B1C1D"/>
          <w:sz w:val="36"/>
          <w:szCs w:val="36"/>
        </w:rPr>
        <w:t xml:space="preserve">ơ chế </w:t>
      </w:r>
      <w:r>
        <w:rPr>
          <w:rFonts w:ascii="Times New Roman" w:eastAsia="Google Sans Text" w:hAnsi="Times New Roman" w:cs="Times New Roman"/>
          <w:b/>
          <w:bCs/>
          <w:color w:val="1B1C1D"/>
          <w:sz w:val="36"/>
          <w:szCs w:val="36"/>
        </w:rPr>
        <w:t>g</w:t>
      </w:r>
      <w:r w:rsidR="0083384C" w:rsidRPr="0016199C">
        <w:rPr>
          <w:rFonts w:ascii="Times New Roman" w:eastAsia="Google Sans Text" w:hAnsi="Times New Roman" w:cs="Times New Roman"/>
          <w:b/>
          <w:bCs/>
          <w:color w:val="1B1C1D"/>
          <w:sz w:val="36"/>
          <w:szCs w:val="36"/>
        </w:rPr>
        <w:t xml:space="preserve">iải quyết </w:t>
      </w:r>
      <w:r>
        <w:rPr>
          <w:rFonts w:ascii="Times New Roman" w:eastAsia="Google Sans Text" w:hAnsi="Times New Roman" w:cs="Times New Roman"/>
          <w:b/>
          <w:bCs/>
          <w:color w:val="1B1C1D"/>
          <w:sz w:val="36"/>
          <w:szCs w:val="36"/>
        </w:rPr>
        <w:t>k</w:t>
      </w:r>
      <w:r w:rsidR="0083384C" w:rsidRPr="0016199C">
        <w:rPr>
          <w:rFonts w:ascii="Times New Roman" w:eastAsia="Google Sans Text" w:hAnsi="Times New Roman" w:cs="Times New Roman"/>
          <w:b/>
          <w:bCs/>
          <w:color w:val="1B1C1D"/>
          <w:sz w:val="36"/>
          <w:szCs w:val="36"/>
        </w:rPr>
        <w:t xml:space="preserve">hiếu nại (GRM) cho các hoạt động trong khuôn khổ </w:t>
      </w:r>
      <w:r w:rsidR="005467F1">
        <w:rPr>
          <w:rFonts w:ascii="Times New Roman" w:eastAsia="Google Sans Text" w:hAnsi="Times New Roman" w:cs="Times New Roman"/>
          <w:b/>
          <w:bCs/>
          <w:color w:val="1B1C1D"/>
          <w:sz w:val="36"/>
          <w:szCs w:val="36"/>
        </w:rPr>
        <w:t xml:space="preserve">Chương trình giảm phát thải </w:t>
      </w:r>
      <w:r w:rsidR="002E0364">
        <w:rPr>
          <w:rFonts w:ascii="Times New Roman" w:eastAsia="Google Sans Text" w:hAnsi="Times New Roman" w:cs="Times New Roman"/>
          <w:b/>
          <w:bCs/>
          <w:color w:val="1B1C1D"/>
          <w:sz w:val="36"/>
          <w:szCs w:val="36"/>
        </w:rPr>
        <w:t>khu vực</w:t>
      </w:r>
      <w:r w:rsidR="005467F1">
        <w:rPr>
          <w:rFonts w:ascii="Times New Roman" w:eastAsia="Google Sans Text" w:hAnsi="Times New Roman" w:cs="Times New Roman"/>
          <w:b/>
          <w:bCs/>
          <w:color w:val="1B1C1D"/>
          <w:sz w:val="36"/>
          <w:szCs w:val="36"/>
        </w:rPr>
        <w:t xml:space="preserve"> Tây Nguyên và Nam Trung Bộ</w:t>
      </w:r>
      <w:bookmarkEnd w:id="0"/>
      <w:bookmarkEnd w:id="1"/>
      <w:bookmarkEnd w:id="2"/>
      <w:bookmarkEnd w:id="3"/>
      <w:bookmarkEnd w:id="4"/>
      <w:bookmarkEnd w:id="6"/>
    </w:p>
    <w:p w14:paraId="6E6BA240" w14:textId="77777777" w:rsidR="005A29C3" w:rsidRDefault="005A29C3" w:rsidP="005A29C3">
      <w:pPr>
        <w:rPr>
          <w:rFonts w:ascii="Times New Roman" w:hAnsi="Times New Roman" w:cs="Times New Roman"/>
          <w:sz w:val="28"/>
          <w:szCs w:val="28"/>
        </w:rPr>
      </w:pPr>
    </w:p>
    <w:p w14:paraId="254D0921" w14:textId="77777777" w:rsidR="0016199C" w:rsidRDefault="0016199C" w:rsidP="005A29C3">
      <w:pPr>
        <w:rPr>
          <w:rFonts w:ascii="Times New Roman" w:hAnsi="Times New Roman" w:cs="Times New Roman"/>
          <w:sz w:val="28"/>
          <w:szCs w:val="28"/>
        </w:rPr>
      </w:pPr>
    </w:p>
    <w:p w14:paraId="707CB983" w14:textId="77777777" w:rsidR="0016199C" w:rsidRDefault="0016199C" w:rsidP="005A29C3">
      <w:pPr>
        <w:rPr>
          <w:rFonts w:ascii="Times New Roman" w:hAnsi="Times New Roman" w:cs="Times New Roman"/>
          <w:sz w:val="28"/>
          <w:szCs w:val="28"/>
        </w:rPr>
      </w:pPr>
    </w:p>
    <w:p w14:paraId="4C0DC843" w14:textId="77777777" w:rsidR="0016199C" w:rsidRDefault="0016199C" w:rsidP="005A29C3">
      <w:pPr>
        <w:rPr>
          <w:rFonts w:ascii="Times New Roman" w:hAnsi="Times New Roman" w:cs="Times New Roman"/>
          <w:sz w:val="28"/>
          <w:szCs w:val="28"/>
        </w:rPr>
      </w:pPr>
    </w:p>
    <w:p w14:paraId="28EDDA3E" w14:textId="77777777" w:rsidR="0016199C" w:rsidRDefault="0016199C" w:rsidP="005A29C3">
      <w:pPr>
        <w:rPr>
          <w:rFonts w:ascii="Times New Roman" w:hAnsi="Times New Roman" w:cs="Times New Roman"/>
          <w:sz w:val="28"/>
          <w:szCs w:val="28"/>
        </w:rPr>
      </w:pPr>
    </w:p>
    <w:p w14:paraId="764DBF41" w14:textId="77777777" w:rsidR="0016199C" w:rsidRDefault="0016199C" w:rsidP="005A29C3">
      <w:pPr>
        <w:rPr>
          <w:rFonts w:ascii="Times New Roman" w:hAnsi="Times New Roman" w:cs="Times New Roman"/>
          <w:sz w:val="28"/>
          <w:szCs w:val="28"/>
        </w:rPr>
      </w:pPr>
    </w:p>
    <w:p w14:paraId="63859852" w14:textId="77777777" w:rsidR="0016199C" w:rsidRDefault="0016199C" w:rsidP="005A29C3">
      <w:pPr>
        <w:rPr>
          <w:rFonts w:ascii="Times New Roman" w:hAnsi="Times New Roman" w:cs="Times New Roman"/>
          <w:sz w:val="28"/>
          <w:szCs w:val="28"/>
        </w:rPr>
      </w:pPr>
    </w:p>
    <w:p w14:paraId="2E367EC5" w14:textId="77777777" w:rsidR="0016199C" w:rsidRDefault="0016199C" w:rsidP="005A29C3">
      <w:pPr>
        <w:rPr>
          <w:rFonts w:ascii="Times New Roman" w:hAnsi="Times New Roman" w:cs="Times New Roman"/>
          <w:sz w:val="28"/>
          <w:szCs w:val="28"/>
        </w:rPr>
      </w:pPr>
    </w:p>
    <w:p w14:paraId="2BFB0BB1" w14:textId="77777777" w:rsidR="0016199C" w:rsidRDefault="0016199C" w:rsidP="005A29C3">
      <w:pPr>
        <w:rPr>
          <w:rFonts w:ascii="Times New Roman" w:hAnsi="Times New Roman" w:cs="Times New Roman"/>
          <w:sz w:val="28"/>
          <w:szCs w:val="28"/>
        </w:rPr>
      </w:pPr>
    </w:p>
    <w:p w14:paraId="18B0D3A8" w14:textId="77777777" w:rsidR="0016199C" w:rsidRDefault="0016199C" w:rsidP="005A29C3">
      <w:pPr>
        <w:rPr>
          <w:rFonts w:ascii="Times New Roman" w:hAnsi="Times New Roman" w:cs="Times New Roman"/>
          <w:sz w:val="28"/>
          <w:szCs w:val="28"/>
        </w:rPr>
      </w:pPr>
    </w:p>
    <w:p w14:paraId="7531AAEC" w14:textId="38673169" w:rsidR="0074091E" w:rsidRPr="005467F1" w:rsidRDefault="005467F1" w:rsidP="005467F1">
      <w:pPr>
        <w:pStyle w:val="Heading3"/>
        <w:spacing w:before="0" w:after="120" w:line="275" w:lineRule="auto"/>
        <w:jc w:val="center"/>
        <w:rPr>
          <w:rFonts w:ascii="Times New Roman" w:eastAsia="Google Sans Text" w:hAnsi="Times New Roman" w:cs="Times New Roman"/>
          <w:b/>
          <w:bCs/>
          <w:color w:val="1B1C1D"/>
        </w:rPr>
      </w:pPr>
      <w:bookmarkStart w:id="7" w:name="_Toc213773448"/>
      <w:r w:rsidRPr="005467F1">
        <w:rPr>
          <w:rFonts w:ascii="Times New Roman" w:eastAsia="Google Sans Text" w:hAnsi="Times New Roman" w:cs="Times New Roman"/>
          <w:b/>
          <w:bCs/>
          <w:color w:val="1B1C1D"/>
        </w:rPr>
        <w:lastRenderedPageBreak/>
        <w:t>MỤC LỤC</w:t>
      </w:r>
      <w:bookmarkEnd w:id="7"/>
    </w:p>
    <w:sdt>
      <w:sdtPr>
        <w:rPr>
          <w:rFonts w:ascii="Times New Roman" w:hAnsi="Times New Roman" w:cs="Times New Roman"/>
          <w:sz w:val="28"/>
          <w:szCs w:val="28"/>
        </w:rPr>
        <w:id w:val="356310025"/>
        <w:docPartObj>
          <w:docPartGallery w:val="Table of Contents"/>
          <w:docPartUnique/>
        </w:docPartObj>
      </w:sdtPr>
      <w:sdtEndPr>
        <w:rPr>
          <w:b/>
          <w:bCs/>
          <w:noProof/>
        </w:rPr>
      </w:sdtEndPr>
      <w:sdtContent>
        <w:p w14:paraId="784A24D5" w14:textId="34C5FEF4" w:rsidR="00C52DD1" w:rsidRPr="00C52DD1" w:rsidRDefault="00CE609E" w:rsidP="00C52DD1">
          <w:pPr>
            <w:pStyle w:val="TOC3"/>
            <w:spacing w:before="120" w:after="120" w:line="240" w:lineRule="auto"/>
            <w:ind w:left="442"/>
            <w:rPr>
              <w:rFonts w:ascii="Times New Roman" w:hAnsi="Times New Roman" w:cs="Times New Roman"/>
              <w:noProof/>
              <w:kern w:val="2"/>
              <w:sz w:val="28"/>
              <w:szCs w:val="28"/>
              <w:lang w:val="vi-VN" w:eastAsia="vi-VN"/>
              <w14:ligatures w14:val="standardContextual"/>
            </w:rPr>
          </w:pPr>
          <w:r w:rsidRPr="0016199C">
            <w:rPr>
              <w:rFonts w:ascii="Times New Roman" w:hAnsi="Times New Roman" w:cs="Times New Roman"/>
              <w:sz w:val="28"/>
              <w:szCs w:val="28"/>
            </w:rPr>
            <w:fldChar w:fldCharType="begin"/>
          </w:r>
          <w:r w:rsidRPr="0016199C">
            <w:rPr>
              <w:rFonts w:ascii="Times New Roman" w:hAnsi="Times New Roman" w:cs="Times New Roman"/>
              <w:sz w:val="28"/>
              <w:szCs w:val="28"/>
            </w:rPr>
            <w:instrText xml:space="preserve"> TOC \o "1-3" \h \z \u </w:instrText>
          </w:r>
          <w:r w:rsidRPr="0016199C">
            <w:rPr>
              <w:rFonts w:ascii="Times New Roman" w:hAnsi="Times New Roman" w:cs="Times New Roman"/>
              <w:sz w:val="28"/>
              <w:szCs w:val="28"/>
            </w:rPr>
            <w:fldChar w:fldCharType="separate"/>
          </w:r>
        </w:p>
        <w:p w14:paraId="4F73FA7C" w14:textId="619A19FC" w:rsidR="00C52DD1" w:rsidRPr="00C52DD1" w:rsidRDefault="00C52DD1" w:rsidP="00C52DD1">
          <w:pPr>
            <w:pStyle w:val="TOC3"/>
            <w:spacing w:before="120" w:after="120" w:line="240" w:lineRule="auto"/>
            <w:ind w:left="442"/>
            <w:rPr>
              <w:rFonts w:ascii="Times New Roman" w:hAnsi="Times New Roman" w:cs="Times New Roman"/>
              <w:noProof/>
              <w:kern w:val="2"/>
              <w:sz w:val="28"/>
              <w:szCs w:val="28"/>
              <w:lang w:val="vi-VN" w:eastAsia="vi-VN"/>
              <w14:ligatures w14:val="standardContextual"/>
            </w:rPr>
          </w:pPr>
          <w:hyperlink w:anchor="_Toc213773448" w:history="1">
            <w:r w:rsidRPr="00C52DD1">
              <w:rPr>
                <w:rStyle w:val="Hyperlink"/>
                <w:rFonts w:ascii="Times New Roman" w:eastAsia="Google Sans Text" w:hAnsi="Times New Roman" w:cs="Times New Roman"/>
                <w:noProof/>
                <w:sz w:val="28"/>
                <w:szCs w:val="28"/>
              </w:rPr>
              <w:t>MỤC LỤC</w:t>
            </w:r>
            <w:r w:rsidRPr="00C52DD1">
              <w:rPr>
                <w:rFonts w:ascii="Times New Roman" w:hAnsi="Times New Roman" w:cs="Times New Roman"/>
                <w:noProof/>
                <w:webHidden/>
                <w:sz w:val="28"/>
                <w:szCs w:val="28"/>
              </w:rPr>
              <w:tab/>
            </w:r>
            <w:r w:rsidRPr="00C52DD1">
              <w:rPr>
                <w:rFonts w:ascii="Times New Roman" w:hAnsi="Times New Roman" w:cs="Times New Roman"/>
                <w:noProof/>
                <w:webHidden/>
                <w:sz w:val="28"/>
                <w:szCs w:val="28"/>
              </w:rPr>
              <w:fldChar w:fldCharType="begin"/>
            </w:r>
            <w:r w:rsidRPr="00C52DD1">
              <w:rPr>
                <w:rFonts w:ascii="Times New Roman" w:hAnsi="Times New Roman" w:cs="Times New Roman"/>
                <w:noProof/>
                <w:webHidden/>
                <w:sz w:val="28"/>
                <w:szCs w:val="28"/>
              </w:rPr>
              <w:instrText xml:space="preserve"> PAGEREF _Toc213773448 \h </w:instrText>
            </w:r>
            <w:r w:rsidRPr="00C52DD1">
              <w:rPr>
                <w:rFonts w:ascii="Times New Roman" w:hAnsi="Times New Roman" w:cs="Times New Roman"/>
                <w:noProof/>
                <w:webHidden/>
                <w:sz w:val="28"/>
                <w:szCs w:val="28"/>
              </w:rPr>
            </w:r>
            <w:r w:rsidRPr="00C52DD1">
              <w:rPr>
                <w:rFonts w:ascii="Times New Roman" w:hAnsi="Times New Roman" w:cs="Times New Roman"/>
                <w:noProof/>
                <w:webHidden/>
                <w:sz w:val="28"/>
                <w:szCs w:val="28"/>
              </w:rPr>
              <w:fldChar w:fldCharType="separate"/>
            </w:r>
            <w:r w:rsidRPr="00C52DD1">
              <w:rPr>
                <w:rFonts w:ascii="Times New Roman" w:hAnsi="Times New Roman" w:cs="Times New Roman"/>
                <w:noProof/>
                <w:webHidden/>
                <w:sz w:val="28"/>
                <w:szCs w:val="28"/>
              </w:rPr>
              <w:t>2</w:t>
            </w:r>
            <w:r w:rsidRPr="00C52DD1">
              <w:rPr>
                <w:rFonts w:ascii="Times New Roman" w:hAnsi="Times New Roman" w:cs="Times New Roman"/>
                <w:noProof/>
                <w:webHidden/>
                <w:sz w:val="28"/>
                <w:szCs w:val="28"/>
              </w:rPr>
              <w:fldChar w:fldCharType="end"/>
            </w:r>
          </w:hyperlink>
        </w:p>
        <w:p w14:paraId="2F5D51AC" w14:textId="0DD7AAC9" w:rsidR="00C52DD1" w:rsidRPr="00C52DD1" w:rsidRDefault="00C52DD1" w:rsidP="00C52DD1">
          <w:pPr>
            <w:pStyle w:val="TOC3"/>
            <w:spacing w:before="120" w:after="120" w:line="240" w:lineRule="auto"/>
            <w:ind w:left="442"/>
            <w:rPr>
              <w:rFonts w:ascii="Times New Roman" w:hAnsi="Times New Roman" w:cs="Times New Roman"/>
              <w:noProof/>
              <w:kern w:val="2"/>
              <w:sz w:val="28"/>
              <w:szCs w:val="28"/>
              <w:lang w:val="vi-VN" w:eastAsia="vi-VN"/>
              <w14:ligatures w14:val="standardContextual"/>
            </w:rPr>
          </w:pPr>
          <w:hyperlink w:anchor="_Toc213773449" w:history="1">
            <w:r w:rsidRPr="00C52DD1">
              <w:rPr>
                <w:rStyle w:val="Hyperlink"/>
                <w:rFonts w:ascii="Times New Roman" w:eastAsia="Google Sans Text" w:hAnsi="Times New Roman" w:cs="Times New Roman"/>
                <w:noProof/>
                <w:sz w:val="28"/>
                <w:szCs w:val="28"/>
              </w:rPr>
              <w:t>DANH MỤC TỪ VIẾT TẮT</w:t>
            </w:r>
            <w:r w:rsidRPr="00C52DD1">
              <w:rPr>
                <w:rFonts w:ascii="Times New Roman" w:hAnsi="Times New Roman" w:cs="Times New Roman"/>
                <w:noProof/>
                <w:webHidden/>
                <w:sz w:val="28"/>
                <w:szCs w:val="28"/>
              </w:rPr>
              <w:tab/>
            </w:r>
            <w:r w:rsidRPr="00C52DD1">
              <w:rPr>
                <w:rFonts w:ascii="Times New Roman" w:hAnsi="Times New Roman" w:cs="Times New Roman"/>
                <w:noProof/>
                <w:webHidden/>
                <w:sz w:val="28"/>
                <w:szCs w:val="28"/>
              </w:rPr>
              <w:fldChar w:fldCharType="begin"/>
            </w:r>
            <w:r w:rsidRPr="00C52DD1">
              <w:rPr>
                <w:rFonts w:ascii="Times New Roman" w:hAnsi="Times New Roman" w:cs="Times New Roman"/>
                <w:noProof/>
                <w:webHidden/>
                <w:sz w:val="28"/>
                <w:szCs w:val="28"/>
              </w:rPr>
              <w:instrText xml:space="preserve"> PAGEREF _Toc213773449 \h </w:instrText>
            </w:r>
            <w:r w:rsidRPr="00C52DD1">
              <w:rPr>
                <w:rFonts w:ascii="Times New Roman" w:hAnsi="Times New Roman" w:cs="Times New Roman"/>
                <w:noProof/>
                <w:webHidden/>
                <w:sz w:val="28"/>
                <w:szCs w:val="28"/>
              </w:rPr>
            </w:r>
            <w:r w:rsidRPr="00C52DD1">
              <w:rPr>
                <w:rFonts w:ascii="Times New Roman" w:hAnsi="Times New Roman" w:cs="Times New Roman"/>
                <w:noProof/>
                <w:webHidden/>
                <w:sz w:val="28"/>
                <w:szCs w:val="28"/>
              </w:rPr>
              <w:fldChar w:fldCharType="separate"/>
            </w:r>
            <w:r w:rsidRPr="00C52DD1">
              <w:rPr>
                <w:rFonts w:ascii="Times New Roman" w:hAnsi="Times New Roman" w:cs="Times New Roman"/>
                <w:noProof/>
                <w:webHidden/>
                <w:sz w:val="28"/>
                <w:szCs w:val="28"/>
              </w:rPr>
              <w:t>3</w:t>
            </w:r>
            <w:r w:rsidRPr="00C52DD1">
              <w:rPr>
                <w:rFonts w:ascii="Times New Roman" w:hAnsi="Times New Roman" w:cs="Times New Roman"/>
                <w:noProof/>
                <w:webHidden/>
                <w:sz w:val="28"/>
                <w:szCs w:val="28"/>
              </w:rPr>
              <w:fldChar w:fldCharType="end"/>
            </w:r>
          </w:hyperlink>
        </w:p>
        <w:p w14:paraId="2A12F92B" w14:textId="43658A27" w:rsidR="00C52DD1" w:rsidRPr="00C52DD1" w:rsidRDefault="00C52DD1" w:rsidP="00C52DD1">
          <w:pPr>
            <w:pStyle w:val="TOC3"/>
            <w:spacing w:before="120" w:after="120" w:line="240" w:lineRule="auto"/>
            <w:ind w:left="442"/>
            <w:rPr>
              <w:rFonts w:ascii="Times New Roman" w:hAnsi="Times New Roman" w:cs="Times New Roman"/>
              <w:noProof/>
              <w:kern w:val="2"/>
              <w:sz w:val="28"/>
              <w:szCs w:val="28"/>
              <w:lang w:val="vi-VN" w:eastAsia="vi-VN"/>
              <w14:ligatures w14:val="standardContextual"/>
            </w:rPr>
          </w:pPr>
          <w:hyperlink w:anchor="_Toc213773450" w:history="1">
            <w:r w:rsidRPr="00C52DD1">
              <w:rPr>
                <w:rStyle w:val="Hyperlink"/>
                <w:rFonts w:ascii="Times New Roman" w:eastAsia="Google Sans Text" w:hAnsi="Times New Roman" w:cs="Times New Roman"/>
                <w:noProof/>
                <w:sz w:val="28"/>
                <w:szCs w:val="28"/>
              </w:rPr>
              <w:t>TÓM TẮT (Executive Summary)</w:t>
            </w:r>
            <w:r w:rsidRPr="00C52DD1">
              <w:rPr>
                <w:rFonts w:ascii="Times New Roman" w:hAnsi="Times New Roman" w:cs="Times New Roman"/>
                <w:noProof/>
                <w:webHidden/>
                <w:sz w:val="28"/>
                <w:szCs w:val="28"/>
              </w:rPr>
              <w:tab/>
            </w:r>
            <w:r w:rsidRPr="00C52DD1">
              <w:rPr>
                <w:rFonts w:ascii="Times New Roman" w:hAnsi="Times New Roman" w:cs="Times New Roman"/>
                <w:noProof/>
                <w:webHidden/>
                <w:sz w:val="28"/>
                <w:szCs w:val="28"/>
              </w:rPr>
              <w:fldChar w:fldCharType="begin"/>
            </w:r>
            <w:r w:rsidRPr="00C52DD1">
              <w:rPr>
                <w:rFonts w:ascii="Times New Roman" w:hAnsi="Times New Roman" w:cs="Times New Roman"/>
                <w:noProof/>
                <w:webHidden/>
                <w:sz w:val="28"/>
                <w:szCs w:val="28"/>
              </w:rPr>
              <w:instrText xml:space="preserve"> PAGEREF _Toc213773450 \h </w:instrText>
            </w:r>
            <w:r w:rsidRPr="00C52DD1">
              <w:rPr>
                <w:rFonts w:ascii="Times New Roman" w:hAnsi="Times New Roman" w:cs="Times New Roman"/>
                <w:noProof/>
                <w:webHidden/>
                <w:sz w:val="28"/>
                <w:szCs w:val="28"/>
              </w:rPr>
            </w:r>
            <w:r w:rsidRPr="00C52DD1">
              <w:rPr>
                <w:rFonts w:ascii="Times New Roman" w:hAnsi="Times New Roman" w:cs="Times New Roman"/>
                <w:noProof/>
                <w:webHidden/>
                <w:sz w:val="28"/>
                <w:szCs w:val="28"/>
              </w:rPr>
              <w:fldChar w:fldCharType="separate"/>
            </w:r>
            <w:r w:rsidRPr="00C52DD1">
              <w:rPr>
                <w:rFonts w:ascii="Times New Roman" w:hAnsi="Times New Roman" w:cs="Times New Roman"/>
                <w:noProof/>
                <w:webHidden/>
                <w:sz w:val="28"/>
                <w:szCs w:val="28"/>
              </w:rPr>
              <w:t>4</w:t>
            </w:r>
            <w:r w:rsidRPr="00C52DD1">
              <w:rPr>
                <w:rFonts w:ascii="Times New Roman" w:hAnsi="Times New Roman" w:cs="Times New Roman"/>
                <w:noProof/>
                <w:webHidden/>
                <w:sz w:val="28"/>
                <w:szCs w:val="28"/>
              </w:rPr>
              <w:fldChar w:fldCharType="end"/>
            </w:r>
          </w:hyperlink>
        </w:p>
        <w:p w14:paraId="34EDBD9D" w14:textId="0CEAF8E8" w:rsidR="00C52DD1" w:rsidRPr="00C52DD1" w:rsidRDefault="00C52DD1" w:rsidP="00C52DD1">
          <w:pPr>
            <w:pStyle w:val="TOC3"/>
            <w:spacing w:before="120" w:after="120" w:line="240" w:lineRule="auto"/>
            <w:ind w:left="442"/>
            <w:rPr>
              <w:rFonts w:ascii="Times New Roman" w:hAnsi="Times New Roman" w:cs="Times New Roman"/>
              <w:noProof/>
              <w:kern w:val="2"/>
              <w:sz w:val="28"/>
              <w:szCs w:val="28"/>
              <w:lang w:val="vi-VN" w:eastAsia="vi-VN"/>
              <w14:ligatures w14:val="standardContextual"/>
            </w:rPr>
          </w:pPr>
          <w:hyperlink w:anchor="_Toc213773451" w:history="1">
            <w:r w:rsidRPr="00C52DD1">
              <w:rPr>
                <w:rStyle w:val="Hyperlink"/>
                <w:rFonts w:ascii="Times New Roman" w:eastAsia="Google Sans Text" w:hAnsi="Times New Roman" w:cs="Times New Roman"/>
                <w:noProof/>
                <w:sz w:val="28"/>
                <w:szCs w:val="28"/>
              </w:rPr>
              <w:t>1. GIỚI THIỆU</w:t>
            </w:r>
            <w:r w:rsidRPr="00C52DD1">
              <w:rPr>
                <w:rFonts w:ascii="Times New Roman" w:hAnsi="Times New Roman" w:cs="Times New Roman"/>
                <w:noProof/>
                <w:webHidden/>
                <w:sz w:val="28"/>
                <w:szCs w:val="28"/>
              </w:rPr>
              <w:tab/>
            </w:r>
            <w:r w:rsidRPr="00C52DD1">
              <w:rPr>
                <w:rFonts w:ascii="Times New Roman" w:hAnsi="Times New Roman" w:cs="Times New Roman"/>
                <w:noProof/>
                <w:webHidden/>
                <w:sz w:val="28"/>
                <w:szCs w:val="28"/>
              </w:rPr>
              <w:fldChar w:fldCharType="begin"/>
            </w:r>
            <w:r w:rsidRPr="00C52DD1">
              <w:rPr>
                <w:rFonts w:ascii="Times New Roman" w:hAnsi="Times New Roman" w:cs="Times New Roman"/>
                <w:noProof/>
                <w:webHidden/>
                <w:sz w:val="28"/>
                <w:szCs w:val="28"/>
              </w:rPr>
              <w:instrText xml:space="preserve"> PAGEREF _Toc213773451 \h </w:instrText>
            </w:r>
            <w:r w:rsidRPr="00C52DD1">
              <w:rPr>
                <w:rFonts w:ascii="Times New Roman" w:hAnsi="Times New Roman" w:cs="Times New Roman"/>
                <w:noProof/>
                <w:webHidden/>
                <w:sz w:val="28"/>
                <w:szCs w:val="28"/>
              </w:rPr>
            </w:r>
            <w:r w:rsidRPr="00C52DD1">
              <w:rPr>
                <w:rFonts w:ascii="Times New Roman" w:hAnsi="Times New Roman" w:cs="Times New Roman"/>
                <w:noProof/>
                <w:webHidden/>
                <w:sz w:val="28"/>
                <w:szCs w:val="28"/>
              </w:rPr>
              <w:fldChar w:fldCharType="separate"/>
            </w:r>
            <w:r w:rsidRPr="00C52DD1">
              <w:rPr>
                <w:rFonts w:ascii="Times New Roman" w:hAnsi="Times New Roman" w:cs="Times New Roman"/>
                <w:noProof/>
                <w:webHidden/>
                <w:sz w:val="28"/>
                <w:szCs w:val="28"/>
              </w:rPr>
              <w:t>5</w:t>
            </w:r>
            <w:r w:rsidRPr="00C52DD1">
              <w:rPr>
                <w:rFonts w:ascii="Times New Roman" w:hAnsi="Times New Roman" w:cs="Times New Roman"/>
                <w:noProof/>
                <w:webHidden/>
                <w:sz w:val="28"/>
                <w:szCs w:val="28"/>
              </w:rPr>
              <w:fldChar w:fldCharType="end"/>
            </w:r>
          </w:hyperlink>
        </w:p>
        <w:p w14:paraId="1F900575" w14:textId="2ACF6C5C" w:rsidR="00C52DD1" w:rsidRPr="00C52DD1" w:rsidRDefault="00C52DD1" w:rsidP="00C52DD1">
          <w:pPr>
            <w:pStyle w:val="TOC3"/>
            <w:spacing w:before="120" w:after="120" w:line="240" w:lineRule="auto"/>
            <w:ind w:left="442"/>
            <w:rPr>
              <w:rFonts w:ascii="Times New Roman" w:hAnsi="Times New Roman" w:cs="Times New Roman"/>
              <w:noProof/>
              <w:kern w:val="2"/>
              <w:sz w:val="28"/>
              <w:szCs w:val="28"/>
              <w:lang w:val="vi-VN" w:eastAsia="vi-VN"/>
              <w14:ligatures w14:val="standardContextual"/>
            </w:rPr>
          </w:pPr>
          <w:hyperlink w:anchor="_Toc213773452" w:history="1">
            <w:r w:rsidRPr="00C52DD1">
              <w:rPr>
                <w:rStyle w:val="Hyperlink"/>
                <w:rFonts w:ascii="Times New Roman" w:eastAsia="Google Sans Text" w:hAnsi="Times New Roman" w:cs="Times New Roman"/>
                <w:noProof/>
                <w:sz w:val="28"/>
                <w:szCs w:val="28"/>
              </w:rPr>
              <w:t>2. MỤC ĐÍCH VÀ PHẠM VI, ĐỐI TƯỢNG ÁP DỤNG</w:t>
            </w:r>
            <w:r w:rsidRPr="00C52DD1">
              <w:rPr>
                <w:rFonts w:ascii="Times New Roman" w:hAnsi="Times New Roman" w:cs="Times New Roman"/>
                <w:noProof/>
                <w:webHidden/>
                <w:sz w:val="28"/>
                <w:szCs w:val="28"/>
              </w:rPr>
              <w:tab/>
            </w:r>
            <w:r w:rsidRPr="00C52DD1">
              <w:rPr>
                <w:rFonts w:ascii="Times New Roman" w:hAnsi="Times New Roman" w:cs="Times New Roman"/>
                <w:noProof/>
                <w:webHidden/>
                <w:sz w:val="28"/>
                <w:szCs w:val="28"/>
              </w:rPr>
              <w:fldChar w:fldCharType="begin"/>
            </w:r>
            <w:r w:rsidRPr="00C52DD1">
              <w:rPr>
                <w:rFonts w:ascii="Times New Roman" w:hAnsi="Times New Roman" w:cs="Times New Roman"/>
                <w:noProof/>
                <w:webHidden/>
                <w:sz w:val="28"/>
                <w:szCs w:val="28"/>
              </w:rPr>
              <w:instrText xml:space="preserve"> PAGEREF _Toc213773452 \h </w:instrText>
            </w:r>
            <w:r w:rsidRPr="00C52DD1">
              <w:rPr>
                <w:rFonts w:ascii="Times New Roman" w:hAnsi="Times New Roman" w:cs="Times New Roman"/>
                <w:noProof/>
                <w:webHidden/>
                <w:sz w:val="28"/>
                <w:szCs w:val="28"/>
              </w:rPr>
            </w:r>
            <w:r w:rsidRPr="00C52DD1">
              <w:rPr>
                <w:rFonts w:ascii="Times New Roman" w:hAnsi="Times New Roman" w:cs="Times New Roman"/>
                <w:noProof/>
                <w:webHidden/>
                <w:sz w:val="28"/>
                <w:szCs w:val="28"/>
              </w:rPr>
              <w:fldChar w:fldCharType="separate"/>
            </w:r>
            <w:r w:rsidRPr="00C52DD1">
              <w:rPr>
                <w:rFonts w:ascii="Times New Roman" w:hAnsi="Times New Roman" w:cs="Times New Roman"/>
                <w:noProof/>
                <w:webHidden/>
                <w:sz w:val="28"/>
                <w:szCs w:val="28"/>
              </w:rPr>
              <w:t>6</w:t>
            </w:r>
            <w:r w:rsidRPr="00C52DD1">
              <w:rPr>
                <w:rFonts w:ascii="Times New Roman" w:hAnsi="Times New Roman" w:cs="Times New Roman"/>
                <w:noProof/>
                <w:webHidden/>
                <w:sz w:val="28"/>
                <w:szCs w:val="28"/>
              </w:rPr>
              <w:fldChar w:fldCharType="end"/>
            </w:r>
          </w:hyperlink>
        </w:p>
        <w:p w14:paraId="732E0FAD" w14:textId="39493923" w:rsidR="00C52DD1" w:rsidRPr="00C52DD1" w:rsidRDefault="00C52DD1" w:rsidP="00C52DD1">
          <w:pPr>
            <w:pStyle w:val="TOC3"/>
            <w:spacing w:before="120" w:after="120" w:line="240" w:lineRule="auto"/>
            <w:ind w:left="442"/>
            <w:rPr>
              <w:rFonts w:ascii="Times New Roman" w:hAnsi="Times New Roman" w:cs="Times New Roman"/>
              <w:noProof/>
              <w:kern w:val="2"/>
              <w:sz w:val="28"/>
              <w:szCs w:val="28"/>
              <w:lang w:val="vi-VN" w:eastAsia="vi-VN"/>
              <w14:ligatures w14:val="standardContextual"/>
            </w:rPr>
          </w:pPr>
          <w:hyperlink w:anchor="_Toc213773453" w:history="1">
            <w:r w:rsidRPr="00C52DD1">
              <w:rPr>
                <w:rStyle w:val="Hyperlink"/>
                <w:rFonts w:ascii="Times New Roman" w:eastAsia="Google Sans Text" w:hAnsi="Times New Roman" w:cs="Times New Roman"/>
                <w:noProof/>
                <w:sz w:val="28"/>
                <w:szCs w:val="28"/>
                <w:lang w:val="vi-VN"/>
              </w:rPr>
              <w:t>3</w:t>
            </w:r>
            <w:r w:rsidRPr="00C52DD1">
              <w:rPr>
                <w:rStyle w:val="Hyperlink"/>
                <w:rFonts w:ascii="Times New Roman" w:eastAsia="Google Sans Text" w:hAnsi="Times New Roman" w:cs="Times New Roman"/>
                <w:noProof/>
                <w:sz w:val="28"/>
                <w:szCs w:val="28"/>
              </w:rPr>
              <w:t>. QUY TRÌNH TIẾP NHẬN VÀ BÁO CÁO</w:t>
            </w:r>
            <w:r w:rsidRPr="00C52DD1">
              <w:rPr>
                <w:rFonts w:ascii="Times New Roman" w:hAnsi="Times New Roman" w:cs="Times New Roman"/>
                <w:noProof/>
                <w:webHidden/>
                <w:sz w:val="28"/>
                <w:szCs w:val="28"/>
              </w:rPr>
              <w:tab/>
            </w:r>
            <w:r w:rsidRPr="00C52DD1">
              <w:rPr>
                <w:rFonts w:ascii="Times New Roman" w:hAnsi="Times New Roman" w:cs="Times New Roman"/>
                <w:noProof/>
                <w:webHidden/>
                <w:sz w:val="28"/>
                <w:szCs w:val="28"/>
              </w:rPr>
              <w:fldChar w:fldCharType="begin"/>
            </w:r>
            <w:r w:rsidRPr="00C52DD1">
              <w:rPr>
                <w:rFonts w:ascii="Times New Roman" w:hAnsi="Times New Roman" w:cs="Times New Roman"/>
                <w:noProof/>
                <w:webHidden/>
                <w:sz w:val="28"/>
                <w:szCs w:val="28"/>
              </w:rPr>
              <w:instrText xml:space="preserve"> PAGEREF _Toc213773453 \h </w:instrText>
            </w:r>
            <w:r w:rsidRPr="00C52DD1">
              <w:rPr>
                <w:rFonts w:ascii="Times New Roman" w:hAnsi="Times New Roman" w:cs="Times New Roman"/>
                <w:noProof/>
                <w:webHidden/>
                <w:sz w:val="28"/>
                <w:szCs w:val="28"/>
              </w:rPr>
            </w:r>
            <w:r w:rsidRPr="00C52DD1">
              <w:rPr>
                <w:rFonts w:ascii="Times New Roman" w:hAnsi="Times New Roman" w:cs="Times New Roman"/>
                <w:noProof/>
                <w:webHidden/>
                <w:sz w:val="28"/>
                <w:szCs w:val="28"/>
              </w:rPr>
              <w:fldChar w:fldCharType="separate"/>
            </w:r>
            <w:r w:rsidRPr="00C52DD1">
              <w:rPr>
                <w:rFonts w:ascii="Times New Roman" w:hAnsi="Times New Roman" w:cs="Times New Roman"/>
                <w:noProof/>
                <w:webHidden/>
                <w:sz w:val="28"/>
                <w:szCs w:val="28"/>
              </w:rPr>
              <w:t>7</w:t>
            </w:r>
            <w:r w:rsidRPr="00C52DD1">
              <w:rPr>
                <w:rFonts w:ascii="Times New Roman" w:hAnsi="Times New Roman" w:cs="Times New Roman"/>
                <w:noProof/>
                <w:webHidden/>
                <w:sz w:val="28"/>
                <w:szCs w:val="28"/>
              </w:rPr>
              <w:fldChar w:fldCharType="end"/>
            </w:r>
          </w:hyperlink>
        </w:p>
        <w:p w14:paraId="491C4633" w14:textId="2F0BA6F4" w:rsidR="00C52DD1" w:rsidRPr="00C52DD1" w:rsidRDefault="00C52DD1" w:rsidP="00C52DD1">
          <w:pPr>
            <w:pStyle w:val="TOC3"/>
            <w:spacing w:before="120" w:after="120" w:line="240" w:lineRule="auto"/>
            <w:ind w:left="442"/>
            <w:rPr>
              <w:rFonts w:ascii="Times New Roman" w:hAnsi="Times New Roman" w:cs="Times New Roman"/>
              <w:noProof/>
              <w:kern w:val="2"/>
              <w:sz w:val="28"/>
              <w:szCs w:val="28"/>
              <w:lang w:val="vi-VN" w:eastAsia="vi-VN"/>
              <w14:ligatures w14:val="standardContextual"/>
            </w:rPr>
          </w:pPr>
          <w:hyperlink w:anchor="_Toc213773454" w:history="1">
            <w:r w:rsidRPr="00C52DD1">
              <w:rPr>
                <w:rStyle w:val="Hyperlink"/>
                <w:rFonts w:ascii="Times New Roman" w:eastAsia="Google Sans Text" w:hAnsi="Times New Roman" w:cs="Times New Roman"/>
                <w:noProof/>
                <w:sz w:val="28"/>
                <w:szCs w:val="28"/>
                <w:lang w:val="vi-VN"/>
              </w:rPr>
              <w:t>4</w:t>
            </w:r>
            <w:r w:rsidRPr="00C52DD1">
              <w:rPr>
                <w:rStyle w:val="Hyperlink"/>
                <w:rFonts w:ascii="Times New Roman" w:eastAsia="Google Sans Text" w:hAnsi="Times New Roman" w:cs="Times New Roman"/>
                <w:noProof/>
                <w:sz w:val="28"/>
                <w:szCs w:val="28"/>
              </w:rPr>
              <w:t>. QUY TRÌNH PHẢN HỒI, XÁC MINH VÀ GIẢI QUYẾT KHIẾU NẠI</w:t>
            </w:r>
            <w:r w:rsidRPr="00C52DD1">
              <w:rPr>
                <w:rFonts w:ascii="Times New Roman" w:hAnsi="Times New Roman" w:cs="Times New Roman"/>
                <w:noProof/>
                <w:webHidden/>
                <w:sz w:val="28"/>
                <w:szCs w:val="28"/>
              </w:rPr>
              <w:tab/>
            </w:r>
            <w:r w:rsidRPr="00C52DD1">
              <w:rPr>
                <w:rFonts w:ascii="Times New Roman" w:hAnsi="Times New Roman" w:cs="Times New Roman"/>
                <w:noProof/>
                <w:webHidden/>
                <w:sz w:val="28"/>
                <w:szCs w:val="28"/>
              </w:rPr>
              <w:fldChar w:fldCharType="begin"/>
            </w:r>
            <w:r w:rsidRPr="00C52DD1">
              <w:rPr>
                <w:rFonts w:ascii="Times New Roman" w:hAnsi="Times New Roman" w:cs="Times New Roman"/>
                <w:noProof/>
                <w:webHidden/>
                <w:sz w:val="28"/>
                <w:szCs w:val="28"/>
              </w:rPr>
              <w:instrText xml:space="preserve"> PAGEREF _Toc213773454 \h </w:instrText>
            </w:r>
            <w:r w:rsidRPr="00C52DD1">
              <w:rPr>
                <w:rFonts w:ascii="Times New Roman" w:hAnsi="Times New Roman" w:cs="Times New Roman"/>
                <w:noProof/>
                <w:webHidden/>
                <w:sz w:val="28"/>
                <w:szCs w:val="28"/>
              </w:rPr>
            </w:r>
            <w:r w:rsidRPr="00C52DD1">
              <w:rPr>
                <w:rFonts w:ascii="Times New Roman" w:hAnsi="Times New Roman" w:cs="Times New Roman"/>
                <w:noProof/>
                <w:webHidden/>
                <w:sz w:val="28"/>
                <w:szCs w:val="28"/>
              </w:rPr>
              <w:fldChar w:fldCharType="separate"/>
            </w:r>
            <w:r w:rsidRPr="00C52DD1">
              <w:rPr>
                <w:rFonts w:ascii="Times New Roman" w:hAnsi="Times New Roman" w:cs="Times New Roman"/>
                <w:noProof/>
                <w:webHidden/>
                <w:sz w:val="28"/>
                <w:szCs w:val="28"/>
              </w:rPr>
              <w:t>9</w:t>
            </w:r>
            <w:r w:rsidRPr="00C52DD1">
              <w:rPr>
                <w:rFonts w:ascii="Times New Roman" w:hAnsi="Times New Roman" w:cs="Times New Roman"/>
                <w:noProof/>
                <w:webHidden/>
                <w:sz w:val="28"/>
                <w:szCs w:val="28"/>
              </w:rPr>
              <w:fldChar w:fldCharType="end"/>
            </w:r>
          </w:hyperlink>
        </w:p>
        <w:p w14:paraId="5CBDF129" w14:textId="30C50EEF" w:rsidR="00C52DD1" w:rsidRPr="00C52DD1" w:rsidRDefault="00C52DD1" w:rsidP="00C52DD1">
          <w:pPr>
            <w:pStyle w:val="TOC3"/>
            <w:spacing w:before="120" w:after="120" w:line="240" w:lineRule="auto"/>
            <w:ind w:left="442"/>
            <w:rPr>
              <w:rFonts w:ascii="Times New Roman" w:hAnsi="Times New Roman" w:cs="Times New Roman"/>
              <w:noProof/>
              <w:kern w:val="2"/>
              <w:sz w:val="28"/>
              <w:szCs w:val="28"/>
              <w:lang w:val="vi-VN" w:eastAsia="vi-VN"/>
              <w14:ligatures w14:val="standardContextual"/>
            </w:rPr>
          </w:pPr>
          <w:hyperlink w:anchor="_Toc213773455" w:history="1">
            <w:r w:rsidRPr="00C52DD1">
              <w:rPr>
                <w:rStyle w:val="Hyperlink"/>
                <w:rFonts w:ascii="Times New Roman" w:eastAsia="Google Sans Text" w:hAnsi="Times New Roman" w:cs="Times New Roman"/>
                <w:noProof/>
                <w:sz w:val="28"/>
                <w:szCs w:val="28"/>
                <w:lang w:val="vi-VN"/>
              </w:rPr>
              <w:t xml:space="preserve">5. </w:t>
            </w:r>
            <w:r w:rsidRPr="00C52DD1">
              <w:rPr>
                <w:rStyle w:val="Hyperlink"/>
                <w:rFonts w:ascii="Times New Roman" w:eastAsia="Google Sans Text" w:hAnsi="Times New Roman" w:cs="Times New Roman"/>
                <w:noProof/>
                <w:sz w:val="28"/>
                <w:szCs w:val="28"/>
              </w:rPr>
              <w:t>VAI TRÒ, TRÁCH NHIỆM VÀ MỐI QUAN HỆ CỦA CÁC BÊN LIÊN QUAN</w:t>
            </w:r>
            <w:r w:rsidRPr="00C52DD1">
              <w:rPr>
                <w:rFonts w:ascii="Times New Roman" w:hAnsi="Times New Roman" w:cs="Times New Roman"/>
                <w:noProof/>
                <w:webHidden/>
                <w:sz w:val="28"/>
                <w:szCs w:val="28"/>
              </w:rPr>
              <w:tab/>
            </w:r>
            <w:r w:rsidRPr="00C52DD1">
              <w:rPr>
                <w:rFonts w:ascii="Times New Roman" w:hAnsi="Times New Roman" w:cs="Times New Roman"/>
                <w:noProof/>
                <w:webHidden/>
                <w:sz w:val="28"/>
                <w:szCs w:val="28"/>
              </w:rPr>
              <w:fldChar w:fldCharType="begin"/>
            </w:r>
            <w:r w:rsidRPr="00C52DD1">
              <w:rPr>
                <w:rFonts w:ascii="Times New Roman" w:hAnsi="Times New Roman" w:cs="Times New Roman"/>
                <w:noProof/>
                <w:webHidden/>
                <w:sz w:val="28"/>
                <w:szCs w:val="28"/>
              </w:rPr>
              <w:instrText xml:space="preserve"> PAGEREF _Toc213773455 \h </w:instrText>
            </w:r>
            <w:r w:rsidRPr="00C52DD1">
              <w:rPr>
                <w:rFonts w:ascii="Times New Roman" w:hAnsi="Times New Roman" w:cs="Times New Roman"/>
                <w:noProof/>
                <w:webHidden/>
                <w:sz w:val="28"/>
                <w:szCs w:val="28"/>
              </w:rPr>
            </w:r>
            <w:r w:rsidRPr="00C52DD1">
              <w:rPr>
                <w:rFonts w:ascii="Times New Roman" w:hAnsi="Times New Roman" w:cs="Times New Roman"/>
                <w:noProof/>
                <w:webHidden/>
                <w:sz w:val="28"/>
                <w:szCs w:val="28"/>
              </w:rPr>
              <w:fldChar w:fldCharType="separate"/>
            </w:r>
            <w:r w:rsidRPr="00C52DD1">
              <w:rPr>
                <w:rFonts w:ascii="Times New Roman" w:hAnsi="Times New Roman" w:cs="Times New Roman"/>
                <w:noProof/>
                <w:webHidden/>
                <w:sz w:val="28"/>
                <w:szCs w:val="28"/>
              </w:rPr>
              <w:t>12</w:t>
            </w:r>
            <w:r w:rsidRPr="00C52DD1">
              <w:rPr>
                <w:rFonts w:ascii="Times New Roman" w:hAnsi="Times New Roman" w:cs="Times New Roman"/>
                <w:noProof/>
                <w:webHidden/>
                <w:sz w:val="28"/>
                <w:szCs w:val="28"/>
              </w:rPr>
              <w:fldChar w:fldCharType="end"/>
            </w:r>
          </w:hyperlink>
        </w:p>
        <w:p w14:paraId="7DD99B8A" w14:textId="6935B86F" w:rsidR="00C52DD1" w:rsidRPr="00C52DD1" w:rsidRDefault="00C52DD1" w:rsidP="00C52DD1">
          <w:pPr>
            <w:pStyle w:val="TOC3"/>
            <w:spacing w:before="120" w:after="120" w:line="240" w:lineRule="auto"/>
            <w:ind w:left="442"/>
            <w:rPr>
              <w:rFonts w:ascii="Times New Roman" w:hAnsi="Times New Roman" w:cs="Times New Roman"/>
              <w:noProof/>
              <w:kern w:val="2"/>
              <w:sz w:val="28"/>
              <w:szCs w:val="28"/>
              <w:lang w:val="vi-VN" w:eastAsia="vi-VN"/>
              <w14:ligatures w14:val="standardContextual"/>
            </w:rPr>
          </w:pPr>
          <w:hyperlink w:anchor="_Toc213773456" w:history="1">
            <w:r w:rsidRPr="00C52DD1">
              <w:rPr>
                <w:rStyle w:val="Hyperlink"/>
                <w:rFonts w:ascii="Times New Roman" w:eastAsia="Google Sans Text" w:hAnsi="Times New Roman" w:cs="Times New Roman"/>
                <w:noProof/>
                <w:sz w:val="28"/>
                <w:szCs w:val="28"/>
              </w:rPr>
              <w:t>6. ĐÀO TẠO VÀ TRUYỀN THÔNG</w:t>
            </w:r>
            <w:r w:rsidRPr="00C52DD1">
              <w:rPr>
                <w:rFonts w:ascii="Times New Roman" w:hAnsi="Times New Roman" w:cs="Times New Roman"/>
                <w:noProof/>
                <w:webHidden/>
                <w:sz w:val="28"/>
                <w:szCs w:val="28"/>
              </w:rPr>
              <w:tab/>
            </w:r>
            <w:r w:rsidRPr="00C52DD1">
              <w:rPr>
                <w:rFonts w:ascii="Times New Roman" w:hAnsi="Times New Roman" w:cs="Times New Roman"/>
                <w:noProof/>
                <w:webHidden/>
                <w:sz w:val="28"/>
                <w:szCs w:val="28"/>
              </w:rPr>
              <w:fldChar w:fldCharType="begin"/>
            </w:r>
            <w:r w:rsidRPr="00C52DD1">
              <w:rPr>
                <w:rFonts w:ascii="Times New Roman" w:hAnsi="Times New Roman" w:cs="Times New Roman"/>
                <w:noProof/>
                <w:webHidden/>
                <w:sz w:val="28"/>
                <w:szCs w:val="28"/>
              </w:rPr>
              <w:instrText xml:space="preserve"> PAGEREF _Toc213773456 \h </w:instrText>
            </w:r>
            <w:r w:rsidRPr="00C52DD1">
              <w:rPr>
                <w:rFonts w:ascii="Times New Roman" w:hAnsi="Times New Roman" w:cs="Times New Roman"/>
                <w:noProof/>
                <w:webHidden/>
                <w:sz w:val="28"/>
                <w:szCs w:val="28"/>
              </w:rPr>
            </w:r>
            <w:r w:rsidRPr="00C52DD1">
              <w:rPr>
                <w:rFonts w:ascii="Times New Roman" w:hAnsi="Times New Roman" w:cs="Times New Roman"/>
                <w:noProof/>
                <w:webHidden/>
                <w:sz w:val="28"/>
                <w:szCs w:val="28"/>
              </w:rPr>
              <w:fldChar w:fldCharType="separate"/>
            </w:r>
            <w:r w:rsidRPr="00C52DD1">
              <w:rPr>
                <w:rFonts w:ascii="Times New Roman" w:hAnsi="Times New Roman" w:cs="Times New Roman"/>
                <w:noProof/>
                <w:webHidden/>
                <w:sz w:val="28"/>
                <w:szCs w:val="28"/>
              </w:rPr>
              <w:t>14</w:t>
            </w:r>
            <w:r w:rsidRPr="00C52DD1">
              <w:rPr>
                <w:rFonts w:ascii="Times New Roman" w:hAnsi="Times New Roman" w:cs="Times New Roman"/>
                <w:noProof/>
                <w:webHidden/>
                <w:sz w:val="28"/>
                <w:szCs w:val="28"/>
              </w:rPr>
              <w:fldChar w:fldCharType="end"/>
            </w:r>
          </w:hyperlink>
        </w:p>
        <w:p w14:paraId="203101AF" w14:textId="6358C85B" w:rsidR="00C52DD1" w:rsidRPr="00C52DD1" w:rsidRDefault="00C52DD1" w:rsidP="00C52DD1">
          <w:pPr>
            <w:pStyle w:val="TOC3"/>
            <w:spacing w:before="120" w:after="120" w:line="240" w:lineRule="auto"/>
            <w:ind w:left="442"/>
            <w:rPr>
              <w:rFonts w:ascii="Times New Roman" w:hAnsi="Times New Roman" w:cs="Times New Roman"/>
              <w:noProof/>
              <w:kern w:val="2"/>
              <w:sz w:val="28"/>
              <w:szCs w:val="28"/>
              <w:lang w:val="vi-VN" w:eastAsia="vi-VN"/>
              <w14:ligatures w14:val="standardContextual"/>
            </w:rPr>
          </w:pPr>
          <w:hyperlink w:anchor="_Toc213773457" w:history="1">
            <w:r w:rsidRPr="00C52DD1">
              <w:rPr>
                <w:rStyle w:val="Hyperlink"/>
                <w:rFonts w:ascii="Times New Roman" w:eastAsia="Google Sans Text" w:hAnsi="Times New Roman" w:cs="Times New Roman"/>
                <w:noProof/>
                <w:sz w:val="28"/>
                <w:szCs w:val="28"/>
              </w:rPr>
              <w:t>7. GIÁM SÁT, ĐÁNH GIÁ VÀ RÀ SOÁT</w:t>
            </w:r>
            <w:r w:rsidRPr="00C52DD1">
              <w:rPr>
                <w:rFonts w:ascii="Times New Roman" w:hAnsi="Times New Roman" w:cs="Times New Roman"/>
                <w:noProof/>
                <w:webHidden/>
                <w:sz w:val="28"/>
                <w:szCs w:val="28"/>
              </w:rPr>
              <w:tab/>
            </w:r>
            <w:r w:rsidRPr="00C52DD1">
              <w:rPr>
                <w:rFonts w:ascii="Times New Roman" w:hAnsi="Times New Roman" w:cs="Times New Roman"/>
                <w:noProof/>
                <w:webHidden/>
                <w:sz w:val="28"/>
                <w:szCs w:val="28"/>
              </w:rPr>
              <w:fldChar w:fldCharType="begin"/>
            </w:r>
            <w:r w:rsidRPr="00C52DD1">
              <w:rPr>
                <w:rFonts w:ascii="Times New Roman" w:hAnsi="Times New Roman" w:cs="Times New Roman"/>
                <w:noProof/>
                <w:webHidden/>
                <w:sz w:val="28"/>
                <w:szCs w:val="28"/>
              </w:rPr>
              <w:instrText xml:space="preserve"> PAGEREF _Toc213773457 \h </w:instrText>
            </w:r>
            <w:r w:rsidRPr="00C52DD1">
              <w:rPr>
                <w:rFonts w:ascii="Times New Roman" w:hAnsi="Times New Roman" w:cs="Times New Roman"/>
                <w:noProof/>
                <w:webHidden/>
                <w:sz w:val="28"/>
                <w:szCs w:val="28"/>
              </w:rPr>
            </w:r>
            <w:r w:rsidRPr="00C52DD1">
              <w:rPr>
                <w:rFonts w:ascii="Times New Roman" w:hAnsi="Times New Roman" w:cs="Times New Roman"/>
                <w:noProof/>
                <w:webHidden/>
                <w:sz w:val="28"/>
                <w:szCs w:val="28"/>
              </w:rPr>
              <w:fldChar w:fldCharType="separate"/>
            </w:r>
            <w:r w:rsidRPr="00C52DD1">
              <w:rPr>
                <w:rFonts w:ascii="Times New Roman" w:hAnsi="Times New Roman" w:cs="Times New Roman"/>
                <w:noProof/>
                <w:webHidden/>
                <w:sz w:val="28"/>
                <w:szCs w:val="28"/>
              </w:rPr>
              <w:t>15</w:t>
            </w:r>
            <w:r w:rsidRPr="00C52DD1">
              <w:rPr>
                <w:rFonts w:ascii="Times New Roman" w:hAnsi="Times New Roman" w:cs="Times New Roman"/>
                <w:noProof/>
                <w:webHidden/>
                <w:sz w:val="28"/>
                <w:szCs w:val="28"/>
              </w:rPr>
              <w:fldChar w:fldCharType="end"/>
            </w:r>
          </w:hyperlink>
        </w:p>
        <w:p w14:paraId="131A567E" w14:textId="29E636F3" w:rsidR="00C52DD1" w:rsidRPr="00C52DD1" w:rsidRDefault="00C52DD1" w:rsidP="00C52DD1">
          <w:pPr>
            <w:pStyle w:val="TOC3"/>
            <w:spacing w:before="120" w:after="120" w:line="240" w:lineRule="auto"/>
            <w:ind w:left="442"/>
            <w:rPr>
              <w:rFonts w:ascii="Times New Roman" w:hAnsi="Times New Roman" w:cs="Times New Roman"/>
              <w:noProof/>
              <w:kern w:val="2"/>
              <w:sz w:val="28"/>
              <w:szCs w:val="28"/>
              <w:lang w:val="vi-VN" w:eastAsia="vi-VN"/>
              <w14:ligatures w14:val="standardContextual"/>
            </w:rPr>
          </w:pPr>
          <w:hyperlink w:anchor="_Toc213773458" w:history="1">
            <w:r w:rsidRPr="00C52DD1">
              <w:rPr>
                <w:rStyle w:val="Hyperlink"/>
                <w:rFonts w:ascii="Times New Roman" w:eastAsia="Google Sans Text" w:hAnsi="Times New Roman" w:cs="Times New Roman"/>
                <w:noProof/>
                <w:sz w:val="28"/>
                <w:szCs w:val="28"/>
              </w:rPr>
              <w:t>8. PHÊ DUYỆT VÀ HIỆU LỰC</w:t>
            </w:r>
            <w:r w:rsidRPr="00C52DD1">
              <w:rPr>
                <w:rFonts w:ascii="Times New Roman" w:hAnsi="Times New Roman" w:cs="Times New Roman"/>
                <w:noProof/>
                <w:webHidden/>
                <w:sz w:val="28"/>
                <w:szCs w:val="28"/>
              </w:rPr>
              <w:tab/>
            </w:r>
            <w:r w:rsidRPr="00C52DD1">
              <w:rPr>
                <w:rFonts w:ascii="Times New Roman" w:hAnsi="Times New Roman" w:cs="Times New Roman"/>
                <w:noProof/>
                <w:webHidden/>
                <w:sz w:val="28"/>
                <w:szCs w:val="28"/>
              </w:rPr>
              <w:fldChar w:fldCharType="begin"/>
            </w:r>
            <w:r w:rsidRPr="00C52DD1">
              <w:rPr>
                <w:rFonts w:ascii="Times New Roman" w:hAnsi="Times New Roman" w:cs="Times New Roman"/>
                <w:noProof/>
                <w:webHidden/>
                <w:sz w:val="28"/>
                <w:szCs w:val="28"/>
              </w:rPr>
              <w:instrText xml:space="preserve"> PAGEREF _Toc213773458 \h </w:instrText>
            </w:r>
            <w:r w:rsidRPr="00C52DD1">
              <w:rPr>
                <w:rFonts w:ascii="Times New Roman" w:hAnsi="Times New Roman" w:cs="Times New Roman"/>
                <w:noProof/>
                <w:webHidden/>
                <w:sz w:val="28"/>
                <w:szCs w:val="28"/>
              </w:rPr>
            </w:r>
            <w:r w:rsidRPr="00C52DD1">
              <w:rPr>
                <w:rFonts w:ascii="Times New Roman" w:hAnsi="Times New Roman" w:cs="Times New Roman"/>
                <w:noProof/>
                <w:webHidden/>
                <w:sz w:val="28"/>
                <w:szCs w:val="28"/>
              </w:rPr>
              <w:fldChar w:fldCharType="separate"/>
            </w:r>
            <w:r w:rsidRPr="00C52DD1">
              <w:rPr>
                <w:rFonts w:ascii="Times New Roman" w:hAnsi="Times New Roman" w:cs="Times New Roman"/>
                <w:noProof/>
                <w:webHidden/>
                <w:sz w:val="28"/>
                <w:szCs w:val="28"/>
              </w:rPr>
              <w:t>17</w:t>
            </w:r>
            <w:r w:rsidRPr="00C52DD1">
              <w:rPr>
                <w:rFonts w:ascii="Times New Roman" w:hAnsi="Times New Roman" w:cs="Times New Roman"/>
                <w:noProof/>
                <w:webHidden/>
                <w:sz w:val="28"/>
                <w:szCs w:val="28"/>
              </w:rPr>
              <w:fldChar w:fldCharType="end"/>
            </w:r>
          </w:hyperlink>
        </w:p>
        <w:p w14:paraId="7474D0EC" w14:textId="6D07601C" w:rsidR="00C52DD1" w:rsidRPr="00C52DD1" w:rsidRDefault="00C52DD1" w:rsidP="00C52DD1">
          <w:pPr>
            <w:pStyle w:val="TOC3"/>
            <w:spacing w:before="120" w:after="120" w:line="240" w:lineRule="auto"/>
            <w:ind w:left="442"/>
            <w:rPr>
              <w:rFonts w:ascii="Times New Roman" w:hAnsi="Times New Roman" w:cs="Times New Roman"/>
              <w:noProof/>
              <w:kern w:val="2"/>
              <w:sz w:val="28"/>
              <w:szCs w:val="28"/>
              <w:lang w:val="vi-VN" w:eastAsia="vi-VN"/>
              <w14:ligatures w14:val="standardContextual"/>
            </w:rPr>
          </w:pPr>
          <w:hyperlink w:anchor="_Toc213773459" w:history="1">
            <w:r w:rsidRPr="00C52DD1">
              <w:rPr>
                <w:rStyle w:val="Hyperlink"/>
                <w:rFonts w:ascii="Times New Roman" w:eastAsia="Google Sans Text" w:hAnsi="Times New Roman" w:cs="Times New Roman"/>
                <w:noProof/>
                <w:sz w:val="28"/>
                <w:szCs w:val="28"/>
              </w:rPr>
              <w:t>PHỤ LỤC</w:t>
            </w:r>
            <w:r w:rsidRPr="00C52DD1">
              <w:rPr>
                <w:rFonts w:ascii="Times New Roman" w:hAnsi="Times New Roman" w:cs="Times New Roman"/>
                <w:noProof/>
                <w:webHidden/>
                <w:sz w:val="28"/>
                <w:szCs w:val="28"/>
              </w:rPr>
              <w:tab/>
            </w:r>
            <w:r w:rsidRPr="00C52DD1">
              <w:rPr>
                <w:rFonts w:ascii="Times New Roman" w:hAnsi="Times New Roman" w:cs="Times New Roman"/>
                <w:noProof/>
                <w:webHidden/>
                <w:sz w:val="28"/>
                <w:szCs w:val="28"/>
              </w:rPr>
              <w:fldChar w:fldCharType="begin"/>
            </w:r>
            <w:r w:rsidRPr="00C52DD1">
              <w:rPr>
                <w:rFonts w:ascii="Times New Roman" w:hAnsi="Times New Roman" w:cs="Times New Roman"/>
                <w:noProof/>
                <w:webHidden/>
                <w:sz w:val="28"/>
                <w:szCs w:val="28"/>
              </w:rPr>
              <w:instrText xml:space="preserve"> PAGEREF _Toc213773459 \h </w:instrText>
            </w:r>
            <w:r w:rsidRPr="00C52DD1">
              <w:rPr>
                <w:rFonts w:ascii="Times New Roman" w:hAnsi="Times New Roman" w:cs="Times New Roman"/>
                <w:noProof/>
                <w:webHidden/>
                <w:sz w:val="28"/>
                <w:szCs w:val="28"/>
              </w:rPr>
            </w:r>
            <w:r w:rsidRPr="00C52DD1">
              <w:rPr>
                <w:rFonts w:ascii="Times New Roman" w:hAnsi="Times New Roman" w:cs="Times New Roman"/>
                <w:noProof/>
                <w:webHidden/>
                <w:sz w:val="28"/>
                <w:szCs w:val="28"/>
              </w:rPr>
              <w:fldChar w:fldCharType="separate"/>
            </w:r>
            <w:r w:rsidRPr="00C52DD1">
              <w:rPr>
                <w:rFonts w:ascii="Times New Roman" w:hAnsi="Times New Roman" w:cs="Times New Roman"/>
                <w:noProof/>
                <w:webHidden/>
                <w:sz w:val="28"/>
                <w:szCs w:val="28"/>
              </w:rPr>
              <w:t>18</w:t>
            </w:r>
            <w:r w:rsidRPr="00C52DD1">
              <w:rPr>
                <w:rFonts w:ascii="Times New Roman" w:hAnsi="Times New Roman" w:cs="Times New Roman"/>
                <w:noProof/>
                <w:webHidden/>
                <w:sz w:val="28"/>
                <w:szCs w:val="28"/>
              </w:rPr>
              <w:fldChar w:fldCharType="end"/>
            </w:r>
          </w:hyperlink>
        </w:p>
        <w:p w14:paraId="407FF3EE" w14:textId="27576251" w:rsidR="00C52DD1" w:rsidRPr="00C52DD1" w:rsidRDefault="00C52DD1" w:rsidP="00C52DD1">
          <w:pPr>
            <w:pStyle w:val="TOC3"/>
            <w:spacing w:before="120" w:after="120" w:line="240" w:lineRule="auto"/>
            <w:ind w:left="442"/>
            <w:rPr>
              <w:rFonts w:ascii="Times New Roman" w:hAnsi="Times New Roman" w:cs="Times New Roman"/>
              <w:noProof/>
              <w:kern w:val="2"/>
              <w:sz w:val="28"/>
              <w:szCs w:val="28"/>
              <w:lang w:val="vi-VN" w:eastAsia="vi-VN"/>
              <w14:ligatures w14:val="standardContextual"/>
            </w:rPr>
          </w:pPr>
          <w:hyperlink w:anchor="_Toc213773460" w:history="1">
            <w:r w:rsidRPr="00C52DD1">
              <w:rPr>
                <w:rStyle w:val="Hyperlink"/>
                <w:rFonts w:ascii="Times New Roman" w:eastAsia="Google Sans Text" w:hAnsi="Times New Roman" w:cs="Times New Roman"/>
                <w:noProof/>
                <w:sz w:val="28"/>
                <w:szCs w:val="28"/>
              </w:rPr>
              <w:t>Phụ</w:t>
            </w:r>
            <w:r w:rsidRPr="00C52DD1">
              <w:rPr>
                <w:rStyle w:val="Hyperlink"/>
                <w:rFonts w:ascii="Times New Roman" w:eastAsia="Google Sans Text" w:hAnsi="Times New Roman" w:cs="Times New Roman"/>
                <w:noProof/>
                <w:sz w:val="28"/>
                <w:szCs w:val="28"/>
                <w:lang w:val="vi-VN"/>
              </w:rPr>
              <w:t xml:space="preserve"> lục </w:t>
            </w:r>
            <w:r w:rsidRPr="00C52DD1">
              <w:rPr>
                <w:rStyle w:val="Hyperlink"/>
                <w:rFonts w:ascii="Times New Roman" w:eastAsia="Google Sans Text" w:hAnsi="Times New Roman" w:cs="Times New Roman"/>
                <w:noProof/>
                <w:sz w:val="28"/>
                <w:szCs w:val="28"/>
              </w:rPr>
              <w:t>0</w:t>
            </w:r>
            <w:r w:rsidRPr="00C52DD1">
              <w:rPr>
                <w:rStyle w:val="Hyperlink"/>
                <w:rFonts w:ascii="Times New Roman" w:eastAsia="Google Sans Text" w:hAnsi="Times New Roman" w:cs="Times New Roman"/>
                <w:noProof/>
                <w:sz w:val="28"/>
                <w:szCs w:val="28"/>
                <w:lang w:val="vi-VN"/>
              </w:rPr>
              <w:t xml:space="preserve">1: </w:t>
            </w:r>
            <w:r w:rsidRPr="00C52DD1">
              <w:rPr>
                <w:rStyle w:val="Hyperlink"/>
                <w:rFonts w:ascii="Times New Roman" w:eastAsia="Google Sans Text" w:hAnsi="Times New Roman" w:cs="Times New Roman"/>
                <w:noProof/>
                <w:sz w:val="28"/>
                <w:szCs w:val="28"/>
              </w:rPr>
              <w:t>Bảng phân tích và dẫn chiếu các quy định pháp luật được áp dụng trong Hướng dẫn GRM</w:t>
            </w:r>
            <w:r w:rsidRPr="00C52DD1">
              <w:rPr>
                <w:rFonts w:ascii="Times New Roman" w:hAnsi="Times New Roman" w:cs="Times New Roman"/>
                <w:noProof/>
                <w:webHidden/>
                <w:sz w:val="28"/>
                <w:szCs w:val="28"/>
              </w:rPr>
              <w:tab/>
            </w:r>
            <w:r w:rsidRPr="00C52DD1">
              <w:rPr>
                <w:rFonts w:ascii="Times New Roman" w:hAnsi="Times New Roman" w:cs="Times New Roman"/>
                <w:noProof/>
                <w:webHidden/>
                <w:sz w:val="28"/>
                <w:szCs w:val="28"/>
              </w:rPr>
              <w:fldChar w:fldCharType="begin"/>
            </w:r>
            <w:r w:rsidRPr="00C52DD1">
              <w:rPr>
                <w:rFonts w:ascii="Times New Roman" w:hAnsi="Times New Roman" w:cs="Times New Roman"/>
                <w:noProof/>
                <w:webHidden/>
                <w:sz w:val="28"/>
                <w:szCs w:val="28"/>
              </w:rPr>
              <w:instrText xml:space="preserve"> PAGEREF _Toc213773460 \h </w:instrText>
            </w:r>
            <w:r w:rsidRPr="00C52DD1">
              <w:rPr>
                <w:rFonts w:ascii="Times New Roman" w:hAnsi="Times New Roman" w:cs="Times New Roman"/>
                <w:noProof/>
                <w:webHidden/>
                <w:sz w:val="28"/>
                <w:szCs w:val="28"/>
              </w:rPr>
            </w:r>
            <w:r w:rsidRPr="00C52DD1">
              <w:rPr>
                <w:rFonts w:ascii="Times New Roman" w:hAnsi="Times New Roman" w:cs="Times New Roman"/>
                <w:noProof/>
                <w:webHidden/>
                <w:sz w:val="28"/>
                <w:szCs w:val="28"/>
              </w:rPr>
              <w:fldChar w:fldCharType="separate"/>
            </w:r>
            <w:r w:rsidRPr="00C52DD1">
              <w:rPr>
                <w:rFonts w:ascii="Times New Roman" w:hAnsi="Times New Roman" w:cs="Times New Roman"/>
                <w:noProof/>
                <w:webHidden/>
                <w:sz w:val="28"/>
                <w:szCs w:val="28"/>
              </w:rPr>
              <w:t>18</w:t>
            </w:r>
            <w:r w:rsidRPr="00C52DD1">
              <w:rPr>
                <w:rFonts w:ascii="Times New Roman" w:hAnsi="Times New Roman" w:cs="Times New Roman"/>
                <w:noProof/>
                <w:webHidden/>
                <w:sz w:val="28"/>
                <w:szCs w:val="28"/>
              </w:rPr>
              <w:fldChar w:fldCharType="end"/>
            </w:r>
          </w:hyperlink>
        </w:p>
        <w:p w14:paraId="07BDD798" w14:textId="2CA38967" w:rsidR="00C52DD1" w:rsidRPr="00C52DD1" w:rsidRDefault="00C52DD1" w:rsidP="00C52DD1">
          <w:pPr>
            <w:pStyle w:val="TOC3"/>
            <w:spacing w:before="120" w:after="120" w:line="240" w:lineRule="auto"/>
            <w:ind w:left="442"/>
            <w:rPr>
              <w:rFonts w:ascii="Times New Roman" w:hAnsi="Times New Roman" w:cs="Times New Roman"/>
              <w:noProof/>
              <w:kern w:val="2"/>
              <w:sz w:val="28"/>
              <w:szCs w:val="28"/>
              <w:lang w:val="vi-VN" w:eastAsia="vi-VN"/>
              <w14:ligatures w14:val="standardContextual"/>
            </w:rPr>
          </w:pPr>
          <w:hyperlink w:anchor="_Toc213773461" w:history="1">
            <w:r w:rsidRPr="00C52DD1">
              <w:rPr>
                <w:rStyle w:val="Hyperlink"/>
                <w:rFonts w:ascii="Times New Roman" w:eastAsia="Google Sans Text" w:hAnsi="Times New Roman" w:cs="Times New Roman"/>
                <w:noProof/>
                <w:sz w:val="28"/>
                <w:szCs w:val="28"/>
              </w:rPr>
              <w:t>Phụ lục 2: Nội dung bảo vệ người tố cáo</w:t>
            </w:r>
            <w:r w:rsidRPr="00C52DD1">
              <w:rPr>
                <w:rFonts w:ascii="Times New Roman" w:hAnsi="Times New Roman" w:cs="Times New Roman"/>
                <w:noProof/>
                <w:webHidden/>
                <w:sz w:val="28"/>
                <w:szCs w:val="28"/>
              </w:rPr>
              <w:tab/>
            </w:r>
            <w:r w:rsidRPr="00C52DD1">
              <w:rPr>
                <w:rFonts w:ascii="Times New Roman" w:hAnsi="Times New Roman" w:cs="Times New Roman"/>
                <w:noProof/>
                <w:webHidden/>
                <w:sz w:val="28"/>
                <w:szCs w:val="28"/>
              </w:rPr>
              <w:fldChar w:fldCharType="begin"/>
            </w:r>
            <w:r w:rsidRPr="00C52DD1">
              <w:rPr>
                <w:rFonts w:ascii="Times New Roman" w:hAnsi="Times New Roman" w:cs="Times New Roman"/>
                <w:noProof/>
                <w:webHidden/>
                <w:sz w:val="28"/>
                <w:szCs w:val="28"/>
              </w:rPr>
              <w:instrText xml:space="preserve"> PAGEREF _Toc213773461 \h </w:instrText>
            </w:r>
            <w:r w:rsidRPr="00C52DD1">
              <w:rPr>
                <w:rFonts w:ascii="Times New Roman" w:hAnsi="Times New Roman" w:cs="Times New Roman"/>
                <w:noProof/>
                <w:webHidden/>
                <w:sz w:val="28"/>
                <w:szCs w:val="28"/>
              </w:rPr>
            </w:r>
            <w:r w:rsidRPr="00C52DD1">
              <w:rPr>
                <w:rFonts w:ascii="Times New Roman" w:hAnsi="Times New Roman" w:cs="Times New Roman"/>
                <w:noProof/>
                <w:webHidden/>
                <w:sz w:val="28"/>
                <w:szCs w:val="28"/>
              </w:rPr>
              <w:fldChar w:fldCharType="separate"/>
            </w:r>
            <w:r w:rsidRPr="00C52DD1">
              <w:rPr>
                <w:rFonts w:ascii="Times New Roman" w:hAnsi="Times New Roman" w:cs="Times New Roman"/>
                <w:noProof/>
                <w:webHidden/>
                <w:sz w:val="28"/>
                <w:szCs w:val="28"/>
              </w:rPr>
              <w:t>23</w:t>
            </w:r>
            <w:r w:rsidRPr="00C52DD1">
              <w:rPr>
                <w:rFonts w:ascii="Times New Roman" w:hAnsi="Times New Roman" w:cs="Times New Roman"/>
                <w:noProof/>
                <w:webHidden/>
                <w:sz w:val="28"/>
                <w:szCs w:val="28"/>
              </w:rPr>
              <w:fldChar w:fldCharType="end"/>
            </w:r>
          </w:hyperlink>
        </w:p>
        <w:p w14:paraId="19048570" w14:textId="269F2D13" w:rsidR="00C52DD1" w:rsidRPr="00C52DD1" w:rsidRDefault="00C52DD1" w:rsidP="00C52DD1">
          <w:pPr>
            <w:pStyle w:val="TOC3"/>
            <w:spacing w:before="120" w:after="120" w:line="240" w:lineRule="auto"/>
            <w:ind w:left="442"/>
            <w:rPr>
              <w:rFonts w:ascii="Times New Roman" w:hAnsi="Times New Roman" w:cs="Times New Roman"/>
              <w:noProof/>
              <w:kern w:val="2"/>
              <w:sz w:val="28"/>
              <w:szCs w:val="28"/>
              <w:lang w:val="vi-VN" w:eastAsia="vi-VN"/>
              <w14:ligatures w14:val="standardContextual"/>
            </w:rPr>
          </w:pPr>
          <w:hyperlink w:anchor="_Toc213773462" w:history="1">
            <w:r w:rsidRPr="00C52DD1">
              <w:rPr>
                <w:rStyle w:val="Hyperlink"/>
                <w:rFonts w:ascii="Times New Roman" w:eastAsia="Google Sans Text" w:hAnsi="Times New Roman" w:cs="Times New Roman"/>
                <w:noProof/>
                <w:sz w:val="28"/>
                <w:szCs w:val="28"/>
              </w:rPr>
              <w:t>Phụ lục 3: Mẫu biên bản hòa giải</w:t>
            </w:r>
            <w:r w:rsidRPr="00C52DD1">
              <w:rPr>
                <w:rStyle w:val="Hyperlink"/>
                <w:rFonts w:ascii="Times New Roman" w:eastAsia="Google Sans Text" w:hAnsi="Times New Roman" w:cs="Times New Roman"/>
                <w:noProof/>
                <w:sz w:val="28"/>
                <w:szCs w:val="28"/>
                <w:lang w:val="vi-VN"/>
              </w:rPr>
              <w:t xml:space="preserve"> (áp dụng theo quy định</w:t>
            </w:r>
            <w:r w:rsidRPr="00C52DD1">
              <w:rPr>
                <w:rStyle w:val="Hyperlink"/>
                <w:rFonts w:ascii="Times New Roman" w:eastAsia="Google Sans Text" w:hAnsi="Times New Roman" w:cs="Times New Roman"/>
                <w:noProof/>
                <w:sz w:val="28"/>
                <w:szCs w:val="28"/>
              </w:rPr>
              <w:t>)</w:t>
            </w:r>
            <w:r w:rsidRPr="00C52DD1">
              <w:rPr>
                <w:rFonts w:ascii="Times New Roman" w:hAnsi="Times New Roman" w:cs="Times New Roman"/>
                <w:noProof/>
                <w:webHidden/>
                <w:sz w:val="28"/>
                <w:szCs w:val="28"/>
              </w:rPr>
              <w:tab/>
            </w:r>
            <w:r w:rsidRPr="00C52DD1">
              <w:rPr>
                <w:rFonts w:ascii="Times New Roman" w:hAnsi="Times New Roman" w:cs="Times New Roman"/>
                <w:noProof/>
                <w:webHidden/>
                <w:sz w:val="28"/>
                <w:szCs w:val="28"/>
              </w:rPr>
              <w:fldChar w:fldCharType="begin"/>
            </w:r>
            <w:r w:rsidRPr="00C52DD1">
              <w:rPr>
                <w:rFonts w:ascii="Times New Roman" w:hAnsi="Times New Roman" w:cs="Times New Roman"/>
                <w:noProof/>
                <w:webHidden/>
                <w:sz w:val="28"/>
                <w:szCs w:val="28"/>
              </w:rPr>
              <w:instrText xml:space="preserve"> PAGEREF _Toc213773462 \h </w:instrText>
            </w:r>
            <w:r w:rsidRPr="00C52DD1">
              <w:rPr>
                <w:rFonts w:ascii="Times New Roman" w:hAnsi="Times New Roman" w:cs="Times New Roman"/>
                <w:noProof/>
                <w:webHidden/>
                <w:sz w:val="28"/>
                <w:szCs w:val="28"/>
              </w:rPr>
            </w:r>
            <w:r w:rsidRPr="00C52DD1">
              <w:rPr>
                <w:rFonts w:ascii="Times New Roman" w:hAnsi="Times New Roman" w:cs="Times New Roman"/>
                <w:noProof/>
                <w:webHidden/>
                <w:sz w:val="28"/>
                <w:szCs w:val="28"/>
              </w:rPr>
              <w:fldChar w:fldCharType="separate"/>
            </w:r>
            <w:r w:rsidRPr="00C52DD1">
              <w:rPr>
                <w:rFonts w:ascii="Times New Roman" w:hAnsi="Times New Roman" w:cs="Times New Roman"/>
                <w:noProof/>
                <w:webHidden/>
                <w:sz w:val="28"/>
                <w:szCs w:val="28"/>
              </w:rPr>
              <w:t>25</w:t>
            </w:r>
            <w:r w:rsidRPr="00C52DD1">
              <w:rPr>
                <w:rFonts w:ascii="Times New Roman" w:hAnsi="Times New Roman" w:cs="Times New Roman"/>
                <w:noProof/>
                <w:webHidden/>
                <w:sz w:val="28"/>
                <w:szCs w:val="28"/>
              </w:rPr>
              <w:fldChar w:fldCharType="end"/>
            </w:r>
          </w:hyperlink>
        </w:p>
        <w:p w14:paraId="5D7FDB66" w14:textId="29B6A0A9" w:rsidR="00C52DD1" w:rsidRPr="00C52DD1" w:rsidRDefault="00C52DD1" w:rsidP="00C52DD1">
          <w:pPr>
            <w:pStyle w:val="TOC3"/>
            <w:spacing w:before="120" w:after="120" w:line="240" w:lineRule="auto"/>
            <w:ind w:left="442"/>
            <w:rPr>
              <w:rFonts w:ascii="Times New Roman" w:hAnsi="Times New Roman" w:cs="Times New Roman"/>
              <w:noProof/>
              <w:kern w:val="2"/>
              <w:sz w:val="28"/>
              <w:szCs w:val="28"/>
              <w:lang w:val="vi-VN" w:eastAsia="vi-VN"/>
              <w14:ligatures w14:val="standardContextual"/>
            </w:rPr>
          </w:pPr>
          <w:hyperlink w:anchor="_Toc213773463" w:history="1">
            <w:r w:rsidRPr="00C52DD1">
              <w:rPr>
                <w:rStyle w:val="Hyperlink"/>
                <w:rFonts w:ascii="Times New Roman" w:eastAsia="Google Sans Text" w:hAnsi="Times New Roman" w:cs="Times New Roman"/>
                <w:noProof/>
                <w:sz w:val="28"/>
                <w:szCs w:val="28"/>
              </w:rPr>
              <w:t>Phụ lục 4: Biểu mẫu báo cáo các chỉ số theo dõi chính GRM</w:t>
            </w:r>
            <w:r w:rsidRPr="00C52DD1">
              <w:rPr>
                <w:rFonts w:ascii="Times New Roman" w:hAnsi="Times New Roman" w:cs="Times New Roman"/>
                <w:noProof/>
                <w:webHidden/>
                <w:sz w:val="28"/>
                <w:szCs w:val="28"/>
              </w:rPr>
              <w:tab/>
            </w:r>
            <w:r w:rsidRPr="00C52DD1">
              <w:rPr>
                <w:rFonts w:ascii="Times New Roman" w:hAnsi="Times New Roman" w:cs="Times New Roman"/>
                <w:noProof/>
                <w:webHidden/>
                <w:sz w:val="28"/>
                <w:szCs w:val="28"/>
              </w:rPr>
              <w:fldChar w:fldCharType="begin"/>
            </w:r>
            <w:r w:rsidRPr="00C52DD1">
              <w:rPr>
                <w:rFonts w:ascii="Times New Roman" w:hAnsi="Times New Roman" w:cs="Times New Roman"/>
                <w:noProof/>
                <w:webHidden/>
                <w:sz w:val="28"/>
                <w:szCs w:val="28"/>
              </w:rPr>
              <w:instrText xml:space="preserve"> PAGEREF _Toc213773463 \h </w:instrText>
            </w:r>
            <w:r w:rsidRPr="00C52DD1">
              <w:rPr>
                <w:rFonts w:ascii="Times New Roman" w:hAnsi="Times New Roman" w:cs="Times New Roman"/>
                <w:noProof/>
                <w:webHidden/>
                <w:sz w:val="28"/>
                <w:szCs w:val="28"/>
              </w:rPr>
            </w:r>
            <w:r w:rsidRPr="00C52DD1">
              <w:rPr>
                <w:rFonts w:ascii="Times New Roman" w:hAnsi="Times New Roman" w:cs="Times New Roman"/>
                <w:noProof/>
                <w:webHidden/>
                <w:sz w:val="28"/>
                <w:szCs w:val="28"/>
              </w:rPr>
              <w:fldChar w:fldCharType="separate"/>
            </w:r>
            <w:r w:rsidRPr="00C52DD1">
              <w:rPr>
                <w:rFonts w:ascii="Times New Roman" w:hAnsi="Times New Roman" w:cs="Times New Roman"/>
                <w:noProof/>
                <w:webHidden/>
                <w:sz w:val="28"/>
                <w:szCs w:val="28"/>
              </w:rPr>
              <w:t>30</w:t>
            </w:r>
            <w:r w:rsidRPr="00C52DD1">
              <w:rPr>
                <w:rFonts w:ascii="Times New Roman" w:hAnsi="Times New Roman" w:cs="Times New Roman"/>
                <w:noProof/>
                <w:webHidden/>
                <w:sz w:val="28"/>
                <w:szCs w:val="28"/>
              </w:rPr>
              <w:fldChar w:fldCharType="end"/>
            </w:r>
          </w:hyperlink>
        </w:p>
        <w:p w14:paraId="70487379" w14:textId="0D10BD5C" w:rsidR="00CE609E" w:rsidRPr="0016199C" w:rsidRDefault="00CE609E">
          <w:pPr>
            <w:rPr>
              <w:rFonts w:ascii="Times New Roman" w:hAnsi="Times New Roman" w:cs="Times New Roman"/>
              <w:sz w:val="28"/>
              <w:szCs w:val="28"/>
            </w:rPr>
          </w:pPr>
          <w:r w:rsidRPr="0016199C">
            <w:rPr>
              <w:rFonts w:ascii="Times New Roman" w:hAnsi="Times New Roman" w:cs="Times New Roman"/>
              <w:b/>
              <w:bCs/>
              <w:noProof/>
              <w:sz w:val="28"/>
              <w:szCs w:val="28"/>
            </w:rPr>
            <w:fldChar w:fldCharType="end"/>
          </w:r>
        </w:p>
      </w:sdtContent>
    </w:sdt>
    <w:p w14:paraId="7E701854" w14:textId="77777777" w:rsidR="00EC0C33" w:rsidRDefault="00EC0C33" w:rsidP="0074091E">
      <w:pPr>
        <w:pBdr>
          <w:top w:val="nil"/>
          <w:left w:val="nil"/>
          <w:bottom w:val="nil"/>
          <w:right w:val="nil"/>
          <w:between w:val="nil"/>
        </w:pBdr>
        <w:spacing w:after="240" w:line="275" w:lineRule="auto"/>
        <w:rPr>
          <w:rFonts w:ascii="Times New Roman" w:eastAsia="Google Sans Text" w:hAnsi="Times New Roman" w:cs="Times New Roman"/>
          <w:color w:val="1B1C1D"/>
          <w:sz w:val="28"/>
          <w:szCs w:val="28"/>
        </w:rPr>
      </w:pPr>
    </w:p>
    <w:p w14:paraId="1D09596A" w14:textId="77777777" w:rsidR="005467F1" w:rsidRDefault="005467F1" w:rsidP="0074091E">
      <w:pPr>
        <w:pBdr>
          <w:top w:val="nil"/>
          <w:left w:val="nil"/>
          <w:bottom w:val="nil"/>
          <w:right w:val="nil"/>
          <w:between w:val="nil"/>
        </w:pBdr>
        <w:spacing w:after="240" w:line="275" w:lineRule="auto"/>
        <w:rPr>
          <w:rFonts w:ascii="Times New Roman" w:eastAsia="Google Sans Text" w:hAnsi="Times New Roman" w:cs="Times New Roman"/>
          <w:color w:val="1B1C1D"/>
          <w:sz w:val="28"/>
          <w:szCs w:val="28"/>
        </w:rPr>
      </w:pPr>
    </w:p>
    <w:p w14:paraId="4D906DC7" w14:textId="77777777" w:rsidR="005467F1" w:rsidRDefault="005467F1" w:rsidP="0074091E">
      <w:pPr>
        <w:pBdr>
          <w:top w:val="nil"/>
          <w:left w:val="nil"/>
          <w:bottom w:val="nil"/>
          <w:right w:val="nil"/>
          <w:between w:val="nil"/>
        </w:pBdr>
        <w:spacing w:after="240" w:line="275" w:lineRule="auto"/>
        <w:rPr>
          <w:rFonts w:ascii="Times New Roman" w:eastAsia="Google Sans Text" w:hAnsi="Times New Roman" w:cs="Times New Roman"/>
          <w:color w:val="1B1C1D"/>
          <w:sz w:val="28"/>
          <w:szCs w:val="28"/>
        </w:rPr>
      </w:pPr>
    </w:p>
    <w:p w14:paraId="48F3006D" w14:textId="77777777" w:rsidR="005467F1" w:rsidRDefault="005467F1" w:rsidP="0074091E">
      <w:pPr>
        <w:pBdr>
          <w:top w:val="nil"/>
          <w:left w:val="nil"/>
          <w:bottom w:val="nil"/>
          <w:right w:val="nil"/>
          <w:between w:val="nil"/>
        </w:pBdr>
        <w:spacing w:after="240" w:line="275" w:lineRule="auto"/>
        <w:rPr>
          <w:rFonts w:ascii="Times New Roman" w:eastAsia="Google Sans Text" w:hAnsi="Times New Roman" w:cs="Times New Roman"/>
          <w:color w:val="1B1C1D"/>
          <w:sz w:val="28"/>
          <w:szCs w:val="28"/>
        </w:rPr>
      </w:pPr>
    </w:p>
    <w:p w14:paraId="06300CB3" w14:textId="77777777" w:rsidR="005467F1" w:rsidRDefault="005467F1" w:rsidP="0074091E">
      <w:pPr>
        <w:pBdr>
          <w:top w:val="nil"/>
          <w:left w:val="nil"/>
          <w:bottom w:val="nil"/>
          <w:right w:val="nil"/>
          <w:between w:val="nil"/>
        </w:pBdr>
        <w:spacing w:after="240" w:line="275" w:lineRule="auto"/>
        <w:rPr>
          <w:rFonts w:ascii="Times New Roman" w:eastAsia="Google Sans Text" w:hAnsi="Times New Roman" w:cs="Times New Roman"/>
          <w:color w:val="1B1C1D"/>
          <w:sz w:val="28"/>
          <w:szCs w:val="28"/>
        </w:rPr>
      </w:pPr>
    </w:p>
    <w:p w14:paraId="2B758496" w14:textId="77777777" w:rsidR="005467F1" w:rsidRDefault="005467F1" w:rsidP="0074091E">
      <w:pPr>
        <w:pBdr>
          <w:top w:val="nil"/>
          <w:left w:val="nil"/>
          <w:bottom w:val="nil"/>
          <w:right w:val="nil"/>
          <w:between w:val="nil"/>
        </w:pBdr>
        <w:spacing w:after="240" w:line="275" w:lineRule="auto"/>
        <w:rPr>
          <w:rFonts w:ascii="Times New Roman" w:eastAsia="Google Sans Text" w:hAnsi="Times New Roman" w:cs="Times New Roman"/>
          <w:color w:val="1B1C1D"/>
          <w:sz w:val="28"/>
          <w:szCs w:val="28"/>
        </w:rPr>
      </w:pPr>
    </w:p>
    <w:p w14:paraId="6F7EE936" w14:textId="77777777" w:rsidR="005467F1" w:rsidRDefault="005467F1" w:rsidP="0074091E">
      <w:pPr>
        <w:pBdr>
          <w:top w:val="nil"/>
          <w:left w:val="nil"/>
          <w:bottom w:val="nil"/>
          <w:right w:val="nil"/>
          <w:between w:val="nil"/>
        </w:pBdr>
        <w:spacing w:after="240" w:line="275" w:lineRule="auto"/>
        <w:rPr>
          <w:rFonts w:ascii="Times New Roman" w:eastAsia="Google Sans Text" w:hAnsi="Times New Roman" w:cs="Times New Roman"/>
          <w:color w:val="1B1C1D"/>
          <w:sz w:val="28"/>
          <w:szCs w:val="28"/>
        </w:rPr>
      </w:pPr>
    </w:p>
    <w:p w14:paraId="6FE30388" w14:textId="77777777" w:rsidR="005467F1" w:rsidRDefault="005467F1" w:rsidP="0074091E">
      <w:pPr>
        <w:pBdr>
          <w:top w:val="nil"/>
          <w:left w:val="nil"/>
          <w:bottom w:val="nil"/>
          <w:right w:val="nil"/>
          <w:between w:val="nil"/>
        </w:pBdr>
        <w:spacing w:after="240" w:line="275" w:lineRule="auto"/>
        <w:rPr>
          <w:rFonts w:ascii="Times New Roman" w:eastAsia="Google Sans Text" w:hAnsi="Times New Roman" w:cs="Times New Roman"/>
          <w:color w:val="1B1C1D"/>
          <w:sz w:val="28"/>
          <w:szCs w:val="28"/>
        </w:rPr>
      </w:pPr>
    </w:p>
    <w:p w14:paraId="7FB32E2E" w14:textId="77777777" w:rsidR="005467F1" w:rsidRDefault="005467F1" w:rsidP="0074091E">
      <w:pPr>
        <w:pBdr>
          <w:top w:val="nil"/>
          <w:left w:val="nil"/>
          <w:bottom w:val="nil"/>
          <w:right w:val="nil"/>
          <w:between w:val="nil"/>
        </w:pBdr>
        <w:spacing w:after="240" w:line="275" w:lineRule="auto"/>
        <w:rPr>
          <w:rFonts w:ascii="Times New Roman" w:eastAsia="Google Sans Text" w:hAnsi="Times New Roman" w:cs="Times New Roman"/>
          <w:color w:val="1B1C1D"/>
          <w:sz w:val="28"/>
          <w:szCs w:val="28"/>
        </w:rPr>
      </w:pPr>
    </w:p>
    <w:p w14:paraId="0861D15E" w14:textId="77777777" w:rsidR="005467F1" w:rsidRPr="0016199C" w:rsidRDefault="005467F1" w:rsidP="0074091E">
      <w:pPr>
        <w:pBdr>
          <w:top w:val="nil"/>
          <w:left w:val="nil"/>
          <w:bottom w:val="nil"/>
          <w:right w:val="nil"/>
          <w:between w:val="nil"/>
        </w:pBdr>
        <w:spacing w:after="240" w:line="275" w:lineRule="auto"/>
        <w:rPr>
          <w:rFonts w:ascii="Times New Roman" w:eastAsia="Google Sans Text" w:hAnsi="Times New Roman" w:cs="Times New Roman"/>
          <w:color w:val="1B1C1D"/>
          <w:sz w:val="28"/>
          <w:szCs w:val="28"/>
        </w:rPr>
      </w:pPr>
    </w:p>
    <w:p w14:paraId="08254CF7" w14:textId="720F6BF8" w:rsidR="006F7088" w:rsidRPr="005467F1" w:rsidRDefault="005467F1" w:rsidP="005467F1">
      <w:pPr>
        <w:pStyle w:val="Heading3"/>
        <w:spacing w:before="0" w:after="120" w:line="275" w:lineRule="auto"/>
        <w:jc w:val="center"/>
        <w:rPr>
          <w:rFonts w:ascii="Times New Roman" w:eastAsia="Google Sans Text" w:hAnsi="Times New Roman" w:cs="Times New Roman"/>
          <w:b/>
          <w:bCs/>
          <w:color w:val="1B1C1D"/>
        </w:rPr>
      </w:pPr>
      <w:bookmarkStart w:id="8" w:name="_Toc213773449"/>
      <w:r w:rsidRPr="005467F1">
        <w:rPr>
          <w:rFonts w:ascii="Times New Roman" w:eastAsia="Google Sans Text" w:hAnsi="Times New Roman" w:cs="Times New Roman"/>
          <w:b/>
          <w:bCs/>
          <w:color w:val="1B1C1D"/>
        </w:rPr>
        <w:t>DANH MỤC TỪ VIẾT TẮT</w:t>
      </w:r>
      <w:bookmarkEnd w:id="8"/>
    </w:p>
    <w:p w14:paraId="0D7703D8" w14:textId="67B43A16" w:rsidR="0074091E" w:rsidRPr="0016199C" w:rsidRDefault="0074091E" w:rsidP="0074091E">
      <w:pPr>
        <w:pBdr>
          <w:top w:val="nil"/>
          <w:left w:val="nil"/>
          <w:bottom w:val="nil"/>
          <w:right w:val="nil"/>
          <w:between w:val="nil"/>
        </w:pBdr>
        <w:spacing w:after="240" w:line="275" w:lineRule="auto"/>
        <w:rPr>
          <w:rFonts w:ascii="Times New Roman" w:eastAsia="Google Sans Text" w:hAnsi="Times New Roman" w:cs="Times New Roman"/>
          <w:i/>
          <w:color w:val="1B1C1D"/>
          <w:sz w:val="28"/>
          <w:szCs w:val="28"/>
        </w:rPr>
      </w:pPr>
      <w:r w:rsidRPr="0016199C">
        <w:rPr>
          <w:rFonts w:ascii="Times New Roman" w:eastAsia="Google Sans Text" w:hAnsi="Times New Roman" w:cs="Times New Roman"/>
          <w:i/>
          <w:color w:val="1B1C1D"/>
          <w:sz w:val="28"/>
          <w:szCs w:val="28"/>
        </w:rPr>
        <w:t>(Sẽ được cập nhật sau khi hoàn thiện văn bản)</w:t>
      </w:r>
    </w:p>
    <w:tbl>
      <w:tblPr>
        <w:tblStyle w:val="TableGrid"/>
        <w:tblW w:w="0" w:type="auto"/>
        <w:tblLook w:val="04A0" w:firstRow="1" w:lastRow="0" w:firstColumn="1" w:lastColumn="0" w:noHBand="0" w:noVBand="1"/>
      </w:tblPr>
      <w:tblGrid>
        <w:gridCol w:w="2830"/>
        <w:gridCol w:w="5954"/>
      </w:tblGrid>
      <w:tr w:rsidR="005467F1" w14:paraId="39252AC4" w14:textId="77777777" w:rsidTr="00CF3E7E">
        <w:trPr>
          <w:trHeight w:val="585"/>
        </w:trPr>
        <w:tc>
          <w:tcPr>
            <w:tcW w:w="2830" w:type="dxa"/>
            <w:vAlign w:val="center"/>
          </w:tcPr>
          <w:p w14:paraId="1F89F36F" w14:textId="7C32ED7F" w:rsidR="005467F1" w:rsidRPr="00CF3E7E" w:rsidRDefault="005467F1" w:rsidP="00CF3E7E">
            <w:pPr>
              <w:jc w:val="center"/>
              <w:rPr>
                <w:rFonts w:ascii="Times New Roman" w:eastAsia="Google Sans Text" w:hAnsi="Times New Roman" w:cs="Times New Roman"/>
                <w:b/>
                <w:bCs/>
                <w:color w:val="1B1C1D"/>
                <w:sz w:val="28"/>
                <w:szCs w:val="28"/>
              </w:rPr>
            </w:pPr>
            <w:r w:rsidRPr="00CF3E7E">
              <w:rPr>
                <w:rFonts w:ascii="Times New Roman" w:eastAsia="Google Sans Text" w:hAnsi="Times New Roman" w:cs="Times New Roman"/>
                <w:b/>
                <w:bCs/>
                <w:color w:val="1B1C1D"/>
                <w:sz w:val="28"/>
                <w:szCs w:val="28"/>
              </w:rPr>
              <w:t>Từ viết tắt</w:t>
            </w:r>
          </w:p>
        </w:tc>
        <w:tc>
          <w:tcPr>
            <w:tcW w:w="5954" w:type="dxa"/>
            <w:vAlign w:val="center"/>
          </w:tcPr>
          <w:p w14:paraId="0A4CA366" w14:textId="766D1F36" w:rsidR="005467F1" w:rsidRPr="00CF3E7E" w:rsidRDefault="005467F1" w:rsidP="00CF3E7E">
            <w:pPr>
              <w:jc w:val="center"/>
              <w:rPr>
                <w:rFonts w:ascii="Times New Roman" w:eastAsia="Google Sans Text" w:hAnsi="Times New Roman" w:cs="Times New Roman"/>
                <w:b/>
                <w:bCs/>
                <w:color w:val="1B1C1D"/>
                <w:sz w:val="28"/>
                <w:szCs w:val="28"/>
              </w:rPr>
            </w:pPr>
            <w:r w:rsidRPr="00CF3E7E">
              <w:rPr>
                <w:rFonts w:ascii="Times New Roman" w:eastAsia="Google Sans Text" w:hAnsi="Times New Roman" w:cs="Times New Roman"/>
                <w:b/>
                <w:bCs/>
                <w:color w:val="1B1C1D"/>
                <w:sz w:val="28"/>
                <w:szCs w:val="28"/>
              </w:rPr>
              <w:t>Giải thích</w:t>
            </w:r>
          </w:p>
        </w:tc>
      </w:tr>
      <w:tr w:rsidR="005467F1" w14:paraId="48B340FA" w14:textId="77777777" w:rsidTr="00CF3E7E">
        <w:trPr>
          <w:trHeight w:val="850"/>
        </w:trPr>
        <w:tc>
          <w:tcPr>
            <w:tcW w:w="2830" w:type="dxa"/>
            <w:vAlign w:val="center"/>
          </w:tcPr>
          <w:p w14:paraId="70E1855C" w14:textId="4FAB81E5" w:rsidR="005467F1" w:rsidRPr="005467F1" w:rsidRDefault="005467F1"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Chương trình</w:t>
            </w:r>
          </w:p>
        </w:tc>
        <w:tc>
          <w:tcPr>
            <w:tcW w:w="5954" w:type="dxa"/>
            <w:vAlign w:val="center"/>
          </w:tcPr>
          <w:p w14:paraId="16C618D4" w14:textId="53A3C592" w:rsidR="005467F1" w:rsidRPr="005467F1" w:rsidRDefault="005467F1"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Chương trình giảm phát thải khu vực Tây Nguyên và Nam Trung Bộ</w:t>
            </w:r>
          </w:p>
        </w:tc>
      </w:tr>
      <w:tr w:rsidR="005467F1" w14:paraId="6E61E124" w14:textId="77777777" w:rsidTr="00CF3E7E">
        <w:trPr>
          <w:trHeight w:val="850"/>
        </w:trPr>
        <w:tc>
          <w:tcPr>
            <w:tcW w:w="2830" w:type="dxa"/>
            <w:vAlign w:val="center"/>
          </w:tcPr>
          <w:p w14:paraId="74FE8AAB" w14:textId="308824B8" w:rsidR="005467F1" w:rsidRPr="005467F1" w:rsidRDefault="005467F1"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FI</w:t>
            </w:r>
          </w:p>
        </w:tc>
        <w:tc>
          <w:tcPr>
            <w:tcW w:w="5954" w:type="dxa"/>
            <w:vAlign w:val="center"/>
          </w:tcPr>
          <w:p w14:paraId="641AACBE" w14:textId="76F7FB46" w:rsidR="005467F1" w:rsidRPr="005467F1" w:rsidRDefault="005467F1"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Trung gian tài chính</w:t>
            </w:r>
          </w:p>
        </w:tc>
      </w:tr>
      <w:tr w:rsidR="005467F1" w14:paraId="211EE8EC" w14:textId="77777777" w:rsidTr="00CF3E7E">
        <w:trPr>
          <w:trHeight w:val="850"/>
        </w:trPr>
        <w:tc>
          <w:tcPr>
            <w:tcW w:w="2830" w:type="dxa"/>
            <w:vAlign w:val="center"/>
          </w:tcPr>
          <w:p w14:paraId="689C1F21" w14:textId="6AA2144E" w:rsidR="005467F1" w:rsidRPr="005467F1" w:rsidRDefault="005467F1"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ICA</w:t>
            </w:r>
          </w:p>
        </w:tc>
        <w:tc>
          <w:tcPr>
            <w:tcW w:w="5954" w:type="dxa"/>
            <w:vAlign w:val="center"/>
          </w:tcPr>
          <w:p w14:paraId="48633617" w14:textId="74F606DD" w:rsidR="005467F1" w:rsidRPr="005467F1" w:rsidRDefault="005467F1"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Đánh giá năng lực thể chế</w:t>
            </w:r>
          </w:p>
        </w:tc>
      </w:tr>
      <w:tr w:rsidR="005467F1" w14:paraId="4C290BE2" w14:textId="77777777" w:rsidTr="00CF3E7E">
        <w:trPr>
          <w:trHeight w:val="850"/>
        </w:trPr>
        <w:tc>
          <w:tcPr>
            <w:tcW w:w="2830" w:type="dxa"/>
            <w:vAlign w:val="center"/>
          </w:tcPr>
          <w:p w14:paraId="49E38B21" w14:textId="7588970A" w:rsidR="005467F1" w:rsidRPr="005467F1" w:rsidRDefault="005467F1"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GRM</w:t>
            </w:r>
          </w:p>
        </w:tc>
        <w:tc>
          <w:tcPr>
            <w:tcW w:w="5954" w:type="dxa"/>
            <w:vAlign w:val="center"/>
          </w:tcPr>
          <w:p w14:paraId="395D523F" w14:textId="13B8C5C6" w:rsidR="005467F1" w:rsidRPr="005467F1" w:rsidRDefault="005467F1"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Cơ chế giải quyết khiếu nại</w:t>
            </w:r>
          </w:p>
        </w:tc>
      </w:tr>
      <w:tr w:rsidR="00CF3E7E" w14:paraId="7D950B11" w14:textId="77777777" w:rsidTr="00CF3E7E">
        <w:trPr>
          <w:trHeight w:val="850"/>
        </w:trPr>
        <w:tc>
          <w:tcPr>
            <w:tcW w:w="2830" w:type="dxa"/>
            <w:vAlign w:val="center"/>
          </w:tcPr>
          <w:p w14:paraId="24BAE558" w14:textId="098033D7" w:rsidR="00CF3E7E" w:rsidRDefault="00CF3E7E"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Quỹ</w:t>
            </w:r>
          </w:p>
        </w:tc>
        <w:tc>
          <w:tcPr>
            <w:tcW w:w="5954" w:type="dxa"/>
            <w:vAlign w:val="center"/>
          </w:tcPr>
          <w:p w14:paraId="30FD3989" w14:textId="35D269F0" w:rsidR="00CF3E7E" w:rsidRPr="00CF3E7E" w:rsidRDefault="00CF3E7E"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Quỹ Bảo vệ và phát triển rừng</w:t>
            </w:r>
          </w:p>
        </w:tc>
      </w:tr>
      <w:tr w:rsidR="00E57970" w14:paraId="64903EB4" w14:textId="77777777" w:rsidTr="00CF3E7E">
        <w:trPr>
          <w:trHeight w:val="850"/>
        </w:trPr>
        <w:tc>
          <w:tcPr>
            <w:tcW w:w="2830" w:type="dxa"/>
            <w:vAlign w:val="center"/>
          </w:tcPr>
          <w:p w14:paraId="255865FB" w14:textId="1E577619" w:rsidR="00E57970" w:rsidRDefault="00E57970"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Safeguards</w:t>
            </w:r>
          </w:p>
        </w:tc>
        <w:tc>
          <w:tcPr>
            <w:tcW w:w="5954" w:type="dxa"/>
            <w:vAlign w:val="center"/>
          </w:tcPr>
          <w:p w14:paraId="4B4D039B" w14:textId="0AB1A602" w:rsidR="00E57970" w:rsidRPr="0016199C" w:rsidRDefault="00E57970" w:rsidP="00CF3E7E">
            <w:pPr>
              <w:rPr>
                <w:rFonts w:ascii="Times New Roman" w:eastAsia="Google Sans Text" w:hAnsi="Times New Roman" w:cs="Times New Roman"/>
                <w:color w:val="1B1C1D"/>
                <w:sz w:val="28"/>
                <w:szCs w:val="28"/>
                <w:lang w:val="vi-VN"/>
              </w:rPr>
            </w:pPr>
            <w:r>
              <w:rPr>
                <w:rFonts w:ascii="Times New Roman" w:eastAsia="Google Sans Text" w:hAnsi="Times New Roman" w:cs="Times New Roman"/>
                <w:color w:val="1B1C1D"/>
                <w:sz w:val="28"/>
                <w:szCs w:val="28"/>
              </w:rPr>
              <w:t>Đ</w:t>
            </w:r>
            <w:r w:rsidRPr="0016199C">
              <w:rPr>
                <w:rFonts w:ascii="Times New Roman" w:eastAsia="Google Sans Text" w:hAnsi="Times New Roman" w:cs="Times New Roman"/>
                <w:color w:val="1B1C1D"/>
                <w:sz w:val="28"/>
                <w:szCs w:val="28"/>
              </w:rPr>
              <w:t>ảm bảo an toàn môi trường và xã hội</w:t>
            </w:r>
          </w:p>
        </w:tc>
      </w:tr>
      <w:tr w:rsidR="005467F1" w14:paraId="7BE5E63D" w14:textId="77777777" w:rsidTr="00CF3E7E">
        <w:trPr>
          <w:trHeight w:val="850"/>
        </w:trPr>
        <w:tc>
          <w:tcPr>
            <w:tcW w:w="2830" w:type="dxa"/>
            <w:vAlign w:val="center"/>
          </w:tcPr>
          <w:p w14:paraId="334CFB4F" w14:textId="25803F71" w:rsidR="005467F1" w:rsidRPr="005467F1" w:rsidRDefault="005467F1"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SEAH</w:t>
            </w:r>
          </w:p>
        </w:tc>
        <w:tc>
          <w:tcPr>
            <w:tcW w:w="5954" w:type="dxa"/>
            <w:vAlign w:val="center"/>
          </w:tcPr>
          <w:p w14:paraId="2B51CB02" w14:textId="0293DB0D" w:rsidR="005467F1" w:rsidRDefault="005467F1" w:rsidP="00CF3E7E">
            <w:pPr>
              <w:rPr>
                <w:rFonts w:ascii="Times New Roman" w:eastAsia="Google Sans Text" w:hAnsi="Times New Roman" w:cs="Times New Roman"/>
                <w:color w:val="1B1C1D"/>
                <w:sz w:val="28"/>
                <w:szCs w:val="28"/>
                <w:lang w:val="vi-VN"/>
              </w:rPr>
            </w:pPr>
            <w:r w:rsidRPr="0016199C">
              <w:rPr>
                <w:rFonts w:ascii="Times New Roman" w:eastAsia="Google Sans Text" w:hAnsi="Times New Roman" w:cs="Times New Roman"/>
                <w:color w:val="1B1C1D"/>
                <w:sz w:val="28"/>
                <w:szCs w:val="28"/>
                <w:lang w:val="vi-VN"/>
              </w:rPr>
              <w:t>B</w:t>
            </w:r>
            <w:r w:rsidRPr="0016199C">
              <w:rPr>
                <w:rFonts w:ascii="Times New Roman" w:eastAsia="Google Sans Text" w:hAnsi="Times New Roman" w:cs="Times New Roman"/>
                <w:color w:val="1B1C1D"/>
                <w:sz w:val="28"/>
                <w:szCs w:val="28"/>
              </w:rPr>
              <w:t>óc lột, lạm dụng và quấy rối tình dục</w:t>
            </w:r>
          </w:p>
        </w:tc>
      </w:tr>
      <w:tr w:rsidR="00CF3E7E" w14:paraId="5CDD090C" w14:textId="77777777" w:rsidTr="00CF3E7E">
        <w:trPr>
          <w:trHeight w:val="850"/>
        </w:trPr>
        <w:tc>
          <w:tcPr>
            <w:tcW w:w="2830" w:type="dxa"/>
            <w:vAlign w:val="center"/>
          </w:tcPr>
          <w:p w14:paraId="651D6051" w14:textId="6AC37159" w:rsidR="00CF3E7E" w:rsidRDefault="00CF3E7E"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UBND</w:t>
            </w:r>
          </w:p>
        </w:tc>
        <w:tc>
          <w:tcPr>
            <w:tcW w:w="5954" w:type="dxa"/>
            <w:vAlign w:val="center"/>
          </w:tcPr>
          <w:p w14:paraId="3304DE9D" w14:textId="6FD13A25" w:rsidR="00CF3E7E" w:rsidRDefault="00CF3E7E"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Ủy ban nhân dân</w:t>
            </w:r>
          </w:p>
        </w:tc>
      </w:tr>
      <w:tr w:rsidR="005467F1" w14:paraId="4E3AA2AE" w14:textId="77777777" w:rsidTr="00CF3E7E">
        <w:trPr>
          <w:trHeight w:val="850"/>
        </w:trPr>
        <w:tc>
          <w:tcPr>
            <w:tcW w:w="2830" w:type="dxa"/>
            <w:vAlign w:val="center"/>
          </w:tcPr>
          <w:p w14:paraId="7D38B120" w14:textId="61CDF2BD" w:rsidR="005467F1" w:rsidRPr="005467F1" w:rsidRDefault="005467F1"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VNFF</w:t>
            </w:r>
          </w:p>
        </w:tc>
        <w:tc>
          <w:tcPr>
            <w:tcW w:w="5954" w:type="dxa"/>
            <w:vAlign w:val="center"/>
          </w:tcPr>
          <w:p w14:paraId="02F00D4B" w14:textId="6F4973BF" w:rsidR="005467F1" w:rsidRPr="005467F1" w:rsidRDefault="005467F1"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Quỹ Bảo vệ và phát triển rừng Việt Nam</w:t>
            </w:r>
          </w:p>
        </w:tc>
      </w:tr>
      <w:tr w:rsidR="00553C07" w14:paraId="5D7FC93C" w14:textId="77777777" w:rsidTr="00CF3E7E">
        <w:trPr>
          <w:trHeight w:val="850"/>
        </w:trPr>
        <w:tc>
          <w:tcPr>
            <w:tcW w:w="2830" w:type="dxa"/>
            <w:vAlign w:val="center"/>
          </w:tcPr>
          <w:p w14:paraId="3B248AA3" w14:textId="507296DB" w:rsidR="00553C07" w:rsidRDefault="00553C07"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VNFOREST</w:t>
            </w:r>
          </w:p>
        </w:tc>
        <w:tc>
          <w:tcPr>
            <w:tcW w:w="5954" w:type="dxa"/>
            <w:vAlign w:val="center"/>
          </w:tcPr>
          <w:p w14:paraId="03E75A4C" w14:textId="652F8B5C" w:rsidR="00553C07" w:rsidRDefault="00553C07" w:rsidP="00CF3E7E">
            <w:pPr>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Cục Lâm nghiệp và Kiểm lâm</w:t>
            </w:r>
          </w:p>
        </w:tc>
      </w:tr>
    </w:tbl>
    <w:p w14:paraId="7E674F45" w14:textId="77777777" w:rsidR="00A12BB9" w:rsidRPr="0016199C" w:rsidRDefault="00A12BB9" w:rsidP="0074091E">
      <w:pPr>
        <w:rPr>
          <w:rFonts w:ascii="Times New Roman" w:eastAsia="Google Sans Text" w:hAnsi="Times New Roman" w:cs="Times New Roman"/>
          <w:color w:val="1B1C1D"/>
          <w:sz w:val="28"/>
          <w:szCs w:val="28"/>
          <w:lang w:val="vi-VN"/>
        </w:rPr>
      </w:pPr>
    </w:p>
    <w:p w14:paraId="284C38FB" w14:textId="77777777" w:rsidR="00843976" w:rsidRPr="0016199C" w:rsidRDefault="00843976" w:rsidP="0074091E">
      <w:pPr>
        <w:rPr>
          <w:rFonts w:ascii="Times New Roman" w:hAnsi="Times New Roman" w:cs="Times New Roman"/>
          <w:sz w:val="28"/>
          <w:szCs w:val="28"/>
          <w:lang w:val="vi-VN"/>
        </w:rPr>
      </w:pPr>
    </w:p>
    <w:p w14:paraId="3F5E506F" w14:textId="77777777" w:rsidR="00EC0C33" w:rsidRPr="0016199C" w:rsidRDefault="00EC0C33" w:rsidP="0083384C">
      <w:pPr>
        <w:pStyle w:val="Heading3"/>
        <w:spacing w:before="0" w:after="120" w:line="275" w:lineRule="auto"/>
        <w:rPr>
          <w:rFonts w:ascii="Times New Roman" w:eastAsia="Google Sans Text" w:hAnsi="Times New Roman" w:cs="Times New Roman"/>
          <w:color w:val="1B1C1D"/>
        </w:rPr>
      </w:pPr>
      <w:r w:rsidRPr="0016199C">
        <w:rPr>
          <w:rFonts w:ascii="Times New Roman" w:eastAsia="Google Sans Text" w:hAnsi="Times New Roman" w:cs="Times New Roman"/>
          <w:color w:val="1B1C1D"/>
        </w:rPr>
        <w:br w:type="page"/>
      </w:r>
    </w:p>
    <w:p w14:paraId="7ABEDD99" w14:textId="720342C7" w:rsidR="0083384C" w:rsidRPr="00CF3E7E" w:rsidRDefault="00CF3E7E" w:rsidP="00792B94">
      <w:pPr>
        <w:pStyle w:val="Heading3"/>
        <w:spacing w:before="0" w:after="120" w:line="275" w:lineRule="auto"/>
        <w:jc w:val="center"/>
        <w:rPr>
          <w:rFonts w:ascii="Times New Roman" w:eastAsia="Google Sans Text" w:hAnsi="Times New Roman" w:cs="Times New Roman"/>
          <w:b/>
          <w:bCs/>
          <w:color w:val="1B1C1D"/>
        </w:rPr>
      </w:pPr>
      <w:bookmarkStart w:id="9" w:name="_Toc213773450"/>
      <w:r>
        <w:rPr>
          <w:rFonts w:ascii="Times New Roman" w:eastAsia="Google Sans Text" w:hAnsi="Times New Roman" w:cs="Times New Roman"/>
          <w:b/>
          <w:bCs/>
          <w:color w:val="1B1C1D"/>
        </w:rPr>
        <w:lastRenderedPageBreak/>
        <w:t>TÓM TẮT</w:t>
      </w:r>
      <w:r w:rsidR="0083384C" w:rsidRPr="00CF3E7E">
        <w:rPr>
          <w:rFonts w:ascii="Times New Roman" w:eastAsia="Google Sans Text" w:hAnsi="Times New Roman" w:cs="Times New Roman"/>
          <w:b/>
          <w:bCs/>
          <w:color w:val="1B1C1D"/>
        </w:rPr>
        <w:t xml:space="preserve"> </w:t>
      </w:r>
      <w:bookmarkEnd w:id="9"/>
    </w:p>
    <w:p w14:paraId="074822DB" w14:textId="6436E205" w:rsidR="0083384C" w:rsidRPr="0016199C" w:rsidRDefault="0083384C" w:rsidP="00CF3E7E">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Hướng dẫn này</w:t>
      </w:r>
      <w:r w:rsidR="005A29C3" w:rsidRPr="0016199C">
        <w:rPr>
          <w:rFonts w:ascii="Times New Roman" w:eastAsia="Google Sans Text" w:hAnsi="Times New Roman" w:cs="Times New Roman"/>
          <w:color w:val="1B1C1D"/>
          <w:sz w:val="28"/>
          <w:szCs w:val="28"/>
        </w:rPr>
        <w:t xml:space="preserve"> nhằm </w:t>
      </w:r>
      <w:r w:rsidRPr="0016199C">
        <w:rPr>
          <w:rFonts w:ascii="Times New Roman" w:eastAsia="Google Sans Text" w:hAnsi="Times New Roman" w:cs="Times New Roman"/>
          <w:color w:val="1B1C1D"/>
          <w:sz w:val="28"/>
          <w:szCs w:val="28"/>
        </w:rPr>
        <w:t xml:space="preserve">thiết lập và vận hành </w:t>
      </w:r>
      <w:r w:rsidR="00CF3E7E">
        <w:rPr>
          <w:rFonts w:ascii="Times New Roman" w:eastAsia="Google Sans Text" w:hAnsi="Times New Roman" w:cs="Times New Roman"/>
          <w:color w:val="1B1C1D"/>
          <w:sz w:val="28"/>
          <w:szCs w:val="28"/>
        </w:rPr>
        <w:t>c</w:t>
      </w:r>
      <w:r w:rsidRPr="0016199C">
        <w:rPr>
          <w:rFonts w:ascii="Times New Roman" w:eastAsia="Google Sans Text" w:hAnsi="Times New Roman" w:cs="Times New Roman"/>
          <w:color w:val="1B1C1D"/>
          <w:sz w:val="28"/>
          <w:szCs w:val="28"/>
        </w:rPr>
        <w:t xml:space="preserve">ơ chế </w:t>
      </w:r>
      <w:r w:rsidR="00CF3E7E">
        <w:rPr>
          <w:rFonts w:ascii="Times New Roman" w:eastAsia="Google Sans Text" w:hAnsi="Times New Roman" w:cs="Times New Roman"/>
          <w:color w:val="1B1C1D"/>
          <w:sz w:val="28"/>
          <w:szCs w:val="28"/>
        </w:rPr>
        <w:t>g</w:t>
      </w:r>
      <w:r w:rsidRPr="0016199C">
        <w:rPr>
          <w:rFonts w:ascii="Times New Roman" w:eastAsia="Google Sans Text" w:hAnsi="Times New Roman" w:cs="Times New Roman"/>
          <w:color w:val="1B1C1D"/>
          <w:sz w:val="28"/>
          <w:szCs w:val="28"/>
        </w:rPr>
        <w:t xml:space="preserve">iải quyết </w:t>
      </w:r>
      <w:r w:rsidR="00CF3E7E">
        <w:rPr>
          <w:rFonts w:ascii="Times New Roman" w:eastAsia="Google Sans Text" w:hAnsi="Times New Roman" w:cs="Times New Roman"/>
          <w:color w:val="1B1C1D"/>
          <w:sz w:val="28"/>
          <w:szCs w:val="28"/>
        </w:rPr>
        <w:t>k</w:t>
      </w:r>
      <w:r w:rsidRPr="0016199C">
        <w:rPr>
          <w:rFonts w:ascii="Times New Roman" w:eastAsia="Google Sans Text" w:hAnsi="Times New Roman" w:cs="Times New Roman"/>
          <w:color w:val="1B1C1D"/>
          <w:sz w:val="28"/>
          <w:szCs w:val="28"/>
        </w:rPr>
        <w:t xml:space="preserve">hiếu nại (GRM) </w:t>
      </w:r>
      <w:r w:rsidR="00230237" w:rsidRPr="0016199C">
        <w:rPr>
          <w:rFonts w:ascii="Times New Roman" w:eastAsia="Google Sans Text" w:hAnsi="Times New Roman" w:cs="Times New Roman"/>
          <w:color w:val="1B1C1D"/>
          <w:sz w:val="28"/>
          <w:szCs w:val="28"/>
        </w:rPr>
        <w:t>cho Quỹ Bảo vệ và phát triển rừng</w:t>
      </w:r>
      <w:r w:rsidR="00CF3E7E">
        <w:rPr>
          <w:rStyle w:val="FootnoteReference"/>
          <w:rFonts w:ascii="Times New Roman" w:eastAsia="Google Sans Text" w:hAnsi="Times New Roman" w:cs="Times New Roman"/>
          <w:color w:val="1B1C1D"/>
          <w:sz w:val="28"/>
          <w:szCs w:val="28"/>
        </w:rPr>
        <w:footnoteReference w:id="1"/>
      </w:r>
      <w:r w:rsidR="00230237" w:rsidRPr="0016199C">
        <w:rPr>
          <w:rFonts w:ascii="Times New Roman" w:eastAsia="Google Sans Text" w:hAnsi="Times New Roman" w:cs="Times New Roman"/>
          <w:color w:val="1B1C1D"/>
          <w:sz w:val="28"/>
          <w:szCs w:val="28"/>
        </w:rPr>
        <w:t xml:space="preserve"> (Quỹ) </w:t>
      </w:r>
      <w:r w:rsidR="007A65CB" w:rsidRPr="0016199C">
        <w:rPr>
          <w:rFonts w:ascii="Times New Roman" w:eastAsia="Google Sans Text" w:hAnsi="Times New Roman" w:cs="Times New Roman"/>
          <w:color w:val="1B1C1D"/>
          <w:sz w:val="28"/>
          <w:szCs w:val="28"/>
        </w:rPr>
        <w:t xml:space="preserve">trong thực hiện </w:t>
      </w:r>
      <w:r w:rsidR="00230237" w:rsidRPr="0016199C">
        <w:rPr>
          <w:rFonts w:ascii="Times New Roman" w:eastAsia="Google Sans Text" w:hAnsi="Times New Roman" w:cs="Times New Roman"/>
          <w:color w:val="1B1C1D"/>
          <w:sz w:val="28"/>
          <w:szCs w:val="28"/>
        </w:rPr>
        <w:t xml:space="preserve">Chương trình </w:t>
      </w:r>
      <w:r w:rsidR="007A65CB" w:rsidRPr="0016199C">
        <w:rPr>
          <w:rFonts w:ascii="Times New Roman" w:eastAsia="Google Sans Text" w:hAnsi="Times New Roman" w:cs="Times New Roman"/>
          <w:color w:val="1B1C1D"/>
          <w:sz w:val="28"/>
          <w:szCs w:val="28"/>
        </w:rPr>
        <w:t>giảm phát thải vùng Nam Trung Bộ và Tây Nguyên (</w:t>
      </w:r>
      <w:r w:rsidR="00230237" w:rsidRPr="0016199C">
        <w:rPr>
          <w:rFonts w:ascii="Times New Roman" w:eastAsia="Google Sans Text" w:hAnsi="Times New Roman" w:cs="Times New Roman"/>
          <w:color w:val="1B1C1D"/>
          <w:sz w:val="28"/>
          <w:szCs w:val="28"/>
        </w:rPr>
        <w:t>Chương trình</w:t>
      </w:r>
      <w:r w:rsidR="007A65CB" w:rsidRPr="0016199C">
        <w:rPr>
          <w:rFonts w:ascii="Times New Roman" w:eastAsia="Google Sans Text" w:hAnsi="Times New Roman" w:cs="Times New Roman"/>
          <w:color w:val="1B1C1D"/>
          <w:sz w:val="28"/>
          <w:szCs w:val="28"/>
        </w:rPr>
        <w:t>)</w:t>
      </w:r>
      <w:r w:rsidR="00230237" w:rsidRPr="0016199C">
        <w:rPr>
          <w:rFonts w:ascii="Times New Roman" w:eastAsia="Google Sans Text" w:hAnsi="Times New Roman" w:cs="Times New Roman"/>
          <w:color w:val="1B1C1D"/>
          <w:sz w:val="28"/>
          <w:szCs w:val="28"/>
        </w:rPr>
        <w:t>.</w:t>
      </w:r>
      <w:r w:rsidR="008A6782" w:rsidRPr="0016199C">
        <w:rPr>
          <w:rFonts w:ascii="Times New Roman" w:eastAsia="Google Sans Text" w:hAnsi="Times New Roman" w:cs="Times New Roman"/>
          <w:color w:val="1B1C1D"/>
          <w:sz w:val="28"/>
          <w:szCs w:val="28"/>
          <w:lang w:val="vi-VN"/>
        </w:rPr>
        <w:t xml:space="preserve"> </w:t>
      </w:r>
    </w:p>
    <w:p w14:paraId="3B889866" w14:textId="3CA0DB5F" w:rsidR="007A65CB" w:rsidRPr="0016199C" w:rsidRDefault="0083384C" w:rsidP="00CF3E7E">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xml:space="preserve">GRM được thiết kế để tiếp nhận và xử lý một cách công bằng, minh bạch và kịp thời các </w:t>
      </w:r>
      <w:r w:rsidRPr="00792B94">
        <w:rPr>
          <w:rFonts w:ascii="Times New Roman" w:eastAsia="Google Sans Text" w:hAnsi="Times New Roman" w:cs="Times New Roman"/>
          <w:bCs/>
          <w:color w:val="1B1C1D"/>
          <w:sz w:val="28"/>
          <w:szCs w:val="28"/>
        </w:rPr>
        <w:t>câu hỏi,</w:t>
      </w:r>
      <w:r w:rsidR="0087083A" w:rsidRPr="00792B94">
        <w:rPr>
          <w:rFonts w:ascii="Times New Roman" w:eastAsia="Google Sans Text" w:hAnsi="Times New Roman" w:cs="Times New Roman"/>
          <w:bCs/>
          <w:color w:val="1B1C1D"/>
          <w:sz w:val="28"/>
          <w:szCs w:val="28"/>
          <w:lang w:val="vi-VN"/>
        </w:rPr>
        <w:t xml:space="preserve"> </w:t>
      </w:r>
      <w:r w:rsidRPr="00792B94">
        <w:rPr>
          <w:rFonts w:ascii="Times New Roman" w:eastAsia="Google Sans Text" w:hAnsi="Times New Roman" w:cs="Times New Roman"/>
          <w:bCs/>
          <w:color w:val="1B1C1D"/>
          <w:sz w:val="28"/>
          <w:szCs w:val="28"/>
        </w:rPr>
        <w:t xml:space="preserve">ý kiến </w:t>
      </w:r>
      <w:r w:rsidR="003E12A1" w:rsidRPr="00792B94">
        <w:rPr>
          <w:rFonts w:ascii="Times New Roman" w:eastAsia="Google Sans Text" w:hAnsi="Times New Roman" w:cs="Times New Roman"/>
          <w:bCs/>
          <w:color w:val="1B1C1D"/>
          <w:sz w:val="28"/>
          <w:szCs w:val="28"/>
        </w:rPr>
        <w:t>góp</w:t>
      </w:r>
      <w:r w:rsidR="003E12A1" w:rsidRPr="00792B94">
        <w:rPr>
          <w:rFonts w:ascii="Times New Roman" w:eastAsia="Google Sans Text" w:hAnsi="Times New Roman" w:cs="Times New Roman"/>
          <w:bCs/>
          <w:color w:val="1B1C1D"/>
          <w:sz w:val="28"/>
          <w:szCs w:val="28"/>
          <w:lang w:val="vi-VN"/>
        </w:rPr>
        <w:t xml:space="preserve"> ý</w:t>
      </w:r>
      <w:r w:rsidR="00230237" w:rsidRPr="00792B94">
        <w:rPr>
          <w:rFonts w:ascii="Times New Roman" w:eastAsia="Google Sans Text" w:hAnsi="Times New Roman" w:cs="Times New Roman"/>
          <w:bCs/>
          <w:color w:val="1B1C1D"/>
          <w:sz w:val="28"/>
          <w:szCs w:val="28"/>
        </w:rPr>
        <w:t xml:space="preserve"> </w:t>
      </w:r>
      <w:r w:rsidRPr="00792B94">
        <w:rPr>
          <w:rFonts w:ascii="Times New Roman" w:eastAsia="Google Sans Text" w:hAnsi="Times New Roman" w:cs="Times New Roman"/>
          <w:bCs/>
          <w:color w:val="1B1C1D"/>
          <w:sz w:val="28"/>
          <w:szCs w:val="28"/>
        </w:rPr>
        <w:t>và khiếu nại</w:t>
      </w:r>
      <w:r w:rsidR="00ED0689" w:rsidRPr="00792B94">
        <w:rPr>
          <w:rFonts w:ascii="Times New Roman" w:eastAsia="Google Sans Text" w:hAnsi="Times New Roman" w:cs="Times New Roman"/>
          <w:bCs/>
          <w:color w:val="1B1C1D"/>
          <w:sz w:val="28"/>
          <w:szCs w:val="28"/>
          <w:lang w:val="vi-VN"/>
        </w:rPr>
        <w:t>/tố cáo</w:t>
      </w:r>
      <w:r w:rsidRPr="0016199C">
        <w:rPr>
          <w:rFonts w:ascii="Times New Roman" w:eastAsia="Google Sans Text" w:hAnsi="Times New Roman" w:cs="Times New Roman"/>
          <w:color w:val="1B1C1D"/>
          <w:sz w:val="28"/>
          <w:szCs w:val="28"/>
        </w:rPr>
        <w:t xml:space="preserve"> từ tất cả các bên liên quan</w:t>
      </w:r>
      <w:r w:rsidR="001B5550" w:rsidRPr="0016199C">
        <w:rPr>
          <w:rFonts w:ascii="Times New Roman" w:eastAsia="Google Sans Text" w:hAnsi="Times New Roman" w:cs="Times New Roman"/>
          <w:color w:val="1B1C1D"/>
          <w:sz w:val="28"/>
          <w:szCs w:val="28"/>
        </w:rPr>
        <w:t xml:space="preserve"> trong phạm v</w:t>
      </w:r>
      <w:r w:rsidR="00764C64" w:rsidRPr="0016199C">
        <w:rPr>
          <w:rFonts w:ascii="Times New Roman" w:eastAsia="Google Sans Text" w:hAnsi="Times New Roman" w:cs="Times New Roman"/>
          <w:color w:val="1B1C1D"/>
          <w:sz w:val="28"/>
          <w:szCs w:val="28"/>
        </w:rPr>
        <w:t>i</w:t>
      </w:r>
      <w:r w:rsidR="001B5550" w:rsidRPr="0016199C">
        <w:rPr>
          <w:rFonts w:ascii="Times New Roman" w:eastAsia="Google Sans Text" w:hAnsi="Times New Roman" w:cs="Times New Roman"/>
          <w:color w:val="1B1C1D"/>
          <w:sz w:val="28"/>
          <w:szCs w:val="28"/>
        </w:rPr>
        <w:t xml:space="preserve"> </w:t>
      </w:r>
      <w:r w:rsidR="00230237" w:rsidRPr="0016199C">
        <w:rPr>
          <w:rFonts w:ascii="Times New Roman" w:eastAsia="Google Sans Text" w:hAnsi="Times New Roman" w:cs="Times New Roman"/>
          <w:color w:val="1B1C1D"/>
          <w:sz w:val="28"/>
          <w:szCs w:val="28"/>
        </w:rPr>
        <w:t>Chương trình</w:t>
      </w:r>
      <w:r w:rsidR="003E12A1" w:rsidRPr="0016199C">
        <w:rPr>
          <w:rFonts w:ascii="Times New Roman" w:eastAsia="Google Sans Text" w:hAnsi="Times New Roman" w:cs="Times New Roman"/>
          <w:color w:val="1B1C1D"/>
          <w:sz w:val="28"/>
          <w:szCs w:val="28"/>
          <w:lang w:val="vi-VN"/>
        </w:rPr>
        <w:t xml:space="preserve">, </w:t>
      </w:r>
      <w:r w:rsidRPr="0016199C">
        <w:rPr>
          <w:rFonts w:ascii="Times New Roman" w:eastAsia="Google Sans Text" w:hAnsi="Times New Roman" w:cs="Times New Roman"/>
          <w:color w:val="1B1C1D"/>
          <w:sz w:val="28"/>
          <w:szCs w:val="28"/>
        </w:rPr>
        <w:t>bao gồm</w:t>
      </w:r>
      <w:r w:rsidRPr="0016199C">
        <w:rPr>
          <w:rFonts w:ascii="Times New Roman" w:eastAsia="Google Sans Text" w:hAnsi="Times New Roman" w:cs="Times New Roman"/>
          <w:color w:val="1B1C1D"/>
          <w:sz w:val="28"/>
          <w:szCs w:val="28"/>
          <w:lang w:val="vi-VN"/>
        </w:rPr>
        <w:t>:</w:t>
      </w:r>
    </w:p>
    <w:p w14:paraId="756A2175" w14:textId="7F86FED6" w:rsidR="0046115A" w:rsidRPr="0016199C" w:rsidRDefault="00026859" w:rsidP="00792B94">
      <w:pPr>
        <w:pStyle w:val="ListParagraph"/>
        <w:numPr>
          <w:ilvl w:val="0"/>
          <w:numId w:val="52"/>
        </w:numPr>
        <w:pBdr>
          <w:top w:val="nil"/>
          <w:left w:val="nil"/>
          <w:bottom w:val="nil"/>
          <w:right w:val="nil"/>
          <w:between w:val="nil"/>
        </w:pBdr>
        <w:tabs>
          <w:tab w:val="left" w:pos="993"/>
        </w:tabs>
        <w:spacing w:before="120" w:after="120" w:line="240" w:lineRule="auto"/>
        <w:ind w:left="0" w:firstLine="709"/>
        <w:contextualSpacing w:val="0"/>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Q</w:t>
      </w:r>
      <w:r w:rsidR="0046115A" w:rsidRPr="0016199C">
        <w:rPr>
          <w:rFonts w:ascii="Times New Roman" w:eastAsia="Google Sans Text" w:hAnsi="Times New Roman" w:cs="Times New Roman"/>
          <w:color w:val="1B1C1D"/>
          <w:sz w:val="28"/>
          <w:szCs w:val="28"/>
        </w:rPr>
        <w:t>uản lý</w:t>
      </w:r>
      <w:r w:rsidR="00792B94">
        <w:rPr>
          <w:rFonts w:ascii="Times New Roman" w:eastAsia="Google Sans Text" w:hAnsi="Times New Roman" w:cs="Times New Roman"/>
          <w:color w:val="1B1C1D"/>
          <w:sz w:val="28"/>
          <w:szCs w:val="28"/>
        </w:rPr>
        <w:t xml:space="preserve">, </w:t>
      </w:r>
      <w:r w:rsidR="00F63547" w:rsidRPr="0016199C">
        <w:rPr>
          <w:rFonts w:ascii="Times New Roman" w:eastAsia="Google Sans Text" w:hAnsi="Times New Roman" w:cs="Times New Roman"/>
          <w:color w:val="1B1C1D"/>
          <w:sz w:val="28"/>
          <w:szCs w:val="28"/>
        </w:rPr>
        <w:t xml:space="preserve">sử dụng nguồn </w:t>
      </w:r>
      <w:r w:rsidR="00230237" w:rsidRPr="0016199C">
        <w:rPr>
          <w:rFonts w:ascii="Times New Roman" w:eastAsia="Google Sans Text" w:hAnsi="Times New Roman" w:cs="Times New Roman"/>
          <w:color w:val="1B1C1D"/>
          <w:sz w:val="28"/>
          <w:szCs w:val="28"/>
        </w:rPr>
        <w:t>kinh phí</w:t>
      </w:r>
      <w:r w:rsidR="0046115A" w:rsidRPr="0016199C">
        <w:rPr>
          <w:rFonts w:ascii="Times New Roman" w:eastAsia="Google Sans Text" w:hAnsi="Times New Roman" w:cs="Times New Roman"/>
          <w:color w:val="1B1C1D"/>
          <w:sz w:val="28"/>
          <w:szCs w:val="28"/>
        </w:rPr>
        <w:t xml:space="preserve"> của </w:t>
      </w:r>
      <w:r w:rsidR="00230237" w:rsidRPr="0016199C">
        <w:rPr>
          <w:rFonts w:ascii="Times New Roman" w:eastAsia="Google Sans Text" w:hAnsi="Times New Roman" w:cs="Times New Roman"/>
          <w:color w:val="1B1C1D"/>
          <w:sz w:val="28"/>
          <w:szCs w:val="28"/>
        </w:rPr>
        <w:t xml:space="preserve">Chương trình </w:t>
      </w:r>
      <w:r w:rsidR="00764C64" w:rsidRPr="0016199C">
        <w:rPr>
          <w:rFonts w:ascii="Times New Roman" w:eastAsia="Google Sans Text" w:hAnsi="Times New Roman" w:cs="Times New Roman"/>
          <w:color w:val="1B1C1D"/>
          <w:sz w:val="28"/>
          <w:szCs w:val="28"/>
        </w:rPr>
        <w:t>và các bất thường tài chính khác</w:t>
      </w:r>
      <w:r w:rsidR="00792B94">
        <w:rPr>
          <w:rFonts w:ascii="Times New Roman" w:eastAsia="Google Sans Text" w:hAnsi="Times New Roman" w:cs="Times New Roman"/>
          <w:color w:val="1B1C1D"/>
          <w:sz w:val="28"/>
          <w:szCs w:val="28"/>
        </w:rPr>
        <w:t>;</w:t>
      </w:r>
    </w:p>
    <w:p w14:paraId="7A09697A" w14:textId="5A2B5EB8" w:rsidR="0083384C" w:rsidRPr="0016199C" w:rsidRDefault="009F3E0E" w:rsidP="00792B94">
      <w:pPr>
        <w:pStyle w:val="ListParagraph"/>
        <w:numPr>
          <w:ilvl w:val="0"/>
          <w:numId w:val="52"/>
        </w:numPr>
        <w:pBdr>
          <w:top w:val="nil"/>
          <w:left w:val="nil"/>
          <w:bottom w:val="nil"/>
          <w:right w:val="nil"/>
          <w:between w:val="nil"/>
        </w:pBdr>
        <w:tabs>
          <w:tab w:val="left" w:pos="993"/>
        </w:tabs>
        <w:spacing w:before="120" w:after="120" w:line="240" w:lineRule="auto"/>
        <w:ind w:left="0" w:firstLine="709"/>
        <w:contextualSpacing w:val="0"/>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lang w:val="vi-VN"/>
        </w:rPr>
        <w:t>Đ</w:t>
      </w:r>
      <w:r w:rsidR="00026859" w:rsidRPr="0016199C">
        <w:rPr>
          <w:rFonts w:ascii="Times New Roman" w:eastAsia="Google Sans Text" w:hAnsi="Times New Roman" w:cs="Times New Roman"/>
          <w:color w:val="1B1C1D"/>
          <w:sz w:val="28"/>
          <w:szCs w:val="28"/>
        </w:rPr>
        <w:t xml:space="preserve">ảm </w:t>
      </w:r>
      <w:r w:rsidRPr="0016199C">
        <w:rPr>
          <w:rFonts w:ascii="Times New Roman" w:eastAsia="Google Sans Text" w:hAnsi="Times New Roman" w:cs="Times New Roman"/>
          <w:color w:val="1B1C1D"/>
          <w:sz w:val="28"/>
          <w:szCs w:val="28"/>
        </w:rPr>
        <w:t>bảo</w:t>
      </w:r>
      <w:r w:rsidRPr="0016199C">
        <w:rPr>
          <w:rFonts w:ascii="Times New Roman" w:eastAsia="Google Sans Text" w:hAnsi="Times New Roman" w:cs="Times New Roman"/>
          <w:color w:val="1B1C1D"/>
          <w:sz w:val="28"/>
          <w:szCs w:val="28"/>
          <w:lang w:val="vi-VN"/>
        </w:rPr>
        <w:t xml:space="preserve"> </w:t>
      </w:r>
      <w:r w:rsidR="00026859" w:rsidRPr="0016199C">
        <w:rPr>
          <w:rFonts w:ascii="Times New Roman" w:eastAsia="Google Sans Text" w:hAnsi="Times New Roman" w:cs="Times New Roman"/>
          <w:color w:val="1B1C1D"/>
          <w:sz w:val="28"/>
          <w:szCs w:val="28"/>
        </w:rPr>
        <w:t xml:space="preserve">an toàn </w:t>
      </w:r>
      <w:r w:rsidR="0083384C" w:rsidRPr="0016199C">
        <w:rPr>
          <w:rFonts w:ascii="Times New Roman" w:eastAsia="Google Sans Text" w:hAnsi="Times New Roman" w:cs="Times New Roman"/>
          <w:color w:val="1B1C1D"/>
          <w:sz w:val="28"/>
          <w:szCs w:val="28"/>
        </w:rPr>
        <w:t>môi trường và xã hội (Safeguards)</w:t>
      </w:r>
      <w:r w:rsidR="00792B94">
        <w:rPr>
          <w:rFonts w:ascii="Times New Roman" w:eastAsia="Google Sans Text" w:hAnsi="Times New Roman" w:cs="Times New Roman"/>
          <w:color w:val="1B1C1D"/>
          <w:sz w:val="28"/>
          <w:szCs w:val="28"/>
        </w:rPr>
        <w:t>;</w:t>
      </w:r>
    </w:p>
    <w:p w14:paraId="56206FD8" w14:textId="5314FDCB" w:rsidR="0083384C" w:rsidRPr="0016199C" w:rsidRDefault="00026859" w:rsidP="00792B94">
      <w:pPr>
        <w:pStyle w:val="ListParagraph"/>
        <w:numPr>
          <w:ilvl w:val="0"/>
          <w:numId w:val="52"/>
        </w:numPr>
        <w:pBdr>
          <w:top w:val="nil"/>
          <w:left w:val="nil"/>
          <w:bottom w:val="nil"/>
          <w:right w:val="nil"/>
          <w:between w:val="nil"/>
        </w:pBdr>
        <w:tabs>
          <w:tab w:val="left" w:pos="993"/>
        </w:tabs>
        <w:spacing w:before="120" w:after="120" w:line="240" w:lineRule="auto"/>
        <w:ind w:left="0" w:firstLine="709"/>
        <w:contextualSpacing w:val="0"/>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P</w:t>
      </w:r>
      <w:r w:rsidR="0083384C" w:rsidRPr="0016199C">
        <w:rPr>
          <w:rFonts w:ascii="Times New Roman" w:eastAsia="Google Sans Text" w:hAnsi="Times New Roman" w:cs="Times New Roman"/>
          <w:color w:val="1B1C1D"/>
          <w:sz w:val="28"/>
          <w:szCs w:val="28"/>
        </w:rPr>
        <w:t>hòng chống bóc lột, lạm dụng và quấy rối tình dục (SEAH)</w:t>
      </w:r>
      <w:r w:rsidR="00792B94">
        <w:rPr>
          <w:rFonts w:ascii="Times New Roman" w:eastAsia="Google Sans Text" w:hAnsi="Times New Roman" w:cs="Times New Roman"/>
          <w:color w:val="1B1C1D"/>
          <w:sz w:val="28"/>
          <w:szCs w:val="28"/>
        </w:rPr>
        <w:t>.</w:t>
      </w:r>
    </w:p>
    <w:p w14:paraId="356F9B58" w14:textId="62941BCA" w:rsidR="0083384C" w:rsidRPr="0016199C" w:rsidRDefault="0083384C" w:rsidP="00CF3E7E">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xml:space="preserve">Cơ chế này được xây dựng dựa trên </w:t>
      </w:r>
      <w:r w:rsidR="005A29C3" w:rsidRPr="0016199C">
        <w:rPr>
          <w:rFonts w:ascii="Times New Roman" w:eastAsia="Google Sans Text" w:hAnsi="Times New Roman" w:cs="Times New Roman"/>
          <w:color w:val="1B1C1D"/>
          <w:sz w:val="28"/>
          <w:szCs w:val="28"/>
        </w:rPr>
        <w:t xml:space="preserve">các quy định </w:t>
      </w:r>
      <w:r w:rsidRPr="0016199C">
        <w:rPr>
          <w:rFonts w:ascii="Times New Roman" w:eastAsia="Google Sans Text" w:hAnsi="Times New Roman" w:cs="Times New Roman"/>
          <w:color w:val="1B1C1D"/>
          <w:sz w:val="28"/>
          <w:szCs w:val="28"/>
        </w:rPr>
        <w:t xml:space="preserve">pháp </w:t>
      </w:r>
      <w:r w:rsidR="005A29C3" w:rsidRPr="0016199C">
        <w:rPr>
          <w:rFonts w:ascii="Times New Roman" w:eastAsia="Google Sans Text" w:hAnsi="Times New Roman" w:cs="Times New Roman"/>
          <w:color w:val="1B1C1D"/>
          <w:sz w:val="28"/>
          <w:szCs w:val="28"/>
        </w:rPr>
        <w:t>luật</w:t>
      </w:r>
      <w:r w:rsidRPr="0016199C">
        <w:rPr>
          <w:rFonts w:ascii="Times New Roman" w:eastAsia="Google Sans Text" w:hAnsi="Times New Roman" w:cs="Times New Roman"/>
          <w:color w:val="1B1C1D"/>
          <w:sz w:val="28"/>
          <w:szCs w:val="28"/>
        </w:rPr>
        <w:t xml:space="preserve"> của Việt Nam có</w:t>
      </w:r>
      <w:r w:rsidRPr="0016199C">
        <w:rPr>
          <w:rFonts w:ascii="Times New Roman" w:eastAsia="Google Sans Text" w:hAnsi="Times New Roman" w:cs="Times New Roman"/>
          <w:color w:val="1B1C1D"/>
          <w:sz w:val="28"/>
          <w:szCs w:val="28"/>
          <w:lang w:val="vi-VN"/>
        </w:rPr>
        <w:t xml:space="preserve"> tham chiếu </w:t>
      </w:r>
      <w:r w:rsidRPr="0016199C">
        <w:rPr>
          <w:rFonts w:ascii="Times New Roman" w:eastAsia="Google Sans Text" w:hAnsi="Times New Roman" w:cs="Times New Roman"/>
          <w:color w:val="1B1C1D"/>
          <w:sz w:val="28"/>
          <w:szCs w:val="28"/>
        </w:rPr>
        <w:t xml:space="preserve">các </w:t>
      </w:r>
      <w:r w:rsidRPr="0016199C">
        <w:rPr>
          <w:rFonts w:ascii="Times New Roman" w:eastAsia="Google Sans Text" w:hAnsi="Times New Roman" w:cs="Times New Roman"/>
          <w:color w:val="1B1C1D"/>
          <w:sz w:val="28"/>
          <w:szCs w:val="28"/>
          <w:lang w:val="vi-VN"/>
        </w:rPr>
        <w:t>yêu cầu</w:t>
      </w:r>
      <w:r w:rsidR="00C1168B" w:rsidRPr="0016199C">
        <w:rPr>
          <w:rFonts w:ascii="Times New Roman" w:eastAsia="Google Sans Text" w:hAnsi="Times New Roman" w:cs="Times New Roman"/>
          <w:color w:val="1B1C1D"/>
          <w:sz w:val="28"/>
          <w:szCs w:val="28"/>
        </w:rPr>
        <w:t xml:space="preserve"> của</w:t>
      </w:r>
      <w:r w:rsidRPr="0016199C">
        <w:rPr>
          <w:rFonts w:ascii="Times New Roman" w:eastAsia="Google Sans Text" w:hAnsi="Times New Roman" w:cs="Times New Roman"/>
          <w:color w:val="1B1C1D"/>
          <w:sz w:val="28"/>
          <w:szCs w:val="28"/>
          <w:lang w:val="vi-VN"/>
        </w:rPr>
        <w:t xml:space="preserve"> quốc tế</w:t>
      </w:r>
      <w:r w:rsidRPr="0016199C">
        <w:rPr>
          <w:rFonts w:ascii="Times New Roman" w:eastAsia="Google Sans Text" w:hAnsi="Times New Roman" w:cs="Times New Roman"/>
          <w:color w:val="1B1C1D"/>
          <w:sz w:val="28"/>
          <w:szCs w:val="28"/>
        </w:rPr>
        <w:t>.</w:t>
      </w:r>
    </w:p>
    <w:p w14:paraId="4E0FC581" w14:textId="780EA633" w:rsidR="0083384C" w:rsidRPr="0016199C" w:rsidRDefault="00230237" w:rsidP="00CF3E7E">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Quá trình</w:t>
      </w:r>
      <w:r w:rsidR="0083384C" w:rsidRPr="0016199C">
        <w:rPr>
          <w:rFonts w:ascii="Times New Roman" w:eastAsia="Google Sans Text" w:hAnsi="Times New Roman" w:cs="Times New Roman"/>
          <w:color w:val="1B1C1D"/>
          <w:sz w:val="28"/>
          <w:szCs w:val="28"/>
        </w:rPr>
        <w:t xml:space="preserve"> giải quyết được phân thành nhiều cấp, bắt đầu từ hòa giải tại cơ sở</w:t>
      </w:r>
      <w:r w:rsidR="00026859" w:rsidRPr="0016199C">
        <w:rPr>
          <w:rFonts w:ascii="Times New Roman" w:eastAsia="Google Sans Text" w:hAnsi="Times New Roman" w:cs="Times New Roman"/>
          <w:color w:val="1B1C1D"/>
          <w:sz w:val="28"/>
          <w:szCs w:val="28"/>
        </w:rPr>
        <w:t>,</w:t>
      </w:r>
      <w:r w:rsidR="0083384C" w:rsidRPr="0016199C">
        <w:rPr>
          <w:rFonts w:ascii="Times New Roman" w:eastAsia="Google Sans Text" w:hAnsi="Times New Roman" w:cs="Times New Roman"/>
          <w:color w:val="1B1C1D"/>
          <w:sz w:val="28"/>
          <w:szCs w:val="28"/>
        </w:rPr>
        <w:t xml:space="preserve"> đến giải quyết chính thức tại cấp xã, cấp tỉnh, Quỹ </w:t>
      </w:r>
      <w:r w:rsidR="008A36A9" w:rsidRPr="0016199C">
        <w:rPr>
          <w:rFonts w:ascii="Times New Roman" w:eastAsia="Google Sans Text" w:hAnsi="Times New Roman" w:cs="Times New Roman"/>
          <w:color w:val="1B1C1D"/>
          <w:sz w:val="28"/>
          <w:szCs w:val="28"/>
        </w:rPr>
        <w:t>cấp tỉnh</w:t>
      </w:r>
      <w:r w:rsidR="00026859" w:rsidRPr="0016199C">
        <w:rPr>
          <w:rFonts w:ascii="Times New Roman" w:eastAsia="Google Sans Text" w:hAnsi="Times New Roman" w:cs="Times New Roman"/>
          <w:color w:val="1B1C1D"/>
          <w:sz w:val="28"/>
          <w:szCs w:val="28"/>
        </w:rPr>
        <w:t xml:space="preserve"> và </w:t>
      </w:r>
      <w:r w:rsidR="008A36A9" w:rsidRPr="0016199C">
        <w:rPr>
          <w:rFonts w:ascii="Times New Roman" w:eastAsia="Google Sans Text" w:hAnsi="Times New Roman" w:cs="Times New Roman"/>
          <w:color w:val="1B1C1D"/>
          <w:sz w:val="28"/>
          <w:szCs w:val="28"/>
        </w:rPr>
        <w:t>các chủ rừng là tổ chức</w:t>
      </w:r>
      <w:r w:rsidR="0083384C" w:rsidRPr="0016199C">
        <w:rPr>
          <w:rFonts w:ascii="Times New Roman" w:eastAsia="Google Sans Text" w:hAnsi="Times New Roman" w:cs="Times New Roman"/>
          <w:color w:val="1B1C1D"/>
          <w:sz w:val="28"/>
          <w:szCs w:val="28"/>
        </w:rPr>
        <w:t xml:space="preserve">. Hướng dẫn này cũng </w:t>
      </w:r>
      <w:r w:rsidR="00DB6C2F" w:rsidRPr="0016199C">
        <w:rPr>
          <w:rFonts w:ascii="Times New Roman" w:eastAsia="Google Sans Text" w:hAnsi="Times New Roman" w:cs="Times New Roman"/>
          <w:color w:val="1B1C1D"/>
          <w:sz w:val="28"/>
          <w:szCs w:val="28"/>
        </w:rPr>
        <w:t xml:space="preserve">bao gồm </w:t>
      </w:r>
      <w:r w:rsidR="0083384C" w:rsidRPr="0016199C">
        <w:rPr>
          <w:rFonts w:ascii="Times New Roman" w:eastAsia="Google Sans Text" w:hAnsi="Times New Roman" w:cs="Times New Roman"/>
          <w:color w:val="1B1C1D"/>
          <w:sz w:val="28"/>
          <w:szCs w:val="28"/>
        </w:rPr>
        <w:t xml:space="preserve">một </w:t>
      </w:r>
      <w:r w:rsidR="00792B94">
        <w:rPr>
          <w:rFonts w:ascii="Times New Roman" w:eastAsia="Google Sans Text" w:hAnsi="Times New Roman" w:cs="Times New Roman"/>
          <w:color w:val="1B1C1D"/>
          <w:sz w:val="28"/>
          <w:szCs w:val="28"/>
        </w:rPr>
        <w:t>nội dung</w:t>
      </w:r>
      <w:r w:rsidR="0083384C" w:rsidRPr="0016199C">
        <w:rPr>
          <w:rFonts w:ascii="Times New Roman" w:eastAsia="Google Sans Text" w:hAnsi="Times New Roman" w:cs="Times New Roman"/>
          <w:color w:val="1B1C1D"/>
          <w:sz w:val="28"/>
          <w:szCs w:val="28"/>
        </w:rPr>
        <w:t xml:space="preserve"> </w:t>
      </w:r>
      <w:r w:rsidR="00792B94">
        <w:rPr>
          <w:rFonts w:ascii="Times New Roman" w:eastAsia="Google Sans Text" w:hAnsi="Times New Roman" w:cs="Times New Roman"/>
          <w:color w:val="1B1C1D"/>
          <w:sz w:val="28"/>
          <w:szCs w:val="28"/>
        </w:rPr>
        <w:t>b</w:t>
      </w:r>
      <w:r w:rsidR="0083384C" w:rsidRPr="0016199C">
        <w:rPr>
          <w:rFonts w:ascii="Times New Roman" w:eastAsia="Google Sans Text" w:hAnsi="Times New Roman" w:cs="Times New Roman"/>
          <w:color w:val="1B1C1D"/>
          <w:sz w:val="28"/>
          <w:szCs w:val="28"/>
        </w:rPr>
        <w:t xml:space="preserve">ảo vệ </w:t>
      </w:r>
      <w:r w:rsidR="00792B94">
        <w:rPr>
          <w:rFonts w:ascii="Times New Roman" w:eastAsia="Google Sans Text" w:hAnsi="Times New Roman" w:cs="Times New Roman"/>
          <w:color w:val="1B1C1D"/>
          <w:sz w:val="28"/>
          <w:szCs w:val="28"/>
        </w:rPr>
        <w:t>n</w:t>
      </w:r>
      <w:r w:rsidR="0083384C" w:rsidRPr="0016199C">
        <w:rPr>
          <w:rFonts w:ascii="Times New Roman" w:eastAsia="Google Sans Text" w:hAnsi="Times New Roman" w:cs="Times New Roman"/>
          <w:color w:val="1B1C1D"/>
          <w:sz w:val="28"/>
          <w:szCs w:val="28"/>
        </w:rPr>
        <w:t xml:space="preserve">gười tố </w:t>
      </w:r>
      <w:r w:rsidR="0083384C" w:rsidRPr="00594367">
        <w:rPr>
          <w:rFonts w:ascii="Times New Roman" w:eastAsia="Google Sans Text" w:hAnsi="Times New Roman" w:cs="Times New Roman"/>
          <w:color w:val="1B1C1D"/>
          <w:sz w:val="28"/>
          <w:szCs w:val="28"/>
        </w:rPr>
        <w:t>cáo</w:t>
      </w:r>
      <w:r w:rsidR="00792B94" w:rsidRPr="00594367">
        <w:rPr>
          <w:rFonts w:ascii="Times New Roman" w:eastAsia="Google Sans Text" w:hAnsi="Times New Roman" w:cs="Times New Roman"/>
          <w:color w:val="1B1C1D"/>
          <w:sz w:val="28"/>
          <w:szCs w:val="28"/>
        </w:rPr>
        <w:t xml:space="preserve"> (tại</w:t>
      </w:r>
      <w:r w:rsidR="00792B94" w:rsidRPr="003B0F99">
        <w:rPr>
          <w:rFonts w:ascii="Times New Roman" w:eastAsia="Google Sans Text" w:hAnsi="Times New Roman" w:cs="Times New Roman"/>
          <w:color w:val="1B1C1D"/>
          <w:sz w:val="28"/>
          <w:szCs w:val="28"/>
        </w:rPr>
        <w:t xml:space="preserve"> Phụ lục</w:t>
      </w:r>
      <w:r w:rsidR="004927B3" w:rsidRPr="003B0F99">
        <w:rPr>
          <w:rFonts w:ascii="Times New Roman" w:eastAsia="Google Sans Text" w:hAnsi="Times New Roman" w:cs="Times New Roman"/>
          <w:color w:val="1B1C1D"/>
          <w:sz w:val="28"/>
          <w:szCs w:val="28"/>
        </w:rPr>
        <w:t xml:space="preserve"> 02)</w:t>
      </w:r>
      <w:r w:rsidR="0083384C" w:rsidRPr="003B0F99">
        <w:rPr>
          <w:rFonts w:ascii="Times New Roman" w:eastAsia="Google Sans Text" w:hAnsi="Times New Roman" w:cs="Times New Roman"/>
          <w:color w:val="1B1C1D"/>
          <w:sz w:val="28"/>
          <w:szCs w:val="28"/>
        </w:rPr>
        <w:t xml:space="preserve"> để đảm bảo tính bảo mật và an toàn cho người báo cáo, tuân thủ cá</w:t>
      </w:r>
      <w:r w:rsidR="0083384C" w:rsidRPr="0016199C">
        <w:rPr>
          <w:rFonts w:ascii="Times New Roman" w:eastAsia="Google Sans Text" w:hAnsi="Times New Roman" w:cs="Times New Roman"/>
          <w:color w:val="1B1C1D"/>
          <w:sz w:val="28"/>
          <w:szCs w:val="28"/>
        </w:rPr>
        <w:t xml:space="preserve">c yêu cầu của </w:t>
      </w:r>
      <w:r w:rsidRPr="0016199C">
        <w:rPr>
          <w:rFonts w:ascii="Times New Roman" w:eastAsia="Google Sans Text" w:hAnsi="Times New Roman" w:cs="Times New Roman"/>
          <w:color w:val="1B1C1D"/>
          <w:sz w:val="28"/>
          <w:szCs w:val="28"/>
        </w:rPr>
        <w:t>Chương trình</w:t>
      </w:r>
      <w:r w:rsidR="0083384C" w:rsidRPr="0016199C">
        <w:rPr>
          <w:rFonts w:ascii="Times New Roman" w:eastAsia="Google Sans Text" w:hAnsi="Times New Roman" w:cs="Times New Roman"/>
          <w:color w:val="1B1C1D"/>
          <w:sz w:val="28"/>
          <w:szCs w:val="28"/>
        </w:rPr>
        <w:t xml:space="preserve">. </w:t>
      </w:r>
    </w:p>
    <w:p w14:paraId="5A5219C4" w14:textId="77D07F35" w:rsidR="0016199C" w:rsidRPr="0016199C" w:rsidRDefault="0016199C" w:rsidP="00CF3E7E">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hAnsi="Times New Roman" w:cs="Times New Roman"/>
          <w:sz w:val="28"/>
          <w:szCs w:val="28"/>
        </w:rPr>
        <w:t xml:space="preserve">Trường hợp có sự khác biệt giữa </w:t>
      </w:r>
      <w:r w:rsidR="00792B94">
        <w:rPr>
          <w:rFonts w:ascii="Times New Roman" w:hAnsi="Times New Roman" w:cs="Times New Roman"/>
          <w:sz w:val="28"/>
          <w:szCs w:val="28"/>
        </w:rPr>
        <w:t>Hướng dẫn</w:t>
      </w:r>
      <w:r w:rsidRPr="0016199C">
        <w:rPr>
          <w:rFonts w:ascii="Times New Roman" w:hAnsi="Times New Roman" w:cs="Times New Roman"/>
          <w:sz w:val="28"/>
          <w:szCs w:val="28"/>
        </w:rPr>
        <w:t xml:space="preserve"> này và các quy định pháp luật, thì phải tuân thủ theo các quy định pháp luật đó. Trong trường hợp các văn bản pháp luật được sửa đổi, bổ sung hoặc thay thế, các nội dung liên quan được đề cập trong </w:t>
      </w:r>
      <w:r w:rsidR="00792B94">
        <w:rPr>
          <w:rFonts w:ascii="Times New Roman" w:hAnsi="Times New Roman" w:cs="Times New Roman"/>
          <w:sz w:val="28"/>
          <w:szCs w:val="28"/>
        </w:rPr>
        <w:t>Hướng dẫn</w:t>
      </w:r>
      <w:r w:rsidRPr="0016199C">
        <w:rPr>
          <w:rFonts w:ascii="Times New Roman" w:hAnsi="Times New Roman" w:cs="Times New Roman"/>
          <w:sz w:val="28"/>
          <w:szCs w:val="28"/>
        </w:rPr>
        <w:t xml:space="preserve"> này sẽ được hiểu và áp dụng theo quy định mới, mà không nhất thiết phải sửa đổi trực tiếp văn bản này</w:t>
      </w:r>
      <w:r w:rsidR="008F0D8A">
        <w:rPr>
          <w:rFonts w:ascii="Times New Roman" w:hAnsi="Times New Roman" w:cs="Times New Roman"/>
          <w:sz w:val="28"/>
          <w:szCs w:val="28"/>
        </w:rPr>
        <w:t>.</w:t>
      </w:r>
    </w:p>
    <w:p w14:paraId="2649E087" w14:textId="77777777" w:rsidR="00F516B7" w:rsidRDefault="00F516B7" w:rsidP="0083384C">
      <w:pPr>
        <w:pBdr>
          <w:top w:val="nil"/>
          <w:left w:val="nil"/>
          <w:bottom w:val="nil"/>
          <w:right w:val="nil"/>
          <w:between w:val="nil"/>
        </w:pBdr>
        <w:spacing w:after="240" w:line="275" w:lineRule="auto"/>
        <w:rPr>
          <w:rFonts w:ascii="Times New Roman" w:eastAsia="Google Sans Text" w:hAnsi="Times New Roman" w:cs="Times New Roman"/>
          <w:color w:val="1B1C1D"/>
          <w:sz w:val="28"/>
          <w:szCs w:val="28"/>
        </w:rPr>
      </w:pPr>
    </w:p>
    <w:p w14:paraId="08A06FFD" w14:textId="77777777" w:rsidR="00792B94" w:rsidRDefault="00792B94" w:rsidP="0083384C">
      <w:pPr>
        <w:pBdr>
          <w:top w:val="nil"/>
          <w:left w:val="nil"/>
          <w:bottom w:val="nil"/>
          <w:right w:val="nil"/>
          <w:between w:val="nil"/>
        </w:pBdr>
        <w:spacing w:after="240" w:line="275" w:lineRule="auto"/>
        <w:rPr>
          <w:rFonts w:ascii="Times New Roman" w:eastAsia="Google Sans Text" w:hAnsi="Times New Roman" w:cs="Times New Roman"/>
          <w:color w:val="1B1C1D"/>
          <w:sz w:val="28"/>
          <w:szCs w:val="28"/>
        </w:rPr>
      </w:pPr>
    </w:p>
    <w:p w14:paraId="07E22136" w14:textId="77777777" w:rsidR="00792B94" w:rsidRDefault="00792B94" w:rsidP="0083384C">
      <w:pPr>
        <w:pBdr>
          <w:top w:val="nil"/>
          <w:left w:val="nil"/>
          <w:bottom w:val="nil"/>
          <w:right w:val="nil"/>
          <w:between w:val="nil"/>
        </w:pBdr>
        <w:spacing w:after="240" w:line="275" w:lineRule="auto"/>
        <w:rPr>
          <w:rFonts w:ascii="Times New Roman" w:eastAsia="Google Sans Text" w:hAnsi="Times New Roman" w:cs="Times New Roman"/>
          <w:color w:val="1B1C1D"/>
          <w:sz w:val="28"/>
          <w:szCs w:val="28"/>
        </w:rPr>
      </w:pPr>
    </w:p>
    <w:p w14:paraId="396A61E9" w14:textId="77777777" w:rsidR="00792B94" w:rsidRDefault="00792B94" w:rsidP="0083384C">
      <w:pPr>
        <w:pBdr>
          <w:top w:val="nil"/>
          <w:left w:val="nil"/>
          <w:bottom w:val="nil"/>
          <w:right w:val="nil"/>
          <w:between w:val="nil"/>
        </w:pBdr>
        <w:spacing w:after="240" w:line="275" w:lineRule="auto"/>
        <w:rPr>
          <w:rFonts w:ascii="Times New Roman" w:eastAsia="Google Sans Text" w:hAnsi="Times New Roman" w:cs="Times New Roman"/>
          <w:color w:val="1B1C1D"/>
          <w:sz w:val="28"/>
          <w:szCs w:val="28"/>
        </w:rPr>
      </w:pPr>
    </w:p>
    <w:p w14:paraId="7A8AF157" w14:textId="77777777" w:rsidR="00792B94" w:rsidRDefault="00792B94" w:rsidP="0083384C">
      <w:pPr>
        <w:pBdr>
          <w:top w:val="nil"/>
          <w:left w:val="nil"/>
          <w:bottom w:val="nil"/>
          <w:right w:val="nil"/>
          <w:between w:val="nil"/>
        </w:pBdr>
        <w:spacing w:after="240" w:line="275" w:lineRule="auto"/>
        <w:rPr>
          <w:rFonts w:ascii="Times New Roman" w:eastAsia="Google Sans Text" w:hAnsi="Times New Roman" w:cs="Times New Roman"/>
          <w:color w:val="1B1C1D"/>
          <w:sz w:val="28"/>
          <w:szCs w:val="28"/>
        </w:rPr>
      </w:pPr>
    </w:p>
    <w:p w14:paraId="6E04BC4E" w14:textId="77777777" w:rsidR="00792B94" w:rsidRDefault="00792B94" w:rsidP="0083384C">
      <w:pPr>
        <w:pBdr>
          <w:top w:val="nil"/>
          <w:left w:val="nil"/>
          <w:bottom w:val="nil"/>
          <w:right w:val="nil"/>
          <w:between w:val="nil"/>
        </w:pBdr>
        <w:spacing w:after="240" w:line="275" w:lineRule="auto"/>
        <w:rPr>
          <w:rFonts w:ascii="Times New Roman" w:eastAsia="Google Sans Text" w:hAnsi="Times New Roman" w:cs="Times New Roman"/>
          <w:color w:val="1B1C1D"/>
          <w:sz w:val="28"/>
          <w:szCs w:val="28"/>
        </w:rPr>
      </w:pPr>
    </w:p>
    <w:p w14:paraId="7915D891" w14:textId="77777777" w:rsidR="00792B94" w:rsidRPr="0016199C" w:rsidRDefault="00792B94" w:rsidP="0083384C">
      <w:pPr>
        <w:pBdr>
          <w:top w:val="nil"/>
          <w:left w:val="nil"/>
          <w:bottom w:val="nil"/>
          <w:right w:val="nil"/>
          <w:between w:val="nil"/>
        </w:pBdr>
        <w:spacing w:after="240" w:line="275" w:lineRule="auto"/>
        <w:rPr>
          <w:rFonts w:ascii="Times New Roman" w:eastAsia="Google Sans Text" w:hAnsi="Times New Roman" w:cs="Times New Roman"/>
          <w:color w:val="1B1C1D"/>
          <w:sz w:val="28"/>
          <w:szCs w:val="28"/>
        </w:rPr>
      </w:pPr>
    </w:p>
    <w:p w14:paraId="4E18B789" w14:textId="1CC24592" w:rsidR="0083384C" w:rsidRPr="0016199C" w:rsidRDefault="0083384C" w:rsidP="00792B94">
      <w:pPr>
        <w:pStyle w:val="Heading3"/>
        <w:tabs>
          <w:tab w:val="left" w:pos="993"/>
        </w:tabs>
        <w:spacing w:before="120" w:after="120"/>
        <w:ind w:firstLine="709"/>
        <w:jc w:val="both"/>
        <w:rPr>
          <w:rFonts w:ascii="Times New Roman" w:eastAsia="Google Sans Text" w:hAnsi="Times New Roman" w:cs="Times New Roman"/>
          <w:b/>
          <w:bCs/>
          <w:color w:val="1B1C1D"/>
        </w:rPr>
      </w:pPr>
      <w:bookmarkStart w:id="10" w:name="_Toc213773451"/>
      <w:r w:rsidRPr="0016199C">
        <w:rPr>
          <w:rFonts w:ascii="Times New Roman" w:eastAsia="Google Sans Text" w:hAnsi="Times New Roman" w:cs="Times New Roman"/>
          <w:b/>
          <w:bCs/>
          <w:color w:val="1B1C1D"/>
        </w:rPr>
        <w:lastRenderedPageBreak/>
        <w:t xml:space="preserve">1. </w:t>
      </w:r>
      <w:r w:rsidR="00792B94">
        <w:rPr>
          <w:rFonts w:ascii="Times New Roman" w:eastAsia="Google Sans Text" w:hAnsi="Times New Roman" w:cs="Times New Roman"/>
          <w:b/>
          <w:bCs/>
          <w:color w:val="1B1C1D"/>
        </w:rPr>
        <w:t>GIỚI THIỆU</w:t>
      </w:r>
      <w:bookmarkEnd w:id="10"/>
    </w:p>
    <w:p w14:paraId="2545DC29" w14:textId="62FC1E32" w:rsidR="0083384C" w:rsidRPr="00792B94" w:rsidRDefault="0083384C" w:rsidP="00792B94">
      <w:pPr>
        <w:pStyle w:val="Heading4"/>
        <w:tabs>
          <w:tab w:val="left" w:pos="993"/>
        </w:tabs>
        <w:spacing w:before="120" w:after="120" w:line="240" w:lineRule="auto"/>
        <w:ind w:firstLine="709"/>
        <w:jc w:val="both"/>
        <w:rPr>
          <w:rFonts w:ascii="Times New Roman" w:eastAsia="Google Sans Text" w:hAnsi="Times New Roman" w:cs="Times New Roman"/>
          <w:b/>
          <w:bCs/>
          <w:i/>
          <w:iCs/>
          <w:color w:val="1B1C1D"/>
          <w:sz w:val="28"/>
          <w:szCs w:val="28"/>
        </w:rPr>
      </w:pPr>
      <w:r w:rsidRPr="00792B94">
        <w:rPr>
          <w:rFonts w:ascii="Times New Roman" w:eastAsia="Google Sans Text" w:hAnsi="Times New Roman" w:cs="Times New Roman"/>
          <w:b/>
          <w:bCs/>
          <w:i/>
          <w:iCs/>
          <w:color w:val="1B1C1D"/>
          <w:sz w:val="28"/>
          <w:szCs w:val="28"/>
        </w:rPr>
        <w:t xml:space="preserve">1.1. Bối cảnh và </w:t>
      </w:r>
      <w:r w:rsidR="00792B94">
        <w:rPr>
          <w:rFonts w:ascii="Times New Roman" w:eastAsia="Google Sans Text" w:hAnsi="Times New Roman" w:cs="Times New Roman"/>
          <w:b/>
          <w:bCs/>
          <w:i/>
          <w:iCs/>
          <w:color w:val="1B1C1D"/>
          <w:sz w:val="28"/>
          <w:szCs w:val="28"/>
        </w:rPr>
        <w:t>c</w:t>
      </w:r>
      <w:r w:rsidRPr="00792B94">
        <w:rPr>
          <w:rFonts w:ascii="Times New Roman" w:eastAsia="Google Sans Text" w:hAnsi="Times New Roman" w:cs="Times New Roman"/>
          <w:b/>
          <w:bCs/>
          <w:i/>
          <w:iCs/>
          <w:color w:val="1B1C1D"/>
          <w:sz w:val="28"/>
          <w:szCs w:val="28"/>
        </w:rPr>
        <w:t>ơ sở pháp lý</w:t>
      </w:r>
    </w:p>
    <w:p w14:paraId="041BDF20" w14:textId="6CF53AEE" w:rsidR="0083384C" w:rsidRPr="0016199C" w:rsidRDefault="00CC0591" w:rsidP="00792B94">
      <w:pPr>
        <w:shd w:val="clear" w:color="auto" w:fill="FFFFFF"/>
        <w:tabs>
          <w:tab w:val="left" w:pos="993"/>
        </w:tabs>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xml:space="preserve">Hướng dẫn thực hiện </w:t>
      </w:r>
      <w:r w:rsidR="0083384C" w:rsidRPr="0016199C">
        <w:rPr>
          <w:rFonts w:ascii="Times New Roman" w:eastAsia="Google Sans Text" w:hAnsi="Times New Roman" w:cs="Times New Roman"/>
          <w:color w:val="1B1C1D"/>
          <w:sz w:val="28"/>
          <w:szCs w:val="28"/>
        </w:rPr>
        <w:t xml:space="preserve">GRM được xây dựng trong bối cảnh </w:t>
      </w:r>
      <w:r w:rsidR="009024C9" w:rsidRPr="0016199C">
        <w:rPr>
          <w:rFonts w:ascii="Times New Roman" w:eastAsia="Google Sans Text" w:hAnsi="Times New Roman" w:cs="Times New Roman"/>
          <w:color w:val="1B1C1D"/>
          <w:sz w:val="28"/>
          <w:szCs w:val="28"/>
        </w:rPr>
        <w:t>Cục Lâm nghiệp và Kiểm lâm</w:t>
      </w:r>
      <w:r w:rsidR="00553C07">
        <w:rPr>
          <w:rFonts w:ascii="Times New Roman" w:eastAsia="Google Sans Text" w:hAnsi="Times New Roman" w:cs="Times New Roman"/>
          <w:color w:val="1B1C1D"/>
          <w:sz w:val="28"/>
          <w:szCs w:val="28"/>
        </w:rPr>
        <w:t xml:space="preserve"> (VNFOREST)</w:t>
      </w:r>
      <w:r w:rsidR="009024C9" w:rsidRPr="0016199C">
        <w:rPr>
          <w:rFonts w:ascii="Times New Roman" w:eastAsia="Google Sans Text" w:hAnsi="Times New Roman" w:cs="Times New Roman"/>
          <w:color w:val="1B1C1D"/>
          <w:sz w:val="28"/>
          <w:szCs w:val="28"/>
        </w:rPr>
        <w:t xml:space="preserve"> là cơ quan </w:t>
      </w:r>
      <w:r w:rsidR="00230237" w:rsidRPr="0016199C">
        <w:rPr>
          <w:rFonts w:ascii="Times New Roman" w:eastAsia="Google Sans Text" w:hAnsi="Times New Roman" w:cs="Times New Roman"/>
          <w:color w:val="1B1C1D"/>
          <w:sz w:val="28"/>
          <w:szCs w:val="28"/>
        </w:rPr>
        <w:t xml:space="preserve">được Bộ Nông nghiệp và Môi trường giao </w:t>
      </w:r>
      <w:r w:rsidR="009024C9" w:rsidRPr="0016199C">
        <w:rPr>
          <w:rFonts w:ascii="Times New Roman" w:eastAsia="Google Sans Text" w:hAnsi="Times New Roman" w:cs="Times New Roman"/>
          <w:color w:val="1B1C1D"/>
          <w:sz w:val="28"/>
          <w:szCs w:val="28"/>
        </w:rPr>
        <w:t>tham mưu triển khai</w:t>
      </w:r>
      <w:r w:rsidR="00025B2E" w:rsidRPr="0016199C">
        <w:rPr>
          <w:rFonts w:ascii="Times New Roman" w:eastAsia="Google Sans Text" w:hAnsi="Times New Roman" w:cs="Times New Roman"/>
          <w:color w:val="1B1C1D"/>
          <w:sz w:val="28"/>
          <w:szCs w:val="28"/>
        </w:rPr>
        <w:t xml:space="preserve"> </w:t>
      </w:r>
      <w:r w:rsidR="00230237" w:rsidRPr="0016199C">
        <w:rPr>
          <w:rFonts w:ascii="Times New Roman" w:eastAsia="Google Sans Text" w:hAnsi="Times New Roman" w:cs="Times New Roman"/>
          <w:color w:val="1B1C1D"/>
          <w:sz w:val="28"/>
          <w:szCs w:val="28"/>
        </w:rPr>
        <w:t>Chương trình</w:t>
      </w:r>
      <w:r w:rsidR="00FA1568" w:rsidRPr="0016199C">
        <w:rPr>
          <w:rFonts w:ascii="Times New Roman" w:eastAsia="Google Sans Text" w:hAnsi="Times New Roman" w:cs="Times New Roman"/>
          <w:color w:val="1B1C1D"/>
          <w:sz w:val="28"/>
          <w:szCs w:val="28"/>
          <w:lang w:val="vi-VN"/>
        </w:rPr>
        <w:t xml:space="preserve">, trong đó </w:t>
      </w:r>
      <w:r w:rsidR="00025B2E" w:rsidRPr="0016199C">
        <w:rPr>
          <w:rFonts w:ascii="Times New Roman" w:eastAsia="Google Sans Text" w:hAnsi="Times New Roman" w:cs="Times New Roman"/>
          <w:color w:val="1B1C1D"/>
          <w:sz w:val="28"/>
          <w:szCs w:val="28"/>
        </w:rPr>
        <w:t xml:space="preserve">Quỹ Bảo vệ và phát triển rừng Việt Nam (VNFF) </w:t>
      </w:r>
      <w:r w:rsidR="00230237" w:rsidRPr="0016199C">
        <w:rPr>
          <w:rFonts w:ascii="Times New Roman" w:eastAsia="Google Sans Text" w:hAnsi="Times New Roman" w:cs="Times New Roman"/>
          <w:color w:val="1B1C1D"/>
          <w:sz w:val="28"/>
          <w:szCs w:val="28"/>
        </w:rPr>
        <w:t xml:space="preserve">được đề xuất </w:t>
      </w:r>
      <w:r w:rsidR="00025B2E" w:rsidRPr="0016199C">
        <w:rPr>
          <w:rFonts w:ascii="Times New Roman" w:eastAsia="Google Sans Text" w:hAnsi="Times New Roman" w:cs="Times New Roman"/>
          <w:color w:val="1B1C1D"/>
          <w:sz w:val="28"/>
          <w:szCs w:val="28"/>
        </w:rPr>
        <w:t xml:space="preserve">là đơn vị tiếp nhận nguồn tiền từ </w:t>
      </w:r>
      <w:r w:rsidR="00230237" w:rsidRPr="0016199C">
        <w:rPr>
          <w:rFonts w:ascii="Times New Roman" w:eastAsia="Google Sans Text" w:hAnsi="Times New Roman" w:cs="Times New Roman"/>
          <w:color w:val="1B1C1D"/>
          <w:sz w:val="28"/>
          <w:szCs w:val="28"/>
        </w:rPr>
        <w:t>Chương trình</w:t>
      </w:r>
      <w:r w:rsidR="00025B2E" w:rsidRPr="0016199C">
        <w:rPr>
          <w:rFonts w:ascii="Times New Roman" w:eastAsia="Google Sans Text" w:hAnsi="Times New Roman" w:cs="Times New Roman"/>
          <w:color w:val="1B1C1D"/>
          <w:sz w:val="28"/>
          <w:szCs w:val="28"/>
        </w:rPr>
        <w:t xml:space="preserve"> và điều phố</w:t>
      </w:r>
      <w:r w:rsidR="00230237" w:rsidRPr="0016199C">
        <w:rPr>
          <w:rFonts w:ascii="Times New Roman" w:eastAsia="Google Sans Text" w:hAnsi="Times New Roman" w:cs="Times New Roman"/>
          <w:color w:val="1B1C1D"/>
          <w:sz w:val="28"/>
          <w:szCs w:val="28"/>
        </w:rPr>
        <w:t xml:space="preserve">i </w:t>
      </w:r>
      <w:r w:rsidR="00025B2E" w:rsidRPr="0016199C">
        <w:rPr>
          <w:rFonts w:ascii="Times New Roman" w:eastAsia="Google Sans Text" w:hAnsi="Times New Roman" w:cs="Times New Roman"/>
          <w:color w:val="1B1C1D"/>
          <w:sz w:val="28"/>
          <w:szCs w:val="28"/>
        </w:rPr>
        <w:t>nguồn tiền cho các địa phương theo kế hoạch sử dụng được phê duyệt.</w:t>
      </w:r>
      <w:r w:rsidR="0083384C" w:rsidRPr="0016199C">
        <w:rPr>
          <w:rFonts w:ascii="Times New Roman" w:eastAsia="Google Sans Text" w:hAnsi="Times New Roman" w:cs="Times New Roman"/>
          <w:color w:val="1B1C1D"/>
          <w:sz w:val="28"/>
          <w:szCs w:val="28"/>
        </w:rPr>
        <w:t xml:space="preserve"> </w:t>
      </w:r>
      <w:r w:rsidR="00BB7ABF" w:rsidRPr="0016199C">
        <w:rPr>
          <w:rFonts w:ascii="Times New Roman" w:eastAsia="Google Sans Text" w:hAnsi="Times New Roman" w:cs="Times New Roman"/>
          <w:color w:val="1B1C1D"/>
          <w:sz w:val="28"/>
          <w:szCs w:val="28"/>
        </w:rPr>
        <w:t>T</w:t>
      </w:r>
      <w:r w:rsidR="00025B2E" w:rsidRPr="0016199C">
        <w:rPr>
          <w:rFonts w:ascii="Times New Roman" w:eastAsia="Google Sans Text" w:hAnsi="Times New Roman" w:cs="Times New Roman"/>
          <w:color w:val="1B1C1D"/>
          <w:sz w:val="28"/>
          <w:szCs w:val="28"/>
        </w:rPr>
        <w:t>heo yêu cầu của Emergent</w:t>
      </w:r>
      <w:r w:rsidR="00B96511" w:rsidRPr="0016199C">
        <w:rPr>
          <w:rFonts w:ascii="Times New Roman" w:eastAsia="Google Sans Text" w:hAnsi="Times New Roman" w:cs="Times New Roman"/>
          <w:color w:val="1B1C1D"/>
          <w:sz w:val="28"/>
          <w:szCs w:val="28"/>
          <w:lang w:val="vi-VN"/>
        </w:rPr>
        <w:t>,</w:t>
      </w:r>
      <w:r w:rsidR="00025B2E" w:rsidRPr="0016199C">
        <w:rPr>
          <w:rFonts w:ascii="Times New Roman" w:eastAsia="Google Sans Text" w:hAnsi="Times New Roman" w:cs="Times New Roman"/>
          <w:color w:val="1B1C1D"/>
          <w:sz w:val="28"/>
          <w:szCs w:val="28"/>
        </w:rPr>
        <w:t xml:space="preserve"> VNFF</w:t>
      </w:r>
      <w:r w:rsidR="0083384C" w:rsidRPr="0016199C">
        <w:rPr>
          <w:rFonts w:ascii="Times New Roman" w:eastAsia="Google Sans Text" w:hAnsi="Times New Roman" w:cs="Times New Roman"/>
          <w:color w:val="1B1C1D"/>
          <w:sz w:val="28"/>
          <w:szCs w:val="28"/>
        </w:rPr>
        <w:t xml:space="preserve"> phải chứng minh đủ năng lực với vai trò là trung gian tài chính</w:t>
      </w:r>
      <w:r w:rsidR="00033064" w:rsidRPr="0016199C">
        <w:rPr>
          <w:rFonts w:ascii="Times New Roman" w:eastAsia="Google Sans Text" w:hAnsi="Times New Roman" w:cs="Times New Roman"/>
          <w:color w:val="1B1C1D"/>
          <w:sz w:val="28"/>
          <w:szCs w:val="28"/>
        </w:rPr>
        <w:t xml:space="preserve"> (FI)</w:t>
      </w:r>
      <w:r w:rsidR="00F516B7" w:rsidRPr="0016199C">
        <w:rPr>
          <w:rFonts w:ascii="Times New Roman" w:eastAsia="Google Sans Text" w:hAnsi="Times New Roman" w:cs="Times New Roman"/>
          <w:color w:val="1B1C1D"/>
          <w:sz w:val="28"/>
          <w:szCs w:val="28"/>
        </w:rPr>
        <w:t xml:space="preserve"> </w:t>
      </w:r>
      <w:r w:rsidR="00230237" w:rsidRPr="0016199C">
        <w:rPr>
          <w:rFonts w:ascii="Times New Roman" w:eastAsia="Google Sans Text" w:hAnsi="Times New Roman" w:cs="Times New Roman"/>
          <w:color w:val="1B1C1D"/>
          <w:sz w:val="28"/>
          <w:szCs w:val="28"/>
        </w:rPr>
        <w:t>trong triển khai thực hiện</w:t>
      </w:r>
      <w:r w:rsidR="00F516B7" w:rsidRPr="0016199C">
        <w:rPr>
          <w:rFonts w:ascii="Times New Roman" w:eastAsia="Google Sans Text" w:hAnsi="Times New Roman" w:cs="Times New Roman"/>
          <w:color w:val="1B1C1D"/>
          <w:sz w:val="28"/>
          <w:szCs w:val="28"/>
        </w:rPr>
        <w:t xml:space="preserve"> </w:t>
      </w:r>
      <w:r w:rsidR="00230237" w:rsidRPr="0016199C">
        <w:rPr>
          <w:rFonts w:ascii="Times New Roman" w:eastAsia="Google Sans Text" w:hAnsi="Times New Roman" w:cs="Times New Roman"/>
          <w:color w:val="1B1C1D"/>
          <w:sz w:val="28"/>
          <w:szCs w:val="28"/>
        </w:rPr>
        <w:t>Chương trình</w:t>
      </w:r>
      <w:r w:rsidR="0083384C" w:rsidRPr="0016199C">
        <w:rPr>
          <w:rFonts w:ascii="Times New Roman" w:eastAsia="Google Sans Text" w:hAnsi="Times New Roman" w:cs="Times New Roman"/>
          <w:color w:val="1B1C1D"/>
          <w:sz w:val="28"/>
          <w:szCs w:val="28"/>
        </w:rPr>
        <w:t xml:space="preserve">. </w:t>
      </w:r>
    </w:p>
    <w:p w14:paraId="3C4B7404" w14:textId="46A58C6E" w:rsidR="0083384C" w:rsidRPr="0016199C" w:rsidRDefault="00D04E7F" w:rsidP="00792B94">
      <w:pPr>
        <w:pBdr>
          <w:top w:val="nil"/>
          <w:left w:val="nil"/>
          <w:bottom w:val="nil"/>
          <w:right w:val="nil"/>
          <w:between w:val="nil"/>
        </w:pBdr>
        <w:tabs>
          <w:tab w:val="left" w:pos="993"/>
        </w:tabs>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xml:space="preserve">Hướng dẫn </w:t>
      </w:r>
      <w:r w:rsidR="0083384C" w:rsidRPr="0016199C">
        <w:rPr>
          <w:rFonts w:ascii="Times New Roman" w:eastAsia="Google Sans Text" w:hAnsi="Times New Roman" w:cs="Times New Roman"/>
          <w:color w:val="1B1C1D"/>
          <w:sz w:val="28"/>
          <w:szCs w:val="28"/>
        </w:rPr>
        <w:t xml:space="preserve">này được xây dựng dựa trên </w:t>
      </w:r>
      <w:r w:rsidR="00D438BD" w:rsidRPr="001552C2">
        <w:rPr>
          <w:rFonts w:ascii="Times New Roman" w:hAnsi="Times New Roman" w:cs="Times New Roman"/>
          <w:color w:val="1B1C1D"/>
          <w:sz w:val="28"/>
          <w:szCs w:val="28"/>
        </w:rPr>
        <w:t xml:space="preserve">hệ thống </w:t>
      </w:r>
      <w:r w:rsidR="001552C2">
        <w:rPr>
          <w:rFonts w:ascii="Times New Roman" w:hAnsi="Times New Roman" w:cs="Times New Roman"/>
          <w:color w:val="1B1C1D"/>
          <w:sz w:val="28"/>
          <w:szCs w:val="28"/>
        </w:rPr>
        <w:t>v</w:t>
      </w:r>
      <w:r w:rsidR="00D438BD" w:rsidRPr="001552C2">
        <w:rPr>
          <w:rFonts w:ascii="Times New Roman" w:hAnsi="Times New Roman" w:cs="Times New Roman"/>
          <w:color w:val="1B1C1D"/>
          <w:sz w:val="28"/>
          <w:szCs w:val="28"/>
        </w:rPr>
        <w:t xml:space="preserve">ăn bản </w:t>
      </w:r>
      <w:r w:rsidR="001552C2">
        <w:rPr>
          <w:rFonts w:ascii="Times New Roman" w:hAnsi="Times New Roman" w:cs="Times New Roman"/>
          <w:color w:val="1B1C1D"/>
          <w:sz w:val="28"/>
          <w:szCs w:val="28"/>
        </w:rPr>
        <w:t>q</w:t>
      </w:r>
      <w:r w:rsidR="00D438BD" w:rsidRPr="001552C2">
        <w:rPr>
          <w:rFonts w:ascii="Times New Roman" w:hAnsi="Times New Roman" w:cs="Times New Roman"/>
          <w:color w:val="1B1C1D"/>
          <w:sz w:val="28"/>
          <w:szCs w:val="28"/>
        </w:rPr>
        <w:t xml:space="preserve">uy phạm </w:t>
      </w:r>
      <w:r w:rsidR="001552C2">
        <w:rPr>
          <w:rFonts w:ascii="Times New Roman" w:hAnsi="Times New Roman" w:cs="Times New Roman"/>
          <w:color w:val="1B1C1D"/>
          <w:sz w:val="28"/>
          <w:szCs w:val="28"/>
        </w:rPr>
        <w:t>p</w:t>
      </w:r>
      <w:r w:rsidR="00D438BD" w:rsidRPr="001552C2">
        <w:rPr>
          <w:rFonts w:ascii="Times New Roman" w:hAnsi="Times New Roman" w:cs="Times New Roman"/>
          <w:color w:val="1B1C1D"/>
          <w:sz w:val="28"/>
          <w:szCs w:val="28"/>
        </w:rPr>
        <w:t>háp luật của Việt Nam</w:t>
      </w:r>
      <w:r w:rsidR="00D438BD" w:rsidRPr="0016199C">
        <w:rPr>
          <w:rFonts w:ascii="Times New Roman" w:hAnsi="Times New Roman" w:cs="Times New Roman"/>
          <w:color w:val="1B1C1D"/>
          <w:sz w:val="28"/>
          <w:szCs w:val="28"/>
        </w:rPr>
        <w:t>,</w:t>
      </w:r>
      <w:r w:rsidR="0083384C" w:rsidRPr="0016199C">
        <w:rPr>
          <w:rFonts w:ascii="Times New Roman" w:eastAsia="Google Sans Text" w:hAnsi="Times New Roman" w:cs="Times New Roman"/>
          <w:color w:val="1B1C1D"/>
          <w:sz w:val="28"/>
          <w:szCs w:val="28"/>
        </w:rPr>
        <w:t xml:space="preserve"> đảm bảo tính hợp pháp, đồng bộ và khả thi. Các nhóm văn bản pháp lý chính làm nền tảng cho GRM bao gồm:</w:t>
      </w:r>
    </w:p>
    <w:p w14:paraId="35AE896E" w14:textId="52A5C100" w:rsidR="0083384C" w:rsidRPr="00E57970" w:rsidRDefault="0083384C" w:rsidP="00E57970">
      <w:pPr>
        <w:pStyle w:val="ListParagraph"/>
        <w:numPr>
          <w:ilvl w:val="0"/>
          <w:numId w:val="75"/>
        </w:numPr>
        <w:pBdr>
          <w:top w:val="nil"/>
          <w:left w:val="nil"/>
          <w:bottom w:val="nil"/>
          <w:right w:val="nil"/>
          <w:between w:val="nil"/>
        </w:pBdr>
        <w:tabs>
          <w:tab w:val="left" w:pos="993"/>
        </w:tabs>
        <w:spacing w:before="120" w:after="120" w:line="240" w:lineRule="auto"/>
        <w:jc w:val="both"/>
        <w:rPr>
          <w:rFonts w:ascii="Times New Roman" w:hAnsi="Times New Roman" w:cs="Times New Roman"/>
          <w:bCs/>
          <w:i/>
          <w:iCs/>
          <w:sz w:val="28"/>
          <w:szCs w:val="28"/>
        </w:rPr>
      </w:pPr>
      <w:r w:rsidRPr="00E57970">
        <w:rPr>
          <w:rFonts w:ascii="Times New Roman" w:eastAsia="Google Sans Text" w:hAnsi="Times New Roman" w:cs="Times New Roman"/>
          <w:bCs/>
          <w:i/>
          <w:iCs/>
          <w:color w:val="1B1C1D"/>
          <w:sz w:val="28"/>
          <w:szCs w:val="28"/>
        </w:rPr>
        <w:t>Nhóm Luật về các cơ chế khiếu nại, tố cáo và hòa giải</w:t>
      </w:r>
    </w:p>
    <w:p w14:paraId="03DB21D9" w14:textId="3AD79BB1" w:rsidR="0083384C" w:rsidRPr="0016199C" w:rsidRDefault="00E57970" w:rsidP="00E57970">
      <w:pPr>
        <w:pBdr>
          <w:top w:val="nil"/>
          <w:left w:val="nil"/>
          <w:bottom w:val="nil"/>
          <w:right w:val="nil"/>
          <w:between w:val="nil"/>
        </w:pBdr>
        <w:tabs>
          <w:tab w:val="left" w:pos="1134"/>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bCs/>
          <w:color w:val="1B1C1D"/>
          <w:sz w:val="28"/>
          <w:szCs w:val="28"/>
        </w:rPr>
        <w:t xml:space="preserve">- </w:t>
      </w:r>
      <w:r w:rsidR="0083384C" w:rsidRPr="001552C2">
        <w:rPr>
          <w:rFonts w:ascii="Times New Roman" w:eastAsia="Google Sans Text" w:hAnsi="Times New Roman" w:cs="Times New Roman"/>
          <w:bCs/>
          <w:color w:val="1B1C1D"/>
          <w:sz w:val="28"/>
          <w:szCs w:val="28"/>
        </w:rPr>
        <w:t>Luật Khiếu nại (2011) và Luật Tố cáo (2018):</w:t>
      </w:r>
      <w:r w:rsidR="0083384C" w:rsidRPr="0016199C">
        <w:rPr>
          <w:rFonts w:ascii="Times New Roman" w:eastAsia="Google Sans Text" w:hAnsi="Times New Roman" w:cs="Times New Roman"/>
          <w:color w:val="1B1C1D"/>
          <w:sz w:val="28"/>
          <w:szCs w:val="28"/>
        </w:rPr>
        <w:t xml:space="preserve"> Đây là nền tảng pháp lý cốt lõi, quy định trình tự, thủ tục, thời hạn, và thẩm quyền giải quyết khiếu nại hai cấp (lần đầu, lần hai). GRM của chương trình tuân thủ nghiêm ngặt các quy định này để đảm bảo quyền hợp pháp của người dân và tổ chức.</w:t>
      </w:r>
    </w:p>
    <w:p w14:paraId="08AE2FFE" w14:textId="0A7425AD" w:rsidR="0083384C" w:rsidRPr="0016199C" w:rsidRDefault="00E57970" w:rsidP="00E57970">
      <w:pPr>
        <w:pBdr>
          <w:top w:val="nil"/>
          <w:left w:val="nil"/>
          <w:bottom w:val="nil"/>
          <w:right w:val="nil"/>
          <w:between w:val="nil"/>
        </w:pBdr>
        <w:tabs>
          <w:tab w:val="left" w:pos="1134"/>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bCs/>
          <w:color w:val="1B1C1D"/>
          <w:sz w:val="28"/>
          <w:szCs w:val="28"/>
        </w:rPr>
        <w:t xml:space="preserve">- </w:t>
      </w:r>
      <w:r w:rsidR="0083384C" w:rsidRPr="001552C2">
        <w:rPr>
          <w:rFonts w:ascii="Times New Roman" w:eastAsia="Google Sans Text" w:hAnsi="Times New Roman" w:cs="Times New Roman"/>
          <w:bCs/>
          <w:color w:val="1B1C1D"/>
          <w:sz w:val="28"/>
          <w:szCs w:val="28"/>
        </w:rPr>
        <w:t>Luật Hòa giải ở cơ sở (2013):</w:t>
      </w:r>
      <w:r w:rsidR="0083384C" w:rsidRPr="0016199C">
        <w:rPr>
          <w:rFonts w:ascii="Times New Roman" w:eastAsia="Google Sans Text" w:hAnsi="Times New Roman" w:cs="Times New Roman"/>
          <w:color w:val="1B1C1D"/>
          <w:sz w:val="28"/>
          <w:szCs w:val="28"/>
        </w:rPr>
        <w:t xml:space="preserve"> Cung cấp cơ sở pháp lý cho bước giải quyết tranh chấp đầu tiên và quan trọng nhất tại cộng đồng. GRM ưu tiên và khuyến khích hòa giải tại thôn, bản như một giải pháp hiệu quả, chi phí thấp và duy trì sự đoàn kết.</w:t>
      </w:r>
    </w:p>
    <w:p w14:paraId="1D73D28E" w14:textId="54234DF1" w:rsidR="0083384C" w:rsidRPr="0016199C" w:rsidRDefault="00E57970" w:rsidP="00E57970">
      <w:pPr>
        <w:pBdr>
          <w:top w:val="nil"/>
          <w:left w:val="nil"/>
          <w:bottom w:val="nil"/>
          <w:right w:val="nil"/>
          <w:between w:val="nil"/>
        </w:pBdr>
        <w:tabs>
          <w:tab w:val="left" w:pos="1134"/>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bCs/>
          <w:color w:val="1B1C1D"/>
          <w:sz w:val="28"/>
          <w:szCs w:val="28"/>
        </w:rPr>
        <w:t xml:space="preserve">- </w:t>
      </w:r>
      <w:r w:rsidR="0083384C" w:rsidRPr="001552C2">
        <w:rPr>
          <w:rFonts w:ascii="Times New Roman" w:eastAsia="Google Sans Text" w:hAnsi="Times New Roman" w:cs="Times New Roman"/>
          <w:bCs/>
          <w:color w:val="1B1C1D"/>
          <w:sz w:val="28"/>
          <w:szCs w:val="28"/>
        </w:rPr>
        <w:t>Luật Tiếp công dân (2013)</w:t>
      </w:r>
      <w:r w:rsidR="00594367">
        <w:rPr>
          <w:rFonts w:ascii="Times New Roman" w:eastAsia="Google Sans Text" w:hAnsi="Times New Roman" w:cs="Times New Roman"/>
          <w:bCs/>
          <w:color w:val="1B1C1D"/>
          <w:sz w:val="28"/>
          <w:szCs w:val="28"/>
        </w:rPr>
        <w:t>:</w:t>
      </w:r>
      <w:r w:rsidR="0083384C" w:rsidRPr="0016199C">
        <w:rPr>
          <w:rFonts w:ascii="Times New Roman" w:eastAsia="Google Sans Text" w:hAnsi="Times New Roman" w:cs="Times New Roman"/>
          <w:color w:val="1B1C1D"/>
          <w:sz w:val="28"/>
          <w:szCs w:val="28"/>
        </w:rPr>
        <w:t xml:space="preserve"> Quy định trách nhiệm của các cơ quan trong việc tiếp nhận thông tin, phản ánh, khiếu nại, làm cơ sở cho việc thiết lập các kênh tiếp nhận của GRM.</w:t>
      </w:r>
    </w:p>
    <w:p w14:paraId="7F615CA9" w14:textId="05C864E3" w:rsidR="0083384C" w:rsidRPr="00E57970" w:rsidRDefault="0083384C" w:rsidP="00E57970">
      <w:pPr>
        <w:pStyle w:val="ListParagraph"/>
        <w:numPr>
          <w:ilvl w:val="0"/>
          <w:numId w:val="75"/>
        </w:numPr>
        <w:pBdr>
          <w:top w:val="nil"/>
          <w:left w:val="nil"/>
          <w:bottom w:val="nil"/>
          <w:right w:val="nil"/>
          <w:between w:val="nil"/>
        </w:pBdr>
        <w:tabs>
          <w:tab w:val="left" w:pos="993"/>
        </w:tabs>
        <w:spacing w:before="120" w:after="120" w:line="240" w:lineRule="auto"/>
        <w:jc w:val="both"/>
        <w:rPr>
          <w:rFonts w:ascii="Times New Roman" w:hAnsi="Times New Roman" w:cs="Times New Roman"/>
          <w:bCs/>
          <w:i/>
          <w:iCs/>
          <w:sz w:val="28"/>
          <w:szCs w:val="28"/>
        </w:rPr>
      </w:pPr>
      <w:r w:rsidRPr="00E57970">
        <w:rPr>
          <w:rFonts w:ascii="Times New Roman" w:eastAsia="Google Sans Text" w:hAnsi="Times New Roman" w:cs="Times New Roman"/>
          <w:bCs/>
          <w:i/>
          <w:iCs/>
          <w:color w:val="1B1C1D"/>
          <w:sz w:val="28"/>
          <w:szCs w:val="28"/>
        </w:rPr>
        <w:t>Nhóm Luật chuyên ngành liên quan đến nội dung khiếu nại</w:t>
      </w:r>
    </w:p>
    <w:p w14:paraId="552CBFBF" w14:textId="6D7BBD65" w:rsidR="0083384C" w:rsidRPr="0016199C" w:rsidRDefault="00E57970" w:rsidP="00E57970">
      <w:pPr>
        <w:pBdr>
          <w:top w:val="nil"/>
          <w:left w:val="nil"/>
          <w:bottom w:val="nil"/>
          <w:right w:val="nil"/>
          <w:between w:val="nil"/>
        </w:pBdr>
        <w:tabs>
          <w:tab w:val="left" w:pos="1134"/>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bCs/>
          <w:color w:val="1B1C1D"/>
          <w:sz w:val="28"/>
          <w:szCs w:val="28"/>
        </w:rPr>
        <w:t xml:space="preserve">- </w:t>
      </w:r>
      <w:r w:rsidR="0083384C" w:rsidRPr="001552C2">
        <w:rPr>
          <w:rFonts w:ascii="Times New Roman" w:eastAsia="Google Sans Text" w:hAnsi="Times New Roman" w:cs="Times New Roman"/>
          <w:bCs/>
          <w:color w:val="1B1C1D"/>
          <w:sz w:val="28"/>
          <w:szCs w:val="28"/>
        </w:rPr>
        <w:t>Luật Lâm nghiệp (2017) và Luật Đất đai (2024):</w:t>
      </w:r>
      <w:r w:rsidR="0083384C" w:rsidRPr="0016199C">
        <w:rPr>
          <w:rFonts w:ascii="Times New Roman" w:eastAsia="Google Sans Text" w:hAnsi="Times New Roman" w:cs="Times New Roman"/>
          <w:color w:val="1B1C1D"/>
          <w:sz w:val="28"/>
          <w:szCs w:val="28"/>
        </w:rPr>
        <w:t xml:space="preserve"> Là cơ sở pháp lý để giải quyết các khiếu nại phổ biến nhất liên quan đến quyền sử dụng đất rừng, cơ chế quản lý, bảo vệ rừng và đặc biệt là việc chia sẻ lợ</w:t>
      </w:r>
      <w:r w:rsidR="003A18F4" w:rsidRPr="0016199C">
        <w:rPr>
          <w:rFonts w:ascii="Times New Roman" w:eastAsia="Google Sans Text" w:hAnsi="Times New Roman" w:cs="Times New Roman"/>
          <w:color w:val="1B1C1D"/>
          <w:sz w:val="28"/>
          <w:szCs w:val="28"/>
        </w:rPr>
        <w:t>i ích của Chương trình</w:t>
      </w:r>
      <w:r w:rsidR="0083384C" w:rsidRPr="0016199C">
        <w:rPr>
          <w:rFonts w:ascii="Times New Roman" w:eastAsia="Google Sans Text" w:hAnsi="Times New Roman" w:cs="Times New Roman"/>
          <w:color w:val="1B1C1D"/>
          <w:sz w:val="28"/>
          <w:szCs w:val="28"/>
        </w:rPr>
        <w:t>.</w:t>
      </w:r>
    </w:p>
    <w:p w14:paraId="30C4E212" w14:textId="6F443FC9" w:rsidR="0083384C" w:rsidRPr="0016199C" w:rsidRDefault="00E57970" w:rsidP="00E57970">
      <w:pPr>
        <w:pBdr>
          <w:top w:val="nil"/>
          <w:left w:val="nil"/>
          <w:bottom w:val="nil"/>
          <w:right w:val="nil"/>
          <w:between w:val="nil"/>
        </w:pBdr>
        <w:tabs>
          <w:tab w:val="left" w:pos="1134"/>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bCs/>
          <w:color w:val="1B1C1D"/>
          <w:sz w:val="28"/>
          <w:szCs w:val="28"/>
        </w:rPr>
        <w:t xml:space="preserve">- </w:t>
      </w:r>
      <w:r w:rsidR="0083384C" w:rsidRPr="001552C2">
        <w:rPr>
          <w:rFonts w:ascii="Times New Roman" w:eastAsia="Google Sans Text" w:hAnsi="Times New Roman" w:cs="Times New Roman"/>
          <w:bCs/>
          <w:color w:val="1B1C1D"/>
          <w:sz w:val="28"/>
          <w:szCs w:val="28"/>
        </w:rPr>
        <w:t>Luật Bảo vệ môi trường (2020):</w:t>
      </w:r>
      <w:r w:rsidR="0083384C" w:rsidRPr="0016199C">
        <w:rPr>
          <w:rFonts w:ascii="Times New Roman" w:eastAsia="Google Sans Text" w:hAnsi="Times New Roman" w:cs="Times New Roman"/>
          <w:color w:val="1B1C1D"/>
          <w:sz w:val="28"/>
          <w:szCs w:val="28"/>
        </w:rPr>
        <w:t xml:space="preserve"> Cung cấp các tiêu chuẩn và quy định để xem xét, giải quyết các khiếu nại liên quan đến các tác động môi trường (tiêu cực hoặc tích cực) từ các hoạt động củ</w:t>
      </w:r>
      <w:r w:rsidR="003A18F4" w:rsidRPr="0016199C">
        <w:rPr>
          <w:rFonts w:ascii="Times New Roman" w:eastAsia="Google Sans Text" w:hAnsi="Times New Roman" w:cs="Times New Roman"/>
          <w:color w:val="1B1C1D"/>
          <w:sz w:val="28"/>
          <w:szCs w:val="28"/>
        </w:rPr>
        <w:t>a C</w:t>
      </w:r>
      <w:r w:rsidR="0083384C" w:rsidRPr="0016199C">
        <w:rPr>
          <w:rFonts w:ascii="Times New Roman" w:eastAsia="Google Sans Text" w:hAnsi="Times New Roman" w:cs="Times New Roman"/>
          <w:color w:val="1B1C1D"/>
          <w:sz w:val="28"/>
          <w:szCs w:val="28"/>
        </w:rPr>
        <w:t>hương trình.</w:t>
      </w:r>
    </w:p>
    <w:p w14:paraId="0C21A4A9" w14:textId="773FA324" w:rsidR="0083384C" w:rsidRPr="001552C2" w:rsidRDefault="0083384C" w:rsidP="00E57970">
      <w:pPr>
        <w:numPr>
          <w:ilvl w:val="0"/>
          <w:numId w:val="75"/>
        </w:numPr>
        <w:pBdr>
          <w:top w:val="nil"/>
          <w:left w:val="nil"/>
          <w:bottom w:val="nil"/>
          <w:right w:val="nil"/>
          <w:between w:val="nil"/>
        </w:pBdr>
        <w:tabs>
          <w:tab w:val="left" w:pos="993"/>
        </w:tabs>
        <w:spacing w:before="120" w:after="120" w:line="240" w:lineRule="auto"/>
        <w:ind w:left="0" w:firstLine="709"/>
        <w:jc w:val="both"/>
        <w:rPr>
          <w:rFonts w:ascii="Times New Roman" w:hAnsi="Times New Roman" w:cs="Times New Roman"/>
          <w:bCs/>
          <w:i/>
          <w:iCs/>
          <w:sz w:val="28"/>
          <w:szCs w:val="28"/>
        </w:rPr>
      </w:pPr>
      <w:r w:rsidRPr="001552C2">
        <w:rPr>
          <w:rFonts w:ascii="Times New Roman" w:eastAsia="Google Sans Text" w:hAnsi="Times New Roman" w:cs="Times New Roman"/>
          <w:bCs/>
          <w:i/>
          <w:iCs/>
          <w:color w:val="1B1C1D"/>
          <w:sz w:val="28"/>
          <w:szCs w:val="28"/>
        </w:rPr>
        <w:t>Nhóm Luật về tài chính, minh bạch và chống tham nhũng</w:t>
      </w:r>
    </w:p>
    <w:p w14:paraId="01B68BE4" w14:textId="6F3F3D88" w:rsidR="0083384C" w:rsidRPr="0016199C" w:rsidRDefault="00E57970" w:rsidP="00E57970">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bCs/>
          <w:color w:val="1B1C1D"/>
          <w:sz w:val="28"/>
          <w:szCs w:val="28"/>
        </w:rPr>
        <w:t xml:space="preserve">- </w:t>
      </w:r>
      <w:r w:rsidR="0083384C" w:rsidRPr="001552C2">
        <w:rPr>
          <w:rFonts w:ascii="Times New Roman" w:eastAsia="Google Sans Text" w:hAnsi="Times New Roman" w:cs="Times New Roman"/>
          <w:bCs/>
          <w:color w:val="1B1C1D"/>
          <w:sz w:val="28"/>
          <w:szCs w:val="28"/>
        </w:rPr>
        <w:t>Luật Phòng, chống tham nhũng (2018):</w:t>
      </w:r>
      <w:r w:rsidR="0083384C" w:rsidRPr="0016199C">
        <w:rPr>
          <w:rFonts w:ascii="Times New Roman" w:eastAsia="Google Sans Text" w:hAnsi="Times New Roman" w:cs="Times New Roman"/>
          <w:color w:val="1B1C1D"/>
          <w:sz w:val="28"/>
          <w:szCs w:val="28"/>
        </w:rPr>
        <w:t xml:space="preserve"> Tạo khung pháp lý cho việc xử lý các khiếu nại, tố cáo liên quan đến hành vi tham nhũng, bất thường tài chính trong quản lý và sử dụng nguồn </w:t>
      </w:r>
      <w:r w:rsidR="003A18F4" w:rsidRPr="0016199C">
        <w:rPr>
          <w:rFonts w:ascii="Times New Roman" w:eastAsia="Google Sans Text" w:hAnsi="Times New Roman" w:cs="Times New Roman"/>
          <w:color w:val="1B1C1D"/>
          <w:sz w:val="28"/>
          <w:szCs w:val="28"/>
        </w:rPr>
        <w:t>kinh phí của Chương trình</w:t>
      </w:r>
      <w:r w:rsidR="0083384C" w:rsidRPr="0016199C">
        <w:rPr>
          <w:rFonts w:ascii="Times New Roman" w:eastAsia="Google Sans Text" w:hAnsi="Times New Roman" w:cs="Times New Roman"/>
          <w:color w:val="1B1C1D"/>
          <w:sz w:val="28"/>
          <w:szCs w:val="28"/>
        </w:rPr>
        <w:t>.</w:t>
      </w:r>
    </w:p>
    <w:p w14:paraId="3EE90ED5" w14:textId="7221850B" w:rsidR="0083384C" w:rsidRPr="0016199C" w:rsidRDefault="00E57970" w:rsidP="00E57970">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bCs/>
          <w:color w:val="1B1C1D"/>
          <w:sz w:val="28"/>
          <w:szCs w:val="28"/>
        </w:rPr>
        <w:t xml:space="preserve">- </w:t>
      </w:r>
      <w:r w:rsidR="0083384C" w:rsidRPr="001552C2">
        <w:rPr>
          <w:rFonts w:ascii="Times New Roman" w:eastAsia="Google Sans Text" w:hAnsi="Times New Roman" w:cs="Times New Roman"/>
          <w:bCs/>
          <w:color w:val="1B1C1D"/>
          <w:sz w:val="28"/>
          <w:szCs w:val="28"/>
        </w:rPr>
        <w:t>Luật Ngân sách Nhà nước (2015) và Luật Kế toán (2015): Đảm</w:t>
      </w:r>
      <w:r w:rsidR="0083384C" w:rsidRPr="0016199C">
        <w:rPr>
          <w:rFonts w:ascii="Times New Roman" w:eastAsia="Google Sans Text" w:hAnsi="Times New Roman" w:cs="Times New Roman"/>
          <w:color w:val="1B1C1D"/>
          <w:sz w:val="28"/>
          <w:szCs w:val="28"/>
        </w:rPr>
        <w:t xml:space="preserve"> bảo các khiếu nại liên quan đến quản lý tài chính, phân bổ và quyết toán ngân sách được xử lý một cách minh bạch, có cơ sở và tuân thủ các nguyên tắc tài chính quốc gia.</w:t>
      </w:r>
    </w:p>
    <w:p w14:paraId="31D912CD" w14:textId="238F7ABE" w:rsidR="00D04E7F" w:rsidRPr="001552C2" w:rsidRDefault="002436FF" w:rsidP="001552C2">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sidRPr="0016199C">
        <w:rPr>
          <w:rFonts w:ascii="Times New Roman" w:hAnsi="Times New Roman" w:cs="Times New Roman"/>
          <w:sz w:val="28"/>
          <w:szCs w:val="28"/>
          <w:lang w:val="vi-VN"/>
        </w:rPr>
        <w:lastRenderedPageBreak/>
        <w:t xml:space="preserve">Phụ lục </w:t>
      </w:r>
      <w:r w:rsidR="001552C2">
        <w:rPr>
          <w:rFonts w:ascii="Times New Roman" w:hAnsi="Times New Roman" w:cs="Times New Roman"/>
          <w:sz w:val="28"/>
          <w:szCs w:val="28"/>
        </w:rPr>
        <w:t>0</w:t>
      </w:r>
      <w:r w:rsidRPr="0016199C">
        <w:rPr>
          <w:rFonts w:ascii="Times New Roman" w:hAnsi="Times New Roman" w:cs="Times New Roman"/>
          <w:sz w:val="28"/>
          <w:szCs w:val="28"/>
          <w:lang w:val="vi-VN"/>
        </w:rPr>
        <w:t>1 trình bày c</w:t>
      </w:r>
      <w:r w:rsidR="00BB7ABF" w:rsidRPr="0016199C">
        <w:rPr>
          <w:rFonts w:ascii="Times New Roman" w:hAnsi="Times New Roman" w:cs="Times New Roman"/>
          <w:sz w:val="28"/>
          <w:szCs w:val="28"/>
          <w:lang w:val="vi-VN"/>
        </w:rPr>
        <w:t>hi tiết về các nội dung</w:t>
      </w:r>
      <w:r w:rsidR="000742D7" w:rsidRPr="0016199C">
        <w:rPr>
          <w:rFonts w:ascii="Times New Roman" w:hAnsi="Times New Roman" w:cs="Times New Roman"/>
          <w:sz w:val="28"/>
          <w:szCs w:val="28"/>
          <w:lang w:val="vi-VN"/>
        </w:rPr>
        <w:t xml:space="preserve"> các </w:t>
      </w:r>
      <w:r w:rsidR="001552C2">
        <w:rPr>
          <w:rFonts w:ascii="Times New Roman" w:hAnsi="Times New Roman" w:cs="Times New Roman"/>
          <w:sz w:val="28"/>
          <w:szCs w:val="28"/>
        </w:rPr>
        <w:t>q</w:t>
      </w:r>
      <w:r w:rsidR="000742D7" w:rsidRPr="0016199C">
        <w:rPr>
          <w:rFonts w:ascii="Times New Roman" w:hAnsi="Times New Roman" w:cs="Times New Roman"/>
          <w:sz w:val="28"/>
          <w:szCs w:val="28"/>
          <w:lang w:val="vi-VN"/>
        </w:rPr>
        <w:t>uy định pháp luật được dẫn chiếu và áp dụng trong Hướng dẫn GRM</w:t>
      </w:r>
      <w:r w:rsidR="001552C2">
        <w:rPr>
          <w:rFonts w:ascii="Times New Roman" w:hAnsi="Times New Roman" w:cs="Times New Roman"/>
          <w:sz w:val="28"/>
          <w:szCs w:val="28"/>
        </w:rPr>
        <w:t>.</w:t>
      </w:r>
    </w:p>
    <w:p w14:paraId="0DEAE869" w14:textId="77777777" w:rsidR="0083384C" w:rsidRPr="001552C2" w:rsidRDefault="0083384C" w:rsidP="00792B94">
      <w:pPr>
        <w:pStyle w:val="Heading4"/>
        <w:tabs>
          <w:tab w:val="left" w:pos="993"/>
        </w:tabs>
        <w:spacing w:before="120" w:after="120" w:line="240" w:lineRule="auto"/>
        <w:ind w:firstLine="709"/>
        <w:jc w:val="both"/>
        <w:rPr>
          <w:rFonts w:ascii="Times New Roman" w:eastAsia="Google Sans Text" w:hAnsi="Times New Roman" w:cs="Times New Roman"/>
          <w:b/>
          <w:bCs/>
          <w:i/>
          <w:iCs/>
          <w:color w:val="1B1C1D"/>
          <w:sz w:val="28"/>
          <w:szCs w:val="28"/>
          <w:lang w:val="vi-VN"/>
        </w:rPr>
      </w:pPr>
      <w:r w:rsidRPr="001552C2">
        <w:rPr>
          <w:rFonts w:ascii="Times New Roman" w:eastAsia="Google Sans Text" w:hAnsi="Times New Roman" w:cs="Times New Roman"/>
          <w:b/>
          <w:bCs/>
          <w:i/>
          <w:iCs/>
          <w:color w:val="1B1C1D"/>
          <w:sz w:val="28"/>
          <w:szCs w:val="28"/>
        </w:rPr>
        <w:t>1.2. Phù</w:t>
      </w:r>
      <w:r w:rsidRPr="001552C2">
        <w:rPr>
          <w:rFonts w:ascii="Times New Roman" w:eastAsia="Google Sans Text" w:hAnsi="Times New Roman" w:cs="Times New Roman"/>
          <w:b/>
          <w:bCs/>
          <w:i/>
          <w:iCs/>
          <w:color w:val="1B1C1D"/>
          <w:sz w:val="28"/>
          <w:szCs w:val="28"/>
          <w:lang w:val="vi-VN"/>
        </w:rPr>
        <w:t xml:space="preserve"> hợp với</w:t>
      </w:r>
      <w:r w:rsidRPr="001552C2">
        <w:rPr>
          <w:rFonts w:ascii="Times New Roman" w:eastAsia="Google Sans Text" w:hAnsi="Times New Roman" w:cs="Times New Roman"/>
          <w:b/>
          <w:bCs/>
          <w:i/>
          <w:iCs/>
          <w:color w:val="1B1C1D"/>
          <w:sz w:val="28"/>
          <w:szCs w:val="28"/>
        </w:rPr>
        <w:t xml:space="preserve"> các yêu</w:t>
      </w:r>
      <w:r w:rsidRPr="001552C2">
        <w:rPr>
          <w:rFonts w:ascii="Times New Roman" w:eastAsia="Google Sans Text" w:hAnsi="Times New Roman" w:cs="Times New Roman"/>
          <w:b/>
          <w:bCs/>
          <w:i/>
          <w:iCs/>
          <w:color w:val="1B1C1D"/>
          <w:sz w:val="28"/>
          <w:szCs w:val="28"/>
          <w:lang w:val="vi-VN"/>
        </w:rPr>
        <w:t xml:space="preserve"> cầu quốc tế</w:t>
      </w:r>
    </w:p>
    <w:p w14:paraId="07E2AE42" w14:textId="662E2909" w:rsidR="0083384C" w:rsidRPr="0016199C" w:rsidRDefault="00CC0591" w:rsidP="00792B94">
      <w:pPr>
        <w:pBdr>
          <w:top w:val="nil"/>
          <w:left w:val="nil"/>
          <w:bottom w:val="nil"/>
          <w:right w:val="nil"/>
          <w:between w:val="nil"/>
        </w:pBdr>
        <w:tabs>
          <w:tab w:val="left" w:pos="993"/>
        </w:tabs>
        <w:spacing w:before="120" w:after="120" w:line="240" w:lineRule="auto"/>
        <w:ind w:firstLine="709"/>
        <w:jc w:val="both"/>
        <w:rPr>
          <w:rFonts w:ascii="Times New Roman" w:eastAsia="Google Sans Text" w:hAnsi="Times New Roman" w:cs="Times New Roman"/>
          <w:color w:val="1B1C1D"/>
          <w:sz w:val="28"/>
          <w:szCs w:val="28"/>
          <w:lang w:val="vi-VN"/>
        </w:rPr>
      </w:pPr>
      <w:r w:rsidRPr="0016199C">
        <w:rPr>
          <w:rFonts w:ascii="Times New Roman" w:eastAsia="Google Sans Text" w:hAnsi="Times New Roman" w:cs="Times New Roman"/>
          <w:color w:val="1B1C1D"/>
          <w:sz w:val="28"/>
          <w:szCs w:val="28"/>
        </w:rPr>
        <w:t xml:space="preserve">Hướng dẫn </w:t>
      </w:r>
      <w:r w:rsidR="0083384C" w:rsidRPr="0016199C">
        <w:rPr>
          <w:rFonts w:ascii="Times New Roman" w:eastAsia="Google Sans Text" w:hAnsi="Times New Roman" w:cs="Times New Roman"/>
          <w:color w:val="1B1C1D"/>
          <w:sz w:val="28"/>
          <w:szCs w:val="28"/>
        </w:rPr>
        <w:t xml:space="preserve">GRM này </w:t>
      </w:r>
      <w:r w:rsidR="00011E2D" w:rsidRPr="0016199C">
        <w:rPr>
          <w:rFonts w:ascii="Times New Roman" w:eastAsia="Google Sans Text" w:hAnsi="Times New Roman" w:cs="Times New Roman"/>
          <w:color w:val="1B1C1D"/>
          <w:sz w:val="28"/>
          <w:szCs w:val="28"/>
        </w:rPr>
        <w:t xml:space="preserve">xem xét các yêu cầu </w:t>
      </w:r>
      <w:r w:rsidR="0083384C" w:rsidRPr="0016199C">
        <w:rPr>
          <w:rFonts w:ascii="Times New Roman" w:eastAsia="Google Sans Text" w:hAnsi="Times New Roman" w:cs="Times New Roman"/>
          <w:color w:val="1B1C1D"/>
          <w:sz w:val="28"/>
          <w:szCs w:val="28"/>
        </w:rPr>
        <w:t>quốc tế</w:t>
      </w:r>
      <w:r w:rsidR="00B73F07" w:rsidRPr="0016199C">
        <w:rPr>
          <w:rFonts w:ascii="Times New Roman" w:eastAsia="Google Sans Text" w:hAnsi="Times New Roman" w:cs="Times New Roman"/>
          <w:color w:val="1B1C1D"/>
          <w:sz w:val="28"/>
          <w:szCs w:val="28"/>
        </w:rPr>
        <w:t xml:space="preserve"> trong thực hiện REDD+ mà Việt Nam </w:t>
      </w:r>
      <w:r w:rsidR="00076309" w:rsidRPr="0016199C">
        <w:rPr>
          <w:rFonts w:ascii="Times New Roman" w:eastAsia="Google Sans Text" w:hAnsi="Times New Roman" w:cs="Times New Roman"/>
          <w:color w:val="1B1C1D"/>
          <w:sz w:val="28"/>
          <w:szCs w:val="28"/>
        </w:rPr>
        <w:t>đang tham gia</w:t>
      </w:r>
      <w:r w:rsidR="0083384C" w:rsidRPr="0016199C">
        <w:rPr>
          <w:rFonts w:ascii="Times New Roman" w:eastAsia="Google Sans Text" w:hAnsi="Times New Roman" w:cs="Times New Roman"/>
          <w:color w:val="1B1C1D"/>
          <w:sz w:val="28"/>
          <w:szCs w:val="28"/>
        </w:rPr>
        <w:t xml:space="preserve">, bao gồm các </w:t>
      </w:r>
      <w:r w:rsidR="00D1013D">
        <w:rPr>
          <w:rFonts w:ascii="Times New Roman" w:eastAsia="Google Sans Text" w:hAnsi="Times New Roman" w:cs="Times New Roman"/>
          <w:color w:val="1B1C1D"/>
          <w:sz w:val="28"/>
          <w:szCs w:val="28"/>
        </w:rPr>
        <w:t>b</w:t>
      </w:r>
      <w:r w:rsidR="0083384C" w:rsidRPr="001552C2">
        <w:rPr>
          <w:rFonts w:ascii="Times New Roman" w:eastAsia="Google Sans Text" w:hAnsi="Times New Roman" w:cs="Times New Roman"/>
          <w:bCs/>
          <w:color w:val="1B1C1D"/>
          <w:sz w:val="28"/>
          <w:szCs w:val="28"/>
        </w:rPr>
        <w:t xml:space="preserve">iện pháp </w:t>
      </w:r>
      <w:r w:rsidR="00D1013D">
        <w:rPr>
          <w:rFonts w:ascii="Times New Roman" w:eastAsia="Google Sans Text" w:hAnsi="Times New Roman" w:cs="Times New Roman"/>
          <w:bCs/>
          <w:color w:val="1B1C1D"/>
          <w:sz w:val="28"/>
          <w:szCs w:val="28"/>
        </w:rPr>
        <w:t>đ</w:t>
      </w:r>
      <w:r w:rsidR="00992DBC" w:rsidRPr="001552C2">
        <w:rPr>
          <w:rFonts w:ascii="Times New Roman" w:eastAsia="Google Sans Text" w:hAnsi="Times New Roman" w:cs="Times New Roman"/>
          <w:bCs/>
          <w:color w:val="1B1C1D"/>
          <w:sz w:val="28"/>
          <w:szCs w:val="28"/>
        </w:rPr>
        <w:t>ảm</w:t>
      </w:r>
      <w:r w:rsidR="00992DBC" w:rsidRPr="001552C2">
        <w:rPr>
          <w:rFonts w:ascii="Times New Roman" w:eastAsia="Google Sans Text" w:hAnsi="Times New Roman" w:cs="Times New Roman"/>
          <w:bCs/>
          <w:color w:val="1B1C1D"/>
          <w:sz w:val="28"/>
          <w:szCs w:val="28"/>
          <w:lang w:val="vi-VN"/>
        </w:rPr>
        <w:t xml:space="preserve"> bảo an toàn </w:t>
      </w:r>
      <w:r w:rsidR="0083384C" w:rsidRPr="001552C2">
        <w:rPr>
          <w:rFonts w:ascii="Times New Roman" w:eastAsia="Google Sans Text" w:hAnsi="Times New Roman" w:cs="Times New Roman"/>
          <w:bCs/>
          <w:color w:val="1B1C1D"/>
          <w:sz w:val="28"/>
          <w:szCs w:val="28"/>
        </w:rPr>
        <w:t>Cancun về tính minh bạch và sự tham gia của các bên, và các yêu cầu đối với Trung gian Tài chính</w:t>
      </w:r>
      <w:r w:rsidR="00076309" w:rsidRPr="001552C2">
        <w:rPr>
          <w:rFonts w:ascii="Times New Roman" w:eastAsia="Google Sans Text" w:hAnsi="Times New Roman" w:cs="Times New Roman"/>
          <w:bCs/>
          <w:color w:val="1B1C1D"/>
          <w:sz w:val="28"/>
          <w:szCs w:val="28"/>
        </w:rPr>
        <w:t xml:space="preserve"> </w:t>
      </w:r>
      <w:r w:rsidR="0083384C" w:rsidRPr="001552C2">
        <w:rPr>
          <w:rFonts w:ascii="Times New Roman" w:eastAsia="Google Sans Text" w:hAnsi="Times New Roman" w:cs="Times New Roman"/>
          <w:bCs/>
          <w:color w:val="1B1C1D"/>
          <w:sz w:val="28"/>
          <w:szCs w:val="28"/>
        </w:rPr>
        <w:t xml:space="preserve">được quy định trong </w:t>
      </w:r>
      <w:r w:rsidR="003A18F4" w:rsidRPr="001552C2">
        <w:rPr>
          <w:rFonts w:ascii="Times New Roman" w:eastAsia="Google Sans Text" w:hAnsi="Times New Roman" w:cs="Times New Roman"/>
          <w:bCs/>
          <w:color w:val="1B1C1D"/>
          <w:sz w:val="28"/>
          <w:szCs w:val="28"/>
        </w:rPr>
        <w:t>Chương trình</w:t>
      </w:r>
      <w:r w:rsidR="0083384C" w:rsidRPr="0016199C">
        <w:rPr>
          <w:rFonts w:ascii="Times New Roman" w:eastAsia="Google Sans Text" w:hAnsi="Times New Roman" w:cs="Times New Roman"/>
          <w:color w:val="1B1C1D"/>
          <w:sz w:val="28"/>
          <w:szCs w:val="28"/>
        </w:rPr>
        <w:t xml:space="preserve">. </w:t>
      </w:r>
      <w:r w:rsidR="00033064" w:rsidRPr="0016199C">
        <w:rPr>
          <w:rFonts w:ascii="Times New Roman" w:eastAsia="Google Sans Text" w:hAnsi="Times New Roman" w:cs="Times New Roman"/>
          <w:color w:val="1B1C1D"/>
          <w:sz w:val="28"/>
          <w:szCs w:val="28"/>
        </w:rPr>
        <w:t xml:space="preserve">Ngoài ra, </w:t>
      </w:r>
      <w:r w:rsidR="0083384C" w:rsidRPr="0016199C">
        <w:rPr>
          <w:rFonts w:ascii="Times New Roman" w:eastAsia="Google Sans Text" w:hAnsi="Times New Roman" w:cs="Times New Roman"/>
          <w:color w:val="1B1C1D"/>
          <w:sz w:val="28"/>
          <w:szCs w:val="28"/>
        </w:rPr>
        <w:t xml:space="preserve">GRM </w:t>
      </w:r>
      <w:r w:rsidR="001647E7" w:rsidRPr="0016199C">
        <w:rPr>
          <w:rFonts w:ascii="Times New Roman" w:eastAsia="Google Sans Text" w:hAnsi="Times New Roman" w:cs="Times New Roman"/>
          <w:color w:val="1B1C1D"/>
          <w:sz w:val="28"/>
          <w:szCs w:val="28"/>
        </w:rPr>
        <w:t>cũng</w:t>
      </w:r>
      <w:r w:rsidR="001647E7" w:rsidRPr="0016199C">
        <w:rPr>
          <w:rFonts w:ascii="Times New Roman" w:eastAsia="Google Sans Text" w:hAnsi="Times New Roman" w:cs="Times New Roman"/>
          <w:color w:val="1B1C1D"/>
          <w:sz w:val="28"/>
          <w:szCs w:val="28"/>
          <w:lang w:val="vi-VN"/>
        </w:rPr>
        <w:t xml:space="preserve"> </w:t>
      </w:r>
      <w:r w:rsidR="0083384C" w:rsidRPr="0016199C">
        <w:rPr>
          <w:rFonts w:ascii="Times New Roman" w:eastAsia="Google Sans Text" w:hAnsi="Times New Roman" w:cs="Times New Roman"/>
          <w:color w:val="1B1C1D"/>
          <w:sz w:val="28"/>
          <w:szCs w:val="28"/>
        </w:rPr>
        <w:t xml:space="preserve">đảm bảo sự đồng bộ và gắn kết với các </w:t>
      </w:r>
      <w:r w:rsidR="00A766BC" w:rsidRPr="0016199C">
        <w:rPr>
          <w:rFonts w:ascii="Times New Roman" w:eastAsia="Google Sans Text" w:hAnsi="Times New Roman" w:cs="Times New Roman"/>
          <w:color w:val="1B1C1D"/>
          <w:sz w:val="28"/>
          <w:szCs w:val="28"/>
        </w:rPr>
        <w:t>nội dung (</w:t>
      </w:r>
      <w:r w:rsidR="0083384C" w:rsidRPr="0016199C">
        <w:rPr>
          <w:rFonts w:ascii="Times New Roman" w:eastAsia="Google Sans Text" w:hAnsi="Times New Roman" w:cs="Times New Roman"/>
          <w:color w:val="1B1C1D"/>
          <w:sz w:val="28"/>
          <w:szCs w:val="28"/>
        </w:rPr>
        <w:t>khuyến nghị</w:t>
      </w:r>
      <w:r w:rsidR="00A766BC" w:rsidRPr="0016199C">
        <w:rPr>
          <w:rFonts w:ascii="Times New Roman" w:eastAsia="Google Sans Text" w:hAnsi="Times New Roman" w:cs="Times New Roman"/>
          <w:color w:val="1B1C1D"/>
          <w:sz w:val="28"/>
          <w:szCs w:val="28"/>
        </w:rPr>
        <w:t>)</w:t>
      </w:r>
      <w:r w:rsidR="0083384C" w:rsidRPr="0016199C">
        <w:rPr>
          <w:rFonts w:ascii="Times New Roman" w:eastAsia="Google Sans Text" w:hAnsi="Times New Roman" w:cs="Times New Roman"/>
          <w:color w:val="1B1C1D"/>
          <w:sz w:val="28"/>
          <w:szCs w:val="28"/>
        </w:rPr>
        <w:t xml:space="preserve"> liên quan khác (</w:t>
      </w:r>
      <w:r w:rsidR="00D1013D">
        <w:rPr>
          <w:rFonts w:ascii="Times New Roman" w:eastAsia="Google Sans Text" w:hAnsi="Times New Roman" w:cs="Times New Roman"/>
          <w:color w:val="1B1C1D"/>
          <w:sz w:val="28"/>
          <w:szCs w:val="28"/>
        </w:rPr>
        <w:t>Bóc lột, l</w:t>
      </w:r>
      <w:r w:rsidR="00D1013D" w:rsidRPr="0016199C">
        <w:rPr>
          <w:rFonts w:ascii="Times New Roman" w:eastAsia="Google Sans Text" w:hAnsi="Times New Roman" w:cs="Times New Roman"/>
          <w:color w:val="1B1C1D"/>
          <w:sz w:val="28"/>
          <w:szCs w:val="28"/>
        </w:rPr>
        <w:t xml:space="preserve">ạm dụng và quấy rối tình dục </w:t>
      </w:r>
      <w:r w:rsidR="00D1013D">
        <w:rPr>
          <w:rFonts w:ascii="Times New Roman" w:eastAsia="Google Sans Text" w:hAnsi="Times New Roman" w:cs="Times New Roman"/>
          <w:color w:val="1B1C1D"/>
          <w:sz w:val="28"/>
          <w:szCs w:val="28"/>
        </w:rPr>
        <w:t>(</w:t>
      </w:r>
      <w:r w:rsidR="0083384C" w:rsidRPr="0016199C">
        <w:rPr>
          <w:rFonts w:ascii="Times New Roman" w:eastAsia="Google Sans Text" w:hAnsi="Times New Roman" w:cs="Times New Roman"/>
          <w:color w:val="1B1C1D"/>
          <w:sz w:val="28"/>
          <w:szCs w:val="28"/>
        </w:rPr>
        <w:t>SEAH</w:t>
      </w:r>
      <w:r w:rsidR="00D1013D">
        <w:rPr>
          <w:rFonts w:ascii="Times New Roman" w:eastAsia="Google Sans Text" w:hAnsi="Times New Roman" w:cs="Times New Roman"/>
          <w:color w:val="1B1C1D"/>
          <w:sz w:val="28"/>
          <w:szCs w:val="28"/>
        </w:rPr>
        <w:t>)</w:t>
      </w:r>
      <w:r w:rsidR="0083384C" w:rsidRPr="0016199C">
        <w:rPr>
          <w:rFonts w:ascii="Times New Roman" w:eastAsia="Google Sans Text" w:hAnsi="Times New Roman" w:cs="Times New Roman"/>
          <w:color w:val="1B1C1D"/>
          <w:sz w:val="28"/>
          <w:szCs w:val="28"/>
        </w:rPr>
        <w:t xml:space="preserve">, </w:t>
      </w:r>
      <w:r w:rsidR="00D1013D" w:rsidRPr="0016199C">
        <w:rPr>
          <w:rFonts w:ascii="Times New Roman" w:eastAsia="Google Sans Text" w:hAnsi="Times New Roman" w:cs="Times New Roman"/>
          <w:color w:val="1B1C1D"/>
          <w:sz w:val="28"/>
          <w:szCs w:val="28"/>
        </w:rPr>
        <w:t xml:space="preserve">đảm bảo an toàn môi trường và xã hội </w:t>
      </w:r>
      <w:r w:rsidR="00D1013D">
        <w:rPr>
          <w:rFonts w:ascii="Times New Roman" w:eastAsia="Google Sans Text" w:hAnsi="Times New Roman" w:cs="Times New Roman"/>
          <w:color w:val="1B1C1D"/>
          <w:sz w:val="28"/>
          <w:szCs w:val="28"/>
        </w:rPr>
        <w:t>(</w:t>
      </w:r>
      <w:r w:rsidR="0083384C" w:rsidRPr="0016199C">
        <w:rPr>
          <w:rFonts w:ascii="Times New Roman" w:eastAsia="Google Sans Text" w:hAnsi="Times New Roman" w:cs="Times New Roman"/>
          <w:color w:val="1B1C1D"/>
          <w:sz w:val="28"/>
          <w:szCs w:val="28"/>
        </w:rPr>
        <w:t>Safeguards</w:t>
      </w:r>
      <w:r w:rsidR="00D1013D">
        <w:rPr>
          <w:rFonts w:ascii="Times New Roman" w:eastAsia="Google Sans Text" w:hAnsi="Times New Roman" w:cs="Times New Roman"/>
          <w:color w:val="1B1C1D"/>
          <w:sz w:val="28"/>
          <w:szCs w:val="28"/>
        </w:rPr>
        <w:t>)</w:t>
      </w:r>
      <w:r w:rsidR="0083384C" w:rsidRPr="0016199C">
        <w:rPr>
          <w:rFonts w:ascii="Times New Roman" w:eastAsia="Google Sans Text" w:hAnsi="Times New Roman" w:cs="Times New Roman"/>
          <w:color w:val="1B1C1D"/>
          <w:sz w:val="28"/>
          <w:szCs w:val="28"/>
        </w:rPr>
        <w:t>, mua sắm, kiểm toán</w:t>
      </w:r>
      <w:r w:rsidR="00D04E7F" w:rsidRPr="0016199C">
        <w:rPr>
          <w:rFonts w:ascii="Times New Roman" w:eastAsia="Google Sans Text" w:hAnsi="Times New Roman" w:cs="Times New Roman"/>
          <w:color w:val="1B1C1D"/>
          <w:sz w:val="28"/>
          <w:szCs w:val="28"/>
        </w:rPr>
        <w:t xml:space="preserve"> và theo dõi</w:t>
      </w:r>
      <w:r w:rsidR="00D1013D">
        <w:rPr>
          <w:rFonts w:ascii="Times New Roman" w:eastAsia="Google Sans Text" w:hAnsi="Times New Roman" w:cs="Times New Roman"/>
          <w:color w:val="1B1C1D"/>
          <w:sz w:val="28"/>
          <w:szCs w:val="28"/>
        </w:rPr>
        <w:t xml:space="preserve">, </w:t>
      </w:r>
      <w:r w:rsidR="00D04E7F" w:rsidRPr="0016199C">
        <w:rPr>
          <w:rFonts w:ascii="Times New Roman" w:eastAsia="Google Sans Text" w:hAnsi="Times New Roman" w:cs="Times New Roman"/>
          <w:color w:val="1B1C1D"/>
          <w:sz w:val="28"/>
          <w:szCs w:val="28"/>
        </w:rPr>
        <w:t>giám sát</w:t>
      </w:r>
      <w:r w:rsidR="0083384C" w:rsidRPr="0016199C">
        <w:rPr>
          <w:rFonts w:ascii="Times New Roman" w:eastAsia="Google Sans Text" w:hAnsi="Times New Roman" w:cs="Times New Roman"/>
          <w:color w:val="1B1C1D"/>
          <w:sz w:val="28"/>
          <w:szCs w:val="28"/>
        </w:rPr>
        <w:t>).</w:t>
      </w:r>
    </w:p>
    <w:p w14:paraId="1E43D09A" w14:textId="46B6B7BA" w:rsidR="0083384C" w:rsidRPr="0016199C" w:rsidRDefault="0083384C" w:rsidP="00D1013D">
      <w:pPr>
        <w:pStyle w:val="Heading3"/>
        <w:spacing w:before="120" w:after="120"/>
        <w:ind w:firstLine="709"/>
        <w:jc w:val="both"/>
        <w:rPr>
          <w:rFonts w:ascii="Times New Roman" w:eastAsia="Google Sans Text" w:hAnsi="Times New Roman" w:cs="Times New Roman"/>
          <w:b/>
          <w:bCs/>
          <w:color w:val="1B1C1D"/>
          <w:lang w:val="vi-VN"/>
        </w:rPr>
      </w:pPr>
      <w:bookmarkStart w:id="11" w:name="_Toc213773452"/>
      <w:r w:rsidRPr="0016199C">
        <w:rPr>
          <w:rFonts w:ascii="Times New Roman" w:eastAsia="Google Sans Text" w:hAnsi="Times New Roman" w:cs="Times New Roman"/>
          <w:b/>
          <w:bCs/>
          <w:color w:val="1B1C1D"/>
        </w:rPr>
        <w:t xml:space="preserve">2. </w:t>
      </w:r>
      <w:r w:rsidR="004927B3">
        <w:rPr>
          <w:rFonts w:ascii="Times New Roman" w:eastAsia="Google Sans Text" w:hAnsi="Times New Roman" w:cs="Times New Roman"/>
          <w:b/>
          <w:bCs/>
          <w:color w:val="1B1C1D"/>
        </w:rPr>
        <w:t>MỤC ĐÍCH VÀ PHẠM VI, ĐỐI TƯỢNG ÁP DỤNG</w:t>
      </w:r>
      <w:bookmarkEnd w:id="11"/>
    </w:p>
    <w:p w14:paraId="2AA66762" w14:textId="77777777" w:rsidR="0083384C" w:rsidRPr="00D1013D" w:rsidRDefault="0083384C" w:rsidP="00D1013D">
      <w:pPr>
        <w:pStyle w:val="Heading4"/>
        <w:spacing w:before="120" w:after="120" w:line="240" w:lineRule="auto"/>
        <w:ind w:firstLine="709"/>
        <w:jc w:val="both"/>
        <w:rPr>
          <w:rFonts w:ascii="Times New Roman" w:eastAsia="Google Sans Text" w:hAnsi="Times New Roman" w:cs="Times New Roman"/>
          <w:b/>
          <w:bCs/>
          <w:i/>
          <w:iCs/>
          <w:color w:val="1B1C1D"/>
          <w:sz w:val="28"/>
          <w:szCs w:val="28"/>
        </w:rPr>
      </w:pPr>
      <w:r w:rsidRPr="00D1013D">
        <w:rPr>
          <w:rFonts w:ascii="Times New Roman" w:eastAsia="Google Sans Text" w:hAnsi="Times New Roman" w:cs="Times New Roman"/>
          <w:b/>
          <w:bCs/>
          <w:i/>
          <w:iCs/>
          <w:color w:val="1B1C1D"/>
          <w:sz w:val="28"/>
          <w:szCs w:val="28"/>
        </w:rPr>
        <w:t>2.1. Mục đích</w:t>
      </w:r>
    </w:p>
    <w:p w14:paraId="38A4CE13" w14:textId="0564B839" w:rsidR="00D71565" w:rsidRPr="0016199C" w:rsidRDefault="00D71565" w:rsidP="00D1013D">
      <w:pPr>
        <w:spacing w:before="120" w:after="120" w:line="240" w:lineRule="auto"/>
        <w:ind w:firstLine="709"/>
        <w:jc w:val="both"/>
        <w:rPr>
          <w:rFonts w:ascii="Times New Roman" w:hAnsi="Times New Roman" w:cs="Times New Roman"/>
          <w:sz w:val="28"/>
          <w:szCs w:val="28"/>
          <w:lang w:val="vi-VN"/>
        </w:rPr>
      </w:pPr>
      <w:r w:rsidRPr="0016199C">
        <w:rPr>
          <w:rFonts w:ascii="Times New Roman" w:eastAsia="Times New Roman" w:hAnsi="Times New Roman" w:cs="Times New Roman"/>
          <w:color w:val="000000"/>
          <w:sz w:val="28"/>
          <w:szCs w:val="28"/>
          <w:lang w:val="vi-VN"/>
        </w:rPr>
        <w:t xml:space="preserve">Hướng dẫn này cụ thể hoá quy trình GRM áp dụng cho </w:t>
      </w:r>
      <w:r w:rsidR="003A18F4" w:rsidRPr="0016199C">
        <w:rPr>
          <w:rFonts w:ascii="Times New Roman" w:eastAsia="Times New Roman" w:hAnsi="Times New Roman" w:cs="Times New Roman"/>
          <w:color w:val="000000"/>
          <w:sz w:val="28"/>
          <w:szCs w:val="28"/>
        </w:rPr>
        <w:t xml:space="preserve">Quỹ </w:t>
      </w:r>
      <w:r w:rsidRPr="0016199C">
        <w:rPr>
          <w:rFonts w:ascii="Times New Roman" w:eastAsia="Times New Roman" w:hAnsi="Times New Roman" w:cs="Times New Roman"/>
          <w:color w:val="000000"/>
          <w:sz w:val="28"/>
          <w:szCs w:val="28"/>
          <w:lang w:val="vi-VN"/>
        </w:rPr>
        <w:t xml:space="preserve">và các bên liên quan khi tham gia </w:t>
      </w:r>
      <w:r w:rsidR="003A18F4" w:rsidRPr="0016199C">
        <w:rPr>
          <w:rFonts w:ascii="Times New Roman" w:eastAsia="Times New Roman" w:hAnsi="Times New Roman" w:cs="Times New Roman"/>
          <w:color w:val="000000"/>
          <w:sz w:val="28"/>
          <w:szCs w:val="28"/>
        </w:rPr>
        <w:t>Chương trình</w:t>
      </w:r>
      <w:r w:rsidRPr="0016199C">
        <w:rPr>
          <w:rFonts w:ascii="Times New Roman" w:eastAsia="Times New Roman" w:hAnsi="Times New Roman" w:cs="Times New Roman"/>
          <w:color w:val="000000"/>
          <w:sz w:val="28"/>
          <w:szCs w:val="28"/>
          <w:lang w:val="vi-VN"/>
        </w:rPr>
        <w:t xml:space="preserve"> nhằm:</w:t>
      </w:r>
    </w:p>
    <w:p w14:paraId="4CD8E05C" w14:textId="7478CF49" w:rsidR="0083384C" w:rsidRPr="0016199C" w:rsidRDefault="00E57970" w:rsidP="00E57970">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16199C">
        <w:rPr>
          <w:rFonts w:ascii="Times New Roman" w:eastAsia="Google Sans Text" w:hAnsi="Times New Roman" w:cs="Times New Roman"/>
          <w:color w:val="1B1C1D"/>
          <w:sz w:val="28"/>
          <w:szCs w:val="28"/>
        </w:rPr>
        <w:t xml:space="preserve">Đảm bảo một quy trình tiếp cận công bằng, minh bạch và hiệu quả để giải quyết </w:t>
      </w:r>
      <w:r w:rsidR="00025B2E" w:rsidRPr="0016199C">
        <w:rPr>
          <w:rFonts w:ascii="Times New Roman" w:eastAsia="Google Sans Text" w:hAnsi="Times New Roman" w:cs="Times New Roman"/>
          <w:color w:val="1B1C1D"/>
          <w:sz w:val="28"/>
          <w:szCs w:val="28"/>
        </w:rPr>
        <w:t xml:space="preserve">các thắc mắc, khiếu nại của các bên khi tham gia </w:t>
      </w:r>
      <w:r w:rsidR="003A18F4" w:rsidRPr="0016199C">
        <w:rPr>
          <w:rFonts w:ascii="Times New Roman" w:eastAsia="Google Sans Text" w:hAnsi="Times New Roman" w:cs="Times New Roman"/>
          <w:color w:val="1B1C1D"/>
          <w:sz w:val="28"/>
          <w:szCs w:val="28"/>
        </w:rPr>
        <w:t>Chương trình</w:t>
      </w:r>
      <w:r w:rsidR="00971F30" w:rsidRPr="0016199C">
        <w:rPr>
          <w:rFonts w:ascii="Times New Roman" w:eastAsia="Google Sans Text" w:hAnsi="Times New Roman" w:cs="Times New Roman"/>
          <w:color w:val="1B1C1D"/>
          <w:sz w:val="28"/>
          <w:szCs w:val="28"/>
          <w:lang w:val="vi-VN"/>
        </w:rPr>
        <w:t>.</w:t>
      </w:r>
    </w:p>
    <w:p w14:paraId="1AC32D3E" w14:textId="1200865F" w:rsidR="008A36A9" w:rsidRPr="0016199C" w:rsidRDefault="00E57970" w:rsidP="00E57970">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16199C">
        <w:rPr>
          <w:rFonts w:ascii="Times New Roman" w:eastAsia="Google Sans Text" w:hAnsi="Times New Roman" w:cs="Times New Roman"/>
          <w:color w:val="1B1C1D"/>
          <w:sz w:val="28"/>
          <w:szCs w:val="28"/>
        </w:rPr>
        <w:t xml:space="preserve">Tăng cường trách nhiệm giải trình và quản trị trong việc thực hiện các hoạt động của </w:t>
      </w:r>
      <w:r w:rsidR="003A18F4" w:rsidRPr="0016199C">
        <w:rPr>
          <w:rFonts w:ascii="Times New Roman" w:eastAsia="Google Sans Text" w:hAnsi="Times New Roman" w:cs="Times New Roman"/>
          <w:color w:val="1B1C1D"/>
          <w:sz w:val="28"/>
          <w:szCs w:val="28"/>
        </w:rPr>
        <w:t>Chương trình</w:t>
      </w:r>
      <w:r w:rsidR="0083384C" w:rsidRPr="0016199C">
        <w:rPr>
          <w:rFonts w:ascii="Times New Roman" w:eastAsia="Google Sans Text" w:hAnsi="Times New Roman" w:cs="Times New Roman"/>
          <w:color w:val="1B1C1D"/>
          <w:sz w:val="28"/>
          <w:szCs w:val="28"/>
        </w:rPr>
        <w:t>.</w:t>
      </w:r>
    </w:p>
    <w:p w14:paraId="4664E5C5" w14:textId="75E34104" w:rsidR="00C575C3" w:rsidRPr="0016199C" w:rsidRDefault="00E57970" w:rsidP="00E57970">
      <w:pPr>
        <w:pBdr>
          <w:top w:val="nil"/>
          <w:left w:val="nil"/>
          <w:bottom w:val="nil"/>
          <w:right w:val="nil"/>
          <w:between w:val="nil"/>
        </w:pBdr>
        <w:tabs>
          <w:tab w:val="left" w:pos="993"/>
        </w:tabs>
        <w:spacing w:before="120" w:after="120" w:line="240" w:lineRule="auto"/>
        <w:ind w:firstLine="709"/>
        <w:jc w:val="both"/>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 xml:space="preserve">- </w:t>
      </w:r>
      <w:r w:rsidR="008A36A9" w:rsidRPr="0016199C">
        <w:rPr>
          <w:rFonts w:ascii="Times New Roman" w:eastAsia="Google Sans Text" w:hAnsi="Times New Roman" w:cs="Times New Roman"/>
          <w:color w:val="1B1C1D"/>
          <w:sz w:val="28"/>
          <w:szCs w:val="28"/>
        </w:rPr>
        <w:t xml:space="preserve">Đảm bảo thực hiện theo quy định </w:t>
      </w:r>
      <w:r w:rsidR="0083384C" w:rsidRPr="0016199C">
        <w:rPr>
          <w:rFonts w:ascii="Times New Roman" w:eastAsia="Google Sans Text" w:hAnsi="Times New Roman" w:cs="Times New Roman"/>
          <w:color w:val="1B1C1D"/>
          <w:sz w:val="28"/>
          <w:szCs w:val="28"/>
        </w:rPr>
        <w:t xml:space="preserve">của pháp luật Việt Nam và </w:t>
      </w:r>
      <w:r w:rsidR="003A18F4" w:rsidRPr="0016199C">
        <w:rPr>
          <w:rFonts w:ascii="Times New Roman" w:eastAsia="Google Sans Text" w:hAnsi="Times New Roman" w:cs="Times New Roman"/>
          <w:color w:val="1B1C1D"/>
          <w:sz w:val="28"/>
          <w:szCs w:val="28"/>
        </w:rPr>
        <w:t>Chương trình</w:t>
      </w:r>
      <w:r w:rsidR="007D4167" w:rsidRPr="0016199C">
        <w:rPr>
          <w:rFonts w:ascii="Times New Roman" w:eastAsia="Google Sans Text" w:hAnsi="Times New Roman" w:cs="Times New Roman"/>
          <w:color w:val="1B1C1D"/>
          <w:sz w:val="28"/>
          <w:szCs w:val="28"/>
          <w:lang w:val="vi-VN"/>
        </w:rPr>
        <w:t>.</w:t>
      </w:r>
    </w:p>
    <w:p w14:paraId="26A15378" w14:textId="783334B0" w:rsidR="0083384C" w:rsidRPr="00D1013D" w:rsidRDefault="0083384C" w:rsidP="00D1013D">
      <w:pPr>
        <w:pBdr>
          <w:top w:val="nil"/>
          <w:left w:val="nil"/>
          <w:bottom w:val="nil"/>
          <w:right w:val="nil"/>
          <w:between w:val="nil"/>
        </w:pBdr>
        <w:spacing w:before="120" w:after="120" w:line="240" w:lineRule="auto"/>
        <w:ind w:left="105" w:firstLine="709"/>
        <w:jc w:val="both"/>
        <w:rPr>
          <w:rFonts w:ascii="Times New Roman" w:eastAsia="Google Sans Text" w:hAnsi="Times New Roman" w:cs="Times New Roman"/>
          <w:b/>
          <w:bCs/>
          <w:i/>
          <w:iCs/>
          <w:color w:val="1B1C1D"/>
          <w:sz w:val="28"/>
          <w:szCs w:val="28"/>
          <w:lang w:val="vi-VN"/>
        </w:rPr>
      </w:pPr>
      <w:r w:rsidRPr="0016199C">
        <w:rPr>
          <w:rFonts w:ascii="Times New Roman" w:eastAsia="Google Sans Text" w:hAnsi="Times New Roman" w:cs="Times New Roman"/>
          <w:color w:val="1B1C1D"/>
          <w:sz w:val="28"/>
          <w:szCs w:val="28"/>
        </w:rPr>
        <w:t xml:space="preserve"> </w:t>
      </w:r>
      <w:r w:rsidRPr="00D1013D">
        <w:rPr>
          <w:rFonts w:ascii="Times New Roman" w:eastAsia="Google Sans Text" w:hAnsi="Times New Roman" w:cs="Times New Roman"/>
          <w:b/>
          <w:bCs/>
          <w:i/>
          <w:iCs/>
          <w:color w:val="1B1C1D"/>
          <w:sz w:val="28"/>
          <w:szCs w:val="28"/>
        </w:rPr>
        <w:t>2.2. Phạm vi</w:t>
      </w:r>
      <w:r w:rsidR="00D1013D">
        <w:rPr>
          <w:rFonts w:ascii="Times New Roman" w:eastAsia="Google Sans Text" w:hAnsi="Times New Roman" w:cs="Times New Roman"/>
          <w:b/>
          <w:bCs/>
          <w:i/>
          <w:iCs/>
          <w:color w:val="1B1C1D"/>
          <w:sz w:val="28"/>
          <w:szCs w:val="28"/>
        </w:rPr>
        <w:t xml:space="preserve"> và đối tượng</w:t>
      </w:r>
      <w:r w:rsidRPr="00D1013D">
        <w:rPr>
          <w:rFonts w:ascii="Times New Roman" w:eastAsia="Google Sans Text" w:hAnsi="Times New Roman" w:cs="Times New Roman"/>
          <w:b/>
          <w:bCs/>
          <w:i/>
          <w:iCs/>
          <w:color w:val="1B1C1D"/>
          <w:sz w:val="28"/>
          <w:szCs w:val="28"/>
        </w:rPr>
        <w:t xml:space="preserve"> </w:t>
      </w:r>
      <w:r w:rsidRPr="00D1013D">
        <w:rPr>
          <w:rFonts w:ascii="Times New Roman" w:eastAsia="Google Sans Text" w:hAnsi="Times New Roman" w:cs="Times New Roman"/>
          <w:b/>
          <w:bCs/>
          <w:i/>
          <w:iCs/>
          <w:color w:val="1B1C1D"/>
          <w:sz w:val="28"/>
          <w:szCs w:val="28"/>
          <w:lang w:val="vi-VN"/>
        </w:rPr>
        <w:t>áp dụng</w:t>
      </w:r>
    </w:p>
    <w:p w14:paraId="160BDF10" w14:textId="03FC0E65" w:rsidR="0083384C" w:rsidRPr="0016199C" w:rsidRDefault="00A20B0E" w:rsidP="00D1013D">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VNFF</w:t>
      </w:r>
      <w:r w:rsidRPr="0016199C">
        <w:rPr>
          <w:rFonts w:ascii="Times New Roman" w:eastAsia="Google Sans Text" w:hAnsi="Times New Roman" w:cs="Times New Roman"/>
          <w:color w:val="1B1C1D"/>
          <w:sz w:val="28"/>
          <w:szCs w:val="28"/>
          <w:lang w:val="vi-VN"/>
        </w:rPr>
        <w:t xml:space="preserve"> </w:t>
      </w:r>
      <w:r w:rsidRPr="0016199C">
        <w:rPr>
          <w:rFonts w:ascii="Times New Roman" w:eastAsia="Google Sans Text" w:hAnsi="Times New Roman" w:cs="Times New Roman"/>
          <w:color w:val="1B1C1D"/>
          <w:sz w:val="28"/>
          <w:szCs w:val="28"/>
        </w:rPr>
        <w:t>đảm</w:t>
      </w:r>
      <w:r w:rsidRPr="0016199C">
        <w:rPr>
          <w:rFonts w:ascii="Times New Roman" w:eastAsia="Google Sans Text" w:hAnsi="Times New Roman" w:cs="Times New Roman"/>
          <w:color w:val="1B1C1D"/>
          <w:sz w:val="28"/>
          <w:szCs w:val="28"/>
          <w:lang w:val="vi-VN"/>
        </w:rPr>
        <w:t xml:space="preserve"> bảo </w:t>
      </w:r>
      <w:r w:rsidR="003A18F4" w:rsidRPr="0016199C">
        <w:rPr>
          <w:rFonts w:ascii="Times New Roman" w:eastAsia="Google Sans Text" w:hAnsi="Times New Roman" w:cs="Times New Roman"/>
          <w:color w:val="1B1C1D"/>
          <w:sz w:val="28"/>
          <w:szCs w:val="28"/>
        </w:rPr>
        <w:t>H</w:t>
      </w:r>
      <w:r w:rsidR="0083384C" w:rsidRPr="0016199C">
        <w:rPr>
          <w:rFonts w:ascii="Times New Roman" w:eastAsia="Google Sans Text" w:hAnsi="Times New Roman" w:cs="Times New Roman"/>
          <w:color w:val="1B1C1D"/>
          <w:sz w:val="28"/>
          <w:szCs w:val="28"/>
        </w:rPr>
        <w:t xml:space="preserve">ướng dẫn </w:t>
      </w:r>
      <w:r w:rsidR="00CC0591" w:rsidRPr="0016199C">
        <w:rPr>
          <w:rFonts w:ascii="Times New Roman" w:eastAsia="Google Sans Text" w:hAnsi="Times New Roman" w:cs="Times New Roman"/>
          <w:color w:val="1B1C1D"/>
          <w:sz w:val="28"/>
          <w:szCs w:val="28"/>
        </w:rPr>
        <w:t>GRM</w:t>
      </w:r>
      <w:r w:rsidR="0083384C" w:rsidRPr="0016199C">
        <w:rPr>
          <w:rFonts w:ascii="Times New Roman" w:eastAsia="Google Sans Text" w:hAnsi="Times New Roman" w:cs="Times New Roman"/>
          <w:color w:val="1B1C1D"/>
          <w:sz w:val="28"/>
          <w:szCs w:val="28"/>
        </w:rPr>
        <w:t xml:space="preserve"> được</w:t>
      </w:r>
      <w:r w:rsidR="0083384C" w:rsidRPr="0016199C">
        <w:rPr>
          <w:rFonts w:ascii="Times New Roman" w:eastAsia="Google Sans Text" w:hAnsi="Times New Roman" w:cs="Times New Roman"/>
          <w:color w:val="1B1C1D"/>
          <w:sz w:val="28"/>
          <w:szCs w:val="28"/>
          <w:lang w:val="vi-VN"/>
        </w:rPr>
        <w:t xml:space="preserve"> </w:t>
      </w:r>
      <w:r w:rsidR="0083384C" w:rsidRPr="0016199C">
        <w:rPr>
          <w:rFonts w:ascii="Times New Roman" w:eastAsia="Google Sans Text" w:hAnsi="Times New Roman" w:cs="Times New Roman"/>
          <w:color w:val="1B1C1D"/>
          <w:sz w:val="28"/>
          <w:szCs w:val="28"/>
        </w:rPr>
        <w:t>áp dụng cho</w:t>
      </w:r>
      <w:r w:rsidR="003A18F4" w:rsidRPr="0016199C">
        <w:rPr>
          <w:rFonts w:ascii="Times New Roman" w:eastAsia="Google Sans Text" w:hAnsi="Times New Roman" w:cs="Times New Roman"/>
          <w:color w:val="1B1C1D"/>
          <w:sz w:val="28"/>
          <w:szCs w:val="28"/>
        </w:rPr>
        <w:t xml:space="preserve"> viên chức, người lao động</w:t>
      </w:r>
      <w:r w:rsidR="0083384C" w:rsidRPr="0016199C">
        <w:rPr>
          <w:rFonts w:ascii="Times New Roman" w:eastAsia="Google Sans Text" w:hAnsi="Times New Roman" w:cs="Times New Roman"/>
          <w:color w:val="1B1C1D"/>
          <w:sz w:val="28"/>
          <w:szCs w:val="28"/>
        </w:rPr>
        <w:t xml:space="preserve">, đối tác, nhà thầu, </w:t>
      </w:r>
      <w:r w:rsidR="005D3A97" w:rsidRPr="0016199C">
        <w:rPr>
          <w:rFonts w:ascii="Times New Roman" w:eastAsia="Google Sans Text" w:hAnsi="Times New Roman" w:cs="Times New Roman"/>
          <w:color w:val="1B1C1D"/>
          <w:sz w:val="28"/>
          <w:szCs w:val="28"/>
        </w:rPr>
        <w:t xml:space="preserve">Quỹ </w:t>
      </w:r>
      <w:r w:rsidR="003A18F4" w:rsidRPr="0016199C">
        <w:rPr>
          <w:rFonts w:ascii="Times New Roman" w:eastAsia="Google Sans Text" w:hAnsi="Times New Roman" w:cs="Times New Roman"/>
          <w:color w:val="1B1C1D"/>
          <w:sz w:val="28"/>
          <w:szCs w:val="28"/>
        </w:rPr>
        <w:t xml:space="preserve">cấp </w:t>
      </w:r>
      <w:r w:rsidR="005D3A97" w:rsidRPr="0016199C">
        <w:rPr>
          <w:rFonts w:ascii="Times New Roman" w:eastAsia="Google Sans Text" w:hAnsi="Times New Roman" w:cs="Times New Roman"/>
          <w:color w:val="1B1C1D"/>
          <w:sz w:val="28"/>
          <w:szCs w:val="28"/>
        </w:rPr>
        <w:t xml:space="preserve">tỉnh và </w:t>
      </w:r>
      <w:r w:rsidR="0083384C" w:rsidRPr="0016199C">
        <w:rPr>
          <w:rFonts w:ascii="Times New Roman" w:eastAsia="Google Sans Text" w:hAnsi="Times New Roman" w:cs="Times New Roman"/>
          <w:color w:val="1B1C1D"/>
          <w:sz w:val="28"/>
          <w:szCs w:val="28"/>
        </w:rPr>
        <w:t xml:space="preserve">các </w:t>
      </w:r>
      <w:r w:rsidR="003A18F4" w:rsidRPr="0016199C">
        <w:rPr>
          <w:rFonts w:ascii="Times New Roman" w:eastAsia="Google Sans Text" w:hAnsi="Times New Roman" w:cs="Times New Roman"/>
          <w:color w:val="1B1C1D"/>
          <w:sz w:val="28"/>
          <w:szCs w:val="28"/>
        </w:rPr>
        <w:t xml:space="preserve">đối tượng hưởng lợi, các </w:t>
      </w:r>
      <w:r w:rsidR="0083384C" w:rsidRPr="0016199C">
        <w:rPr>
          <w:rFonts w:ascii="Times New Roman" w:eastAsia="Google Sans Text" w:hAnsi="Times New Roman" w:cs="Times New Roman"/>
          <w:color w:val="1B1C1D"/>
          <w:sz w:val="28"/>
          <w:szCs w:val="28"/>
        </w:rPr>
        <w:t xml:space="preserve">bên liên quan tham gia thực hiện các hoạt động </w:t>
      </w:r>
      <w:r w:rsidR="0083384C" w:rsidRPr="00D1013D">
        <w:rPr>
          <w:rFonts w:ascii="Times New Roman" w:eastAsia="Google Sans Text" w:hAnsi="Times New Roman" w:cs="Times New Roman"/>
          <w:color w:val="1B1C1D"/>
          <w:sz w:val="28"/>
          <w:szCs w:val="28"/>
        </w:rPr>
        <w:t xml:space="preserve">trong </w:t>
      </w:r>
      <w:r w:rsidR="003A18F4" w:rsidRPr="00D1013D">
        <w:rPr>
          <w:rFonts w:ascii="Times New Roman" w:eastAsia="Google Sans Text" w:hAnsi="Times New Roman" w:cs="Times New Roman"/>
          <w:color w:val="1B1C1D"/>
          <w:sz w:val="28"/>
          <w:szCs w:val="28"/>
        </w:rPr>
        <w:t>Chương trình</w:t>
      </w:r>
      <w:r w:rsidR="0083384C" w:rsidRPr="0016199C">
        <w:rPr>
          <w:rFonts w:ascii="Times New Roman" w:eastAsia="Google Sans Text" w:hAnsi="Times New Roman" w:cs="Times New Roman"/>
          <w:color w:val="1B1C1D"/>
          <w:sz w:val="28"/>
          <w:szCs w:val="28"/>
        </w:rPr>
        <w:t>.</w:t>
      </w:r>
      <w:r w:rsidR="0083384C" w:rsidRPr="0016199C">
        <w:rPr>
          <w:rFonts w:ascii="Times New Roman" w:eastAsia="Google Sans Text" w:hAnsi="Times New Roman" w:cs="Times New Roman"/>
          <w:color w:val="1B1C1D"/>
          <w:sz w:val="28"/>
          <w:szCs w:val="28"/>
          <w:lang w:val="vi-VN"/>
        </w:rPr>
        <w:t xml:space="preserve"> </w:t>
      </w:r>
    </w:p>
    <w:p w14:paraId="607932B1" w14:textId="2F0497B8" w:rsidR="0083384C" w:rsidRPr="0016199C" w:rsidRDefault="00CC0591" w:rsidP="00D1013D">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xml:space="preserve">Hướng dẫn </w:t>
      </w:r>
      <w:r w:rsidR="0083384C" w:rsidRPr="0016199C">
        <w:rPr>
          <w:rFonts w:ascii="Times New Roman" w:eastAsia="Google Sans Text" w:hAnsi="Times New Roman" w:cs="Times New Roman"/>
          <w:color w:val="1B1C1D"/>
          <w:sz w:val="28"/>
          <w:szCs w:val="28"/>
        </w:rPr>
        <w:t>GRM này áp dụng để xử lý:</w:t>
      </w:r>
    </w:p>
    <w:p w14:paraId="249A8DE3" w14:textId="05DE5CA1" w:rsidR="0083384C" w:rsidRPr="00D1013D" w:rsidRDefault="00E57970" w:rsidP="00E57970">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83384C" w:rsidRPr="00D1013D">
        <w:rPr>
          <w:rFonts w:ascii="Times New Roman" w:eastAsia="Google Sans Text" w:hAnsi="Times New Roman" w:cs="Times New Roman"/>
          <w:bCs/>
          <w:color w:val="1B1C1D"/>
          <w:sz w:val="28"/>
          <w:szCs w:val="28"/>
        </w:rPr>
        <w:t>Câu hỏi</w:t>
      </w:r>
      <w:r w:rsidR="008A36A9" w:rsidRPr="00D1013D">
        <w:rPr>
          <w:rFonts w:ascii="Times New Roman" w:eastAsia="Google Sans Text" w:hAnsi="Times New Roman" w:cs="Times New Roman"/>
          <w:bCs/>
          <w:color w:val="1B1C1D"/>
          <w:sz w:val="28"/>
          <w:szCs w:val="28"/>
        </w:rPr>
        <w:t>/thắc mắc</w:t>
      </w:r>
      <w:r w:rsidR="00FB7DEE" w:rsidRPr="00D1013D">
        <w:rPr>
          <w:rFonts w:ascii="Times New Roman" w:eastAsia="Google Sans Text" w:hAnsi="Times New Roman" w:cs="Times New Roman"/>
          <w:bCs/>
          <w:color w:val="1B1C1D"/>
          <w:sz w:val="28"/>
          <w:szCs w:val="28"/>
          <w:lang w:val="vi-VN"/>
        </w:rPr>
        <w:t xml:space="preserve"> và các ý kiến </w:t>
      </w:r>
      <w:r w:rsidR="00F337D3" w:rsidRPr="00D1013D">
        <w:rPr>
          <w:rFonts w:ascii="Times New Roman" w:eastAsia="Google Sans Text" w:hAnsi="Times New Roman" w:cs="Times New Roman"/>
          <w:bCs/>
          <w:color w:val="1B1C1D"/>
          <w:sz w:val="28"/>
          <w:szCs w:val="28"/>
          <w:lang w:val="vi-VN"/>
        </w:rPr>
        <w:t>phản ánh/kiến nghị</w:t>
      </w:r>
      <w:r w:rsidR="0083384C" w:rsidRPr="00D1013D">
        <w:rPr>
          <w:rFonts w:ascii="Times New Roman" w:eastAsia="Google Sans Text" w:hAnsi="Times New Roman" w:cs="Times New Roman"/>
          <w:bCs/>
          <w:color w:val="1B1C1D"/>
          <w:sz w:val="28"/>
          <w:szCs w:val="28"/>
        </w:rPr>
        <w:t xml:space="preserve"> liên quan đến </w:t>
      </w:r>
      <w:r w:rsidR="003A18F4" w:rsidRPr="00D1013D">
        <w:rPr>
          <w:rFonts w:ascii="Times New Roman" w:eastAsia="Google Sans Text" w:hAnsi="Times New Roman" w:cs="Times New Roman"/>
          <w:bCs/>
          <w:color w:val="1B1C1D"/>
          <w:sz w:val="28"/>
          <w:szCs w:val="28"/>
        </w:rPr>
        <w:t>Chương trình</w:t>
      </w:r>
      <w:r w:rsidR="0083384C" w:rsidRPr="00D1013D">
        <w:rPr>
          <w:rFonts w:ascii="Times New Roman" w:eastAsia="Google Sans Text" w:hAnsi="Times New Roman" w:cs="Times New Roman"/>
          <w:bCs/>
          <w:color w:val="1B1C1D"/>
          <w:sz w:val="28"/>
          <w:szCs w:val="28"/>
        </w:rPr>
        <w:t>.</w:t>
      </w:r>
    </w:p>
    <w:p w14:paraId="79C445AB" w14:textId="5AFBDAA8" w:rsidR="0083384C" w:rsidRPr="0016199C" w:rsidRDefault="00E57970" w:rsidP="00E57970">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bCs/>
          <w:color w:val="1B1C1D"/>
          <w:sz w:val="28"/>
          <w:szCs w:val="28"/>
        </w:rPr>
        <w:t xml:space="preserve">- </w:t>
      </w:r>
      <w:r w:rsidR="0083384C" w:rsidRPr="00D1013D">
        <w:rPr>
          <w:rFonts w:ascii="Times New Roman" w:eastAsia="Google Sans Text" w:hAnsi="Times New Roman" w:cs="Times New Roman"/>
          <w:bCs/>
          <w:color w:val="1B1C1D"/>
          <w:sz w:val="28"/>
          <w:szCs w:val="28"/>
        </w:rPr>
        <w:t>Khiếu nại</w:t>
      </w:r>
      <w:r w:rsidR="00BC7530" w:rsidRPr="00D1013D">
        <w:rPr>
          <w:rFonts w:ascii="Times New Roman" w:eastAsia="Google Sans Text" w:hAnsi="Times New Roman" w:cs="Times New Roman"/>
          <w:bCs/>
          <w:color w:val="1B1C1D"/>
          <w:sz w:val="28"/>
          <w:szCs w:val="28"/>
          <w:lang w:val="vi-VN"/>
        </w:rPr>
        <w:t>, tố cáo</w:t>
      </w:r>
      <w:r w:rsidR="0083384C" w:rsidRPr="0016199C">
        <w:rPr>
          <w:rFonts w:ascii="Times New Roman" w:eastAsia="Google Sans Text" w:hAnsi="Times New Roman" w:cs="Times New Roman"/>
          <w:color w:val="1B1C1D"/>
          <w:sz w:val="28"/>
          <w:szCs w:val="28"/>
        </w:rPr>
        <w:t xml:space="preserve"> liên quan đến </w:t>
      </w:r>
      <w:r w:rsidR="003A18F4" w:rsidRPr="0016199C">
        <w:rPr>
          <w:rFonts w:ascii="Times New Roman" w:eastAsia="Google Sans Text" w:hAnsi="Times New Roman" w:cs="Times New Roman"/>
          <w:color w:val="1B1C1D"/>
          <w:sz w:val="28"/>
          <w:szCs w:val="28"/>
        </w:rPr>
        <w:t>Chương trình</w:t>
      </w:r>
      <w:r w:rsidR="0083384C" w:rsidRPr="0016199C">
        <w:rPr>
          <w:rFonts w:ascii="Times New Roman" w:eastAsia="Google Sans Text" w:hAnsi="Times New Roman" w:cs="Times New Roman"/>
          <w:color w:val="1B1C1D"/>
          <w:sz w:val="28"/>
          <w:szCs w:val="28"/>
        </w:rPr>
        <w:t xml:space="preserve">, bao gồm các </w:t>
      </w:r>
      <w:r w:rsidR="005121C5" w:rsidRPr="0016199C">
        <w:rPr>
          <w:rFonts w:ascii="Times New Roman" w:eastAsia="Google Sans Text" w:hAnsi="Times New Roman" w:cs="Times New Roman"/>
          <w:color w:val="1B1C1D"/>
          <w:sz w:val="28"/>
          <w:szCs w:val="28"/>
        </w:rPr>
        <w:t>vấn đề</w:t>
      </w:r>
      <w:r w:rsidR="002436FF" w:rsidRPr="0016199C">
        <w:rPr>
          <w:rFonts w:ascii="Times New Roman" w:eastAsia="Google Sans Text" w:hAnsi="Times New Roman" w:cs="Times New Roman"/>
          <w:color w:val="1B1C1D"/>
          <w:sz w:val="28"/>
          <w:szCs w:val="28"/>
          <w:lang w:val="vi-VN"/>
        </w:rPr>
        <w:t xml:space="preserve"> </w:t>
      </w:r>
      <w:r w:rsidR="0083384C" w:rsidRPr="0016199C">
        <w:rPr>
          <w:rFonts w:ascii="Times New Roman" w:eastAsia="Google Sans Text" w:hAnsi="Times New Roman" w:cs="Times New Roman"/>
          <w:color w:val="1B1C1D"/>
          <w:sz w:val="28"/>
          <w:szCs w:val="28"/>
        </w:rPr>
        <w:t>như:</w:t>
      </w:r>
    </w:p>
    <w:p w14:paraId="79B1B870" w14:textId="1D7834CB" w:rsidR="0083384C" w:rsidRPr="0016199C" w:rsidRDefault="0083384C" w:rsidP="00D1013D">
      <w:pPr>
        <w:numPr>
          <w:ilvl w:val="1"/>
          <w:numId w:val="44"/>
        </w:numPr>
        <w:pBdr>
          <w:top w:val="nil"/>
          <w:left w:val="nil"/>
          <w:bottom w:val="nil"/>
          <w:right w:val="nil"/>
          <w:between w:val="nil"/>
        </w:pBdr>
        <w:tabs>
          <w:tab w:val="left" w:pos="1276"/>
        </w:tabs>
        <w:spacing w:before="120" w:after="120" w:line="240" w:lineRule="auto"/>
        <w:ind w:left="0" w:firstLine="993"/>
        <w:jc w:val="both"/>
        <w:rPr>
          <w:rFonts w:ascii="Times New Roman" w:hAnsi="Times New Roman" w:cs="Times New Roman"/>
          <w:sz w:val="28"/>
          <w:szCs w:val="28"/>
        </w:rPr>
      </w:pPr>
      <w:r w:rsidRPr="0016199C">
        <w:rPr>
          <w:rFonts w:ascii="Times New Roman" w:eastAsia="Google Sans Text" w:hAnsi="Times New Roman" w:cs="Times New Roman"/>
          <w:color w:val="1B1C1D"/>
          <w:sz w:val="28"/>
          <w:szCs w:val="28"/>
        </w:rPr>
        <w:t>Chia sẻ lợi ích và các vấn đề tài chính</w:t>
      </w:r>
    </w:p>
    <w:p w14:paraId="31FDA28A" w14:textId="4E6BED37" w:rsidR="0083384C" w:rsidRPr="0016199C" w:rsidRDefault="0083384C" w:rsidP="00D1013D">
      <w:pPr>
        <w:numPr>
          <w:ilvl w:val="1"/>
          <w:numId w:val="44"/>
        </w:numPr>
        <w:pBdr>
          <w:top w:val="nil"/>
          <w:left w:val="nil"/>
          <w:bottom w:val="nil"/>
          <w:right w:val="nil"/>
          <w:between w:val="nil"/>
        </w:pBdr>
        <w:tabs>
          <w:tab w:val="left" w:pos="1276"/>
        </w:tabs>
        <w:spacing w:before="120" w:after="120" w:line="240" w:lineRule="auto"/>
        <w:ind w:left="0" w:firstLine="993"/>
        <w:jc w:val="both"/>
        <w:rPr>
          <w:rFonts w:ascii="Times New Roman" w:hAnsi="Times New Roman" w:cs="Times New Roman"/>
          <w:sz w:val="28"/>
          <w:szCs w:val="28"/>
        </w:rPr>
      </w:pPr>
      <w:r w:rsidRPr="0016199C">
        <w:rPr>
          <w:rFonts w:ascii="Times New Roman" w:eastAsia="Google Sans Text" w:hAnsi="Times New Roman" w:cs="Times New Roman"/>
          <w:color w:val="1B1C1D"/>
          <w:sz w:val="28"/>
          <w:szCs w:val="28"/>
        </w:rPr>
        <w:t>Các tác động tiêu cực về Safeguards</w:t>
      </w:r>
    </w:p>
    <w:p w14:paraId="6A5159BA" w14:textId="67633975" w:rsidR="0083384C" w:rsidRPr="0016199C" w:rsidRDefault="0083384C" w:rsidP="00D1013D">
      <w:pPr>
        <w:numPr>
          <w:ilvl w:val="1"/>
          <w:numId w:val="44"/>
        </w:numPr>
        <w:pBdr>
          <w:top w:val="nil"/>
          <w:left w:val="nil"/>
          <w:bottom w:val="nil"/>
          <w:right w:val="nil"/>
          <w:between w:val="nil"/>
        </w:pBdr>
        <w:tabs>
          <w:tab w:val="left" w:pos="1276"/>
        </w:tabs>
        <w:spacing w:before="120" w:after="120" w:line="240" w:lineRule="auto"/>
        <w:ind w:left="0" w:firstLine="993"/>
        <w:jc w:val="both"/>
        <w:rPr>
          <w:rFonts w:ascii="Times New Roman" w:hAnsi="Times New Roman" w:cs="Times New Roman"/>
          <w:sz w:val="28"/>
          <w:szCs w:val="28"/>
        </w:rPr>
      </w:pPr>
      <w:r w:rsidRPr="0016199C">
        <w:rPr>
          <w:rFonts w:ascii="Times New Roman" w:eastAsia="Google Sans Text" w:hAnsi="Times New Roman" w:cs="Times New Roman"/>
          <w:color w:val="1B1C1D"/>
          <w:sz w:val="28"/>
          <w:szCs w:val="28"/>
        </w:rPr>
        <w:t>SEAH</w:t>
      </w:r>
    </w:p>
    <w:p w14:paraId="4DEC2D5B" w14:textId="35B43E24" w:rsidR="0083384C" w:rsidRPr="0016199C" w:rsidRDefault="0083384C" w:rsidP="00D1013D">
      <w:pPr>
        <w:numPr>
          <w:ilvl w:val="1"/>
          <w:numId w:val="44"/>
        </w:numPr>
        <w:pBdr>
          <w:top w:val="nil"/>
          <w:left w:val="nil"/>
          <w:bottom w:val="nil"/>
          <w:right w:val="nil"/>
          <w:between w:val="nil"/>
        </w:pBdr>
        <w:tabs>
          <w:tab w:val="left" w:pos="1276"/>
        </w:tabs>
        <w:spacing w:before="120" w:after="120" w:line="240" w:lineRule="auto"/>
        <w:ind w:left="0" w:firstLine="993"/>
        <w:jc w:val="both"/>
        <w:rPr>
          <w:rFonts w:ascii="Times New Roman" w:hAnsi="Times New Roman" w:cs="Times New Roman"/>
          <w:sz w:val="28"/>
          <w:szCs w:val="28"/>
        </w:rPr>
      </w:pPr>
      <w:r w:rsidRPr="0016199C">
        <w:rPr>
          <w:rFonts w:ascii="Times New Roman" w:eastAsia="Google Sans Text" w:hAnsi="Times New Roman" w:cs="Times New Roman"/>
          <w:color w:val="1B1C1D"/>
          <w:sz w:val="28"/>
          <w:szCs w:val="28"/>
        </w:rPr>
        <w:t xml:space="preserve">Các vi phạm </w:t>
      </w:r>
      <w:r w:rsidR="00885639" w:rsidRPr="0016199C">
        <w:rPr>
          <w:rFonts w:ascii="Times New Roman" w:eastAsia="Google Sans Text" w:hAnsi="Times New Roman" w:cs="Times New Roman"/>
          <w:color w:val="1B1C1D"/>
          <w:sz w:val="28"/>
          <w:szCs w:val="28"/>
        </w:rPr>
        <w:t>liên quan đến</w:t>
      </w:r>
      <w:r w:rsidRPr="0016199C">
        <w:rPr>
          <w:rFonts w:ascii="Times New Roman" w:eastAsia="Google Sans Text" w:hAnsi="Times New Roman" w:cs="Times New Roman"/>
          <w:color w:val="1B1C1D"/>
          <w:sz w:val="28"/>
          <w:szCs w:val="28"/>
        </w:rPr>
        <w:t xml:space="preserve"> gian lận, tham nhũng, và các bất thường tài chính khác.</w:t>
      </w:r>
    </w:p>
    <w:p w14:paraId="42F3C4E4" w14:textId="2CF65EC6" w:rsidR="0083384C" w:rsidRPr="00E57970" w:rsidRDefault="0074091E" w:rsidP="00D1013D">
      <w:pPr>
        <w:pStyle w:val="Heading4"/>
        <w:spacing w:before="120" w:after="120" w:line="240" w:lineRule="auto"/>
        <w:ind w:firstLine="709"/>
        <w:jc w:val="both"/>
        <w:rPr>
          <w:rFonts w:ascii="Times New Roman" w:eastAsia="Google Sans Text" w:hAnsi="Times New Roman" w:cs="Times New Roman"/>
          <w:b/>
          <w:bCs/>
          <w:i/>
          <w:iCs/>
          <w:color w:val="1B1C1D"/>
          <w:sz w:val="28"/>
          <w:szCs w:val="28"/>
        </w:rPr>
      </w:pPr>
      <w:r w:rsidRPr="00E57970">
        <w:rPr>
          <w:rFonts w:ascii="Times New Roman" w:eastAsia="Google Sans Text" w:hAnsi="Times New Roman" w:cs="Times New Roman"/>
          <w:b/>
          <w:bCs/>
          <w:i/>
          <w:iCs/>
          <w:color w:val="1B1C1D"/>
          <w:sz w:val="28"/>
          <w:szCs w:val="28"/>
        </w:rPr>
        <w:t>2.3</w:t>
      </w:r>
      <w:r w:rsidR="0083384C" w:rsidRPr="00E57970">
        <w:rPr>
          <w:rFonts w:ascii="Times New Roman" w:eastAsia="Google Sans Text" w:hAnsi="Times New Roman" w:cs="Times New Roman"/>
          <w:b/>
          <w:bCs/>
          <w:i/>
          <w:iCs/>
          <w:color w:val="1B1C1D"/>
          <w:sz w:val="28"/>
          <w:szCs w:val="28"/>
        </w:rPr>
        <w:t>. Định nghĩa các thuật ngữ chính</w:t>
      </w:r>
    </w:p>
    <w:p w14:paraId="234EB2F8" w14:textId="080D8B0E" w:rsidR="00B305A6" w:rsidRPr="0016199C" w:rsidRDefault="00E57970" w:rsidP="00E57970">
      <w:pPr>
        <w:pBdr>
          <w:top w:val="nil"/>
          <w:left w:val="nil"/>
          <w:bottom w:val="nil"/>
          <w:right w:val="nil"/>
          <w:between w:val="nil"/>
        </w:pBdr>
        <w:tabs>
          <w:tab w:val="left" w:pos="1134"/>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bCs/>
          <w:color w:val="1B1C1D"/>
          <w:sz w:val="28"/>
          <w:szCs w:val="28"/>
        </w:rPr>
        <w:t xml:space="preserve">- </w:t>
      </w:r>
      <w:r w:rsidR="00B305A6" w:rsidRPr="00E57970">
        <w:rPr>
          <w:rFonts w:ascii="Times New Roman" w:eastAsia="Google Sans Text" w:hAnsi="Times New Roman" w:cs="Times New Roman"/>
          <w:bCs/>
          <w:color w:val="1B1C1D"/>
          <w:sz w:val="28"/>
          <w:szCs w:val="28"/>
        </w:rPr>
        <w:t>Câu hỏi</w:t>
      </w:r>
      <w:r w:rsidR="008A36A9" w:rsidRPr="00E57970">
        <w:rPr>
          <w:rFonts w:ascii="Times New Roman" w:eastAsia="Google Sans Text" w:hAnsi="Times New Roman" w:cs="Times New Roman"/>
          <w:bCs/>
          <w:color w:val="1B1C1D"/>
          <w:sz w:val="28"/>
          <w:szCs w:val="28"/>
        </w:rPr>
        <w:t>/thắc mắc</w:t>
      </w:r>
      <w:r w:rsidR="00B305A6" w:rsidRPr="00E57970">
        <w:rPr>
          <w:rFonts w:ascii="Times New Roman" w:eastAsia="Google Sans Text" w:hAnsi="Times New Roman" w:cs="Times New Roman"/>
          <w:bCs/>
          <w:color w:val="1B1C1D"/>
          <w:sz w:val="28"/>
          <w:szCs w:val="28"/>
        </w:rPr>
        <w:t>:</w:t>
      </w:r>
      <w:r w:rsidR="00B305A6" w:rsidRPr="0016199C">
        <w:rPr>
          <w:rFonts w:ascii="Times New Roman" w:eastAsia="Google Sans Text" w:hAnsi="Times New Roman" w:cs="Times New Roman"/>
          <w:color w:val="1B1C1D"/>
          <w:sz w:val="28"/>
          <w:szCs w:val="28"/>
        </w:rPr>
        <w:t xml:space="preserve"> Yêu cầu làm rõ thông tin liên quan đến </w:t>
      </w:r>
      <w:r w:rsidR="003A18F4" w:rsidRPr="0016199C">
        <w:rPr>
          <w:rFonts w:ascii="Times New Roman" w:eastAsia="Google Sans Text" w:hAnsi="Times New Roman" w:cs="Times New Roman"/>
          <w:color w:val="1B1C1D"/>
          <w:sz w:val="28"/>
          <w:szCs w:val="28"/>
        </w:rPr>
        <w:t>Chương trình</w:t>
      </w:r>
      <w:r w:rsidR="00B305A6" w:rsidRPr="0016199C">
        <w:rPr>
          <w:rFonts w:ascii="Times New Roman" w:eastAsia="Google Sans Text" w:hAnsi="Times New Roman" w:cs="Times New Roman"/>
          <w:color w:val="1B1C1D"/>
          <w:sz w:val="28"/>
          <w:szCs w:val="28"/>
        </w:rPr>
        <w:t>.</w:t>
      </w:r>
    </w:p>
    <w:p w14:paraId="63258415" w14:textId="27201B1A" w:rsidR="00B305A6" w:rsidRPr="0016199C" w:rsidRDefault="00E57970" w:rsidP="00E57970">
      <w:pPr>
        <w:pBdr>
          <w:top w:val="nil"/>
          <w:left w:val="nil"/>
          <w:bottom w:val="nil"/>
          <w:right w:val="nil"/>
          <w:between w:val="nil"/>
        </w:pBdr>
        <w:tabs>
          <w:tab w:val="left" w:pos="1134"/>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bCs/>
          <w:color w:val="1B1C1D"/>
          <w:sz w:val="28"/>
          <w:szCs w:val="28"/>
        </w:rPr>
        <w:t xml:space="preserve">- </w:t>
      </w:r>
      <w:r w:rsidR="00B305A6" w:rsidRPr="00E57970">
        <w:rPr>
          <w:rFonts w:ascii="Times New Roman" w:eastAsia="Google Sans Text" w:hAnsi="Times New Roman" w:cs="Times New Roman"/>
          <w:bCs/>
          <w:color w:val="1B1C1D"/>
          <w:sz w:val="28"/>
          <w:szCs w:val="28"/>
        </w:rPr>
        <w:t xml:space="preserve">Ý kiến </w:t>
      </w:r>
      <w:r w:rsidR="00F337D3" w:rsidRPr="00E57970">
        <w:rPr>
          <w:rFonts w:ascii="Times New Roman" w:eastAsia="Google Sans Text" w:hAnsi="Times New Roman" w:cs="Times New Roman"/>
          <w:bCs/>
          <w:color w:val="1B1C1D"/>
          <w:sz w:val="28"/>
          <w:szCs w:val="28"/>
        </w:rPr>
        <w:t>phản</w:t>
      </w:r>
      <w:r w:rsidR="00F337D3" w:rsidRPr="00E57970">
        <w:rPr>
          <w:rFonts w:ascii="Times New Roman" w:eastAsia="Google Sans Text" w:hAnsi="Times New Roman" w:cs="Times New Roman"/>
          <w:bCs/>
          <w:color w:val="1B1C1D"/>
          <w:sz w:val="28"/>
          <w:szCs w:val="28"/>
          <w:lang w:val="vi-VN"/>
        </w:rPr>
        <w:t xml:space="preserve"> ánh/kiến nghị</w:t>
      </w:r>
      <w:r w:rsidR="00B305A6" w:rsidRPr="00E57970">
        <w:rPr>
          <w:rFonts w:ascii="Times New Roman" w:eastAsia="Google Sans Text" w:hAnsi="Times New Roman" w:cs="Times New Roman"/>
          <w:bCs/>
          <w:color w:val="1B1C1D"/>
          <w:sz w:val="28"/>
          <w:szCs w:val="28"/>
        </w:rPr>
        <w:t>:</w:t>
      </w:r>
      <w:r w:rsidR="00B305A6" w:rsidRPr="0016199C">
        <w:rPr>
          <w:rFonts w:ascii="Times New Roman" w:eastAsia="Google Sans Text" w:hAnsi="Times New Roman" w:cs="Times New Roman"/>
          <w:color w:val="1B1C1D"/>
          <w:sz w:val="28"/>
          <w:szCs w:val="28"/>
        </w:rPr>
        <w:t xml:space="preserve"> Các góp ý, đề xuất để cải thiện việc thực hiện </w:t>
      </w:r>
      <w:r w:rsidR="003A18F4" w:rsidRPr="0016199C">
        <w:rPr>
          <w:rFonts w:ascii="Times New Roman" w:eastAsia="Google Sans Text" w:hAnsi="Times New Roman" w:cs="Times New Roman"/>
          <w:color w:val="1B1C1D"/>
          <w:sz w:val="28"/>
          <w:szCs w:val="28"/>
        </w:rPr>
        <w:t>Chương trình</w:t>
      </w:r>
      <w:r w:rsidR="00B305A6" w:rsidRPr="0016199C">
        <w:rPr>
          <w:rFonts w:ascii="Times New Roman" w:eastAsia="Google Sans Text" w:hAnsi="Times New Roman" w:cs="Times New Roman"/>
          <w:color w:val="1B1C1D"/>
          <w:sz w:val="28"/>
          <w:szCs w:val="28"/>
        </w:rPr>
        <w:t>.</w:t>
      </w:r>
    </w:p>
    <w:p w14:paraId="1CD53872" w14:textId="79F9A2BD" w:rsidR="0083384C" w:rsidRPr="00E57970" w:rsidRDefault="00E57970" w:rsidP="00E57970">
      <w:pPr>
        <w:pBdr>
          <w:top w:val="nil"/>
          <w:left w:val="nil"/>
          <w:bottom w:val="nil"/>
          <w:right w:val="nil"/>
          <w:between w:val="nil"/>
        </w:pBdr>
        <w:tabs>
          <w:tab w:val="left" w:pos="1134"/>
        </w:tabs>
        <w:spacing w:before="120" w:after="120" w:line="240" w:lineRule="auto"/>
        <w:ind w:firstLine="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lastRenderedPageBreak/>
        <w:t xml:space="preserve">- </w:t>
      </w:r>
      <w:r w:rsidR="0083384C" w:rsidRPr="00E57970">
        <w:rPr>
          <w:rFonts w:ascii="Times New Roman" w:eastAsia="Google Sans Text" w:hAnsi="Times New Roman" w:cs="Times New Roman"/>
          <w:bCs/>
          <w:color w:val="1B1C1D"/>
          <w:sz w:val="28"/>
          <w:szCs w:val="28"/>
        </w:rPr>
        <w:t xml:space="preserve">Khiếu nại: Là việc một cá nhân, tổ chức </w:t>
      </w:r>
      <w:r w:rsidR="00885639" w:rsidRPr="00E57970">
        <w:rPr>
          <w:rFonts w:ascii="Times New Roman" w:eastAsia="Google Sans Text" w:hAnsi="Times New Roman" w:cs="Times New Roman"/>
          <w:bCs/>
          <w:color w:val="1B1C1D"/>
          <w:sz w:val="28"/>
          <w:szCs w:val="28"/>
        </w:rPr>
        <w:t>khiếu nại liên quan đến</w:t>
      </w:r>
      <w:r w:rsidR="0083384C" w:rsidRPr="00E57970">
        <w:rPr>
          <w:rFonts w:ascii="Times New Roman" w:eastAsia="Google Sans Text" w:hAnsi="Times New Roman" w:cs="Times New Roman"/>
          <w:bCs/>
          <w:color w:val="1B1C1D"/>
          <w:sz w:val="28"/>
          <w:szCs w:val="28"/>
        </w:rPr>
        <w:t xml:space="preserve"> quyết định </w:t>
      </w:r>
      <w:r w:rsidR="00885639" w:rsidRPr="00E57970">
        <w:rPr>
          <w:rFonts w:ascii="Times New Roman" w:eastAsia="Google Sans Text" w:hAnsi="Times New Roman" w:cs="Times New Roman"/>
          <w:bCs/>
          <w:color w:val="1B1C1D"/>
          <w:sz w:val="28"/>
          <w:szCs w:val="28"/>
        </w:rPr>
        <w:t>trong việc</w:t>
      </w:r>
      <w:r w:rsidR="0083384C" w:rsidRPr="00E57970">
        <w:rPr>
          <w:rFonts w:ascii="Times New Roman" w:eastAsia="Google Sans Text" w:hAnsi="Times New Roman" w:cs="Times New Roman"/>
          <w:bCs/>
          <w:color w:val="1B1C1D"/>
          <w:sz w:val="28"/>
          <w:szCs w:val="28"/>
        </w:rPr>
        <w:t xml:space="preserve"> thực hiện </w:t>
      </w:r>
      <w:r w:rsidR="003A18F4" w:rsidRPr="00E57970">
        <w:rPr>
          <w:rFonts w:ascii="Times New Roman" w:eastAsia="Google Sans Text" w:hAnsi="Times New Roman" w:cs="Times New Roman"/>
          <w:bCs/>
          <w:color w:val="1B1C1D"/>
          <w:sz w:val="28"/>
          <w:szCs w:val="28"/>
        </w:rPr>
        <w:t xml:space="preserve">Chương trình </w:t>
      </w:r>
      <w:r w:rsidR="0083384C" w:rsidRPr="00E57970">
        <w:rPr>
          <w:rFonts w:ascii="Times New Roman" w:eastAsia="Google Sans Text" w:hAnsi="Times New Roman" w:cs="Times New Roman"/>
          <w:bCs/>
          <w:color w:val="1B1C1D"/>
          <w:sz w:val="28"/>
          <w:szCs w:val="28"/>
        </w:rPr>
        <w:t xml:space="preserve">và yêu cầu được xem xét, giải quyết, phù hợp với định nghĩa trong </w:t>
      </w:r>
      <w:r w:rsidR="0083384C" w:rsidRPr="00594367">
        <w:rPr>
          <w:rFonts w:ascii="Times New Roman" w:eastAsia="Google Sans Text" w:hAnsi="Times New Roman" w:cs="Times New Roman"/>
          <w:bCs/>
          <w:color w:val="1B1C1D"/>
          <w:sz w:val="28"/>
          <w:szCs w:val="28"/>
        </w:rPr>
        <w:t>Luật Khiếu nại 2011.</w:t>
      </w:r>
    </w:p>
    <w:p w14:paraId="3AE32A2E" w14:textId="071CF852" w:rsidR="0083384C" w:rsidRPr="00E57970" w:rsidRDefault="00E57970" w:rsidP="00E57970">
      <w:pPr>
        <w:pBdr>
          <w:top w:val="nil"/>
          <w:left w:val="nil"/>
          <w:bottom w:val="nil"/>
          <w:right w:val="nil"/>
          <w:between w:val="nil"/>
        </w:pBdr>
        <w:tabs>
          <w:tab w:val="left" w:pos="1134"/>
        </w:tabs>
        <w:spacing w:before="120" w:after="120" w:line="240" w:lineRule="auto"/>
        <w:ind w:firstLine="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83384C" w:rsidRPr="00E57970">
        <w:rPr>
          <w:rFonts w:ascii="Times New Roman" w:eastAsia="Google Sans Text" w:hAnsi="Times New Roman" w:cs="Times New Roman"/>
          <w:bCs/>
          <w:color w:val="1B1C1D"/>
          <w:sz w:val="28"/>
          <w:szCs w:val="28"/>
        </w:rPr>
        <w:t>Người tố cáo (Whistle-blower): Là người báo cáo các hành vi sai trái, vi phạm đạo đức, hoặc bất thường tài chính mà họ có cơ sở tin rằng đã xảy ra.</w:t>
      </w:r>
    </w:p>
    <w:p w14:paraId="37D60C77" w14:textId="289E2E3D" w:rsidR="0083384C" w:rsidRPr="00E57970" w:rsidRDefault="00E57970" w:rsidP="00E57970">
      <w:pPr>
        <w:pBdr>
          <w:top w:val="nil"/>
          <w:left w:val="nil"/>
          <w:bottom w:val="nil"/>
          <w:right w:val="nil"/>
          <w:between w:val="nil"/>
        </w:pBdr>
        <w:tabs>
          <w:tab w:val="left" w:pos="1134"/>
        </w:tabs>
        <w:spacing w:before="120" w:after="120" w:line="240" w:lineRule="auto"/>
        <w:ind w:firstLine="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83384C" w:rsidRPr="00E57970">
        <w:rPr>
          <w:rFonts w:ascii="Times New Roman" w:eastAsia="Google Sans Text" w:hAnsi="Times New Roman" w:cs="Times New Roman"/>
          <w:bCs/>
          <w:color w:val="1B1C1D"/>
          <w:sz w:val="28"/>
          <w:szCs w:val="28"/>
        </w:rPr>
        <w:t>Xung đột lợi ích: Là tình huống mà lợi ích cá nhân của người có trách nhiệm giải quyết khiếu nại có thể ảnh hưởng đến tính khách quan trong việc ra quyết định của họ.</w:t>
      </w:r>
    </w:p>
    <w:p w14:paraId="29A8FE55" w14:textId="33FD34A3" w:rsidR="0083384C" w:rsidRPr="00E57970" w:rsidRDefault="00E57970" w:rsidP="00E57970">
      <w:pPr>
        <w:pBdr>
          <w:top w:val="nil"/>
          <w:left w:val="nil"/>
          <w:bottom w:val="nil"/>
          <w:right w:val="nil"/>
          <w:between w:val="nil"/>
        </w:pBdr>
        <w:tabs>
          <w:tab w:val="left" w:pos="1134"/>
        </w:tabs>
        <w:spacing w:before="120" w:after="120" w:line="240" w:lineRule="auto"/>
        <w:ind w:firstLine="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83384C" w:rsidRPr="00E57970">
        <w:rPr>
          <w:rFonts w:ascii="Times New Roman" w:eastAsia="Google Sans Text" w:hAnsi="Times New Roman" w:cs="Times New Roman"/>
          <w:bCs/>
          <w:color w:val="1B1C1D"/>
          <w:sz w:val="28"/>
          <w:szCs w:val="28"/>
        </w:rPr>
        <w:t xml:space="preserve">Bất thường tài chính (Financial Irregularities): Bao gồm mọi hình thức tham nhũng, biển thủ, gian lận và việc sử dụng nguồn </w:t>
      </w:r>
      <w:r w:rsidR="009A4719" w:rsidRPr="00E57970">
        <w:rPr>
          <w:rFonts w:ascii="Times New Roman" w:eastAsia="Google Sans Text" w:hAnsi="Times New Roman" w:cs="Times New Roman"/>
          <w:bCs/>
          <w:color w:val="1B1C1D"/>
          <w:sz w:val="28"/>
          <w:szCs w:val="28"/>
        </w:rPr>
        <w:t>kinh phí</w:t>
      </w:r>
      <w:r w:rsidR="0083384C" w:rsidRPr="00E57970">
        <w:rPr>
          <w:rFonts w:ascii="Times New Roman" w:eastAsia="Google Sans Text" w:hAnsi="Times New Roman" w:cs="Times New Roman"/>
          <w:bCs/>
          <w:color w:val="1B1C1D"/>
          <w:sz w:val="28"/>
          <w:szCs w:val="28"/>
        </w:rPr>
        <w:t xml:space="preserve"> không phù hợp với mục đích đã được phê duyệt.</w:t>
      </w:r>
    </w:p>
    <w:p w14:paraId="6D712A30" w14:textId="0E13413A" w:rsidR="006D17B2" w:rsidRPr="0016199C" w:rsidRDefault="00E57970" w:rsidP="00E57970">
      <w:pPr>
        <w:pBdr>
          <w:top w:val="nil"/>
          <w:left w:val="nil"/>
          <w:bottom w:val="nil"/>
          <w:right w:val="nil"/>
          <w:between w:val="nil"/>
        </w:pBdr>
        <w:tabs>
          <w:tab w:val="left" w:pos="1134"/>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bCs/>
          <w:color w:val="1B1C1D"/>
          <w:sz w:val="28"/>
          <w:szCs w:val="28"/>
        </w:rPr>
        <w:t xml:space="preserve">- </w:t>
      </w:r>
      <w:r w:rsidR="006D17B2" w:rsidRPr="00E57970">
        <w:rPr>
          <w:rFonts w:ascii="Times New Roman" w:eastAsia="Google Sans Text" w:hAnsi="Times New Roman" w:cs="Times New Roman"/>
          <w:bCs/>
          <w:color w:val="1B1C1D"/>
          <w:sz w:val="28"/>
          <w:szCs w:val="28"/>
          <w:lang w:val="vi-VN"/>
        </w:rPr>
        <w:t>SEAH:</w:t>
      </w:r>
      <w:r w:rsidR="006D17B2" w:rsidRPr="0016199C">
        <w:rPr>
          <w:rFonts w:ascii="Times New Roman" w:eastAsia="Google Sans Text" w:hAnsi="Times New Roman" w:cs="Times New Roman"/>
          <w:b/>
          <w:color w:val="1B1C1D"/>
          <w:sz w:val="28"/>
          <w:szCs w:val="28"/>
          <w:lang w:val="vi-VN"/>
        </w:rPr>
        <w:t xml:space="preserve"> </w:t>
      </w:r>
      <w:r w:rsidR="00885639" w:rsidRPr="0016199C">
        <w:rPr>
          <w:rFonts w:ascii="Times New Roman" w:hAnsi="Times New Roman" w:cs="Times New Roman"/>
          <w:sz w:val="28"/>
          <w:szCs w:val="28"/>
        </w:rPr>
        <w:t>Bóc lột, xâm hại và quấy rối tình dục</w:t>
      </w:r>
    </w:p>
    <w:p w14:paraId="49761404" w14:textId="049A5581" w:rsidR="0083384C" w:rsidRPr="0016199C" w:rsidRDefault="004A3874" w:rsidP="00936433">
      <w:pPr>
        <w:pStyle w:val="Heading3"/>
        <w:spacing w:before="120" w:after="120"/>
        <w:ind w:firstLine="709"/>
        <w:jc w:val="both"/>
        <w:rPr>
          <w:rFonts w:ascii="Times New Roman" w:eastAsia="Google Sans Text" w:hAnsi="Times New Roman" w:cs="Times New Roman"/>
          <w:b/>
          <w:bCs/>
          <w:color w:val="1B1C1D"/>
        </w:rPr>
      </w:pPr>
      <w:bookmarkStart w:id="12" w:name="_Toc213773453"/>
      <w:r w:rsidRPr="0016199C">
        <w:rPr>
          <w:rFonts w:ascii="Times New Roman" w:eastAsia="Google Sans Text" w:hAnsi="Times New Roman" w:cs="Times New Roman"/>
          <w:b/>
          <w:bCs/>
          <w:color w:val="1B1C1D"/>
          <w:lang w:val="vi-VN"/>
        </w:rPr>
        <w:t>3</w:t>
      </w:r>
      <w:r w:rsidR="0083384C" w:rsidRPr="0016199C">
        <w:rPr>
          <w:rFonts w:ascii="Times New Roman" w:eastAsia="Google Sans Text" w:hAnsi="Times New Roman" w:cs="Times New Roman"/>
          <w:b/>
          <w:bCs/>
          <w:color w:val="1B1C1D"/>
        </w:rPr>
        <w:t xml:space="preserve">. </w:t>
      </w:r>
      <w:r w:rsidR="004927B3">
        <w:rPr>
          <w:rFonts w:ascii="Times New Roman" w:eastAsia="Google Sans Text" w:hAnsi="Times New Roman" w:cs="Times New Roman"/>
          <w:b/>
          <w:bCs/>
          <w:color w:val="1B1C1D"/>
        </w:rPr>
        <w:t>QUY TRÌNH TIẾP NHẬN VÀ BÁO CÁO</w:t>
      </w:r>
      <w:bookmarkEnd w:id="12"/>
    </w:p>
    <w:p w14:paraId="51EAAFE0" w14:textId="0A754E6A" w:rsidR="0083384C" w:rsidRPr="00E57970" w:rsidRDefault="004A3874" w:rsidP="00936433">
      <w:pPr>
        <w:pStyle w:val="Heading4"/>
        <w:spacing w:before="120" w:after="120" w:line="240" w:lineRule="auto"/>
        <w:ind w:firstLine="709"/>
        <w:jc w:val="both"/>
        <w:rPr>
          <w:rFonts w:ascii="Times New Roman" w:eastAsia="Google Sans Text" w:hAnsi="Times New Roman" w:cs="Times New Roman"/>
          <w:b/>
          <w:bCs/>
          <w:i/>
          <w:iCs/>
          <w:color w:val="1B1C1D"/>
          <w:sz w:val="28"/>
          <w:szCs w:val="28"/>
        </w:rPr>
      </w:pPr>
      <w:r w:rsidRPr="00E57970">
        <w:rPr>
          <w:rFonts w:ascii="Times New Roman" w:eastAsia="Google Sans Text" w:hAnsi="Times New Roman" w:cs="Times New Roman"/>
          <w:b/>
          <w:bCs/>
          <w:i/>
          <w:iCs/>
          <w:color w:val="1B1C1D"/>
          <w:sz w:val="28"/>
          <w:szCs w:val="28"/>
          <w:lang w:val="vi-VN"/>
        </w:rPr>
        <w:t>3</w:t>
      </w:r>
      <w:r w:rsidR="0083384C" w:rsidRPr="00E57970">
        <w:rPr>
          <w:rFonts w:ascii="Times New Roman" w:eastAsia="Google Sans Text" w:hAnsi="Times New Roman" w:cs="Times New Roman"/>
          <w:b/>
          <w:bCs/>
          <w:i/>
          <w:iCs/>
          <w:color w:val="1B1C1D"/>
          <w:sz w:val="28"/>
          <w:szCs w:val="28"/>
        </w:rPr>
        <w:t xml:space="preserve">.1. Nguyên tắc </w:t>
      </w:r>
      <w:r w:rsidR="004927B3">
        <w:rPr>
          <w:rFonts w:ascii="Times New Roman" w:eastAsia="Google Sans Text" w:hAnsi="Times New Roman" w:cs="Times New Roman"/>
          <w:b/>
          <w:bCs/>
          <w:i/>
          <w:iCs/>
          <w:color w:val="1B1C1D"/>
          <w:sz w:val="28"/>
          <w:szCs w:val="28"/>
        </w:rPr>
        <w:t>t</w:t>
      </w:r>
      <w:r w:rsidR="0083384C" w:rsidRPr="00E57970">
        <w:rPr>
          <w:rFonts w:ascii="Times New Roman" w:eastAsia="Google Sans Text" w:hAnsi="Times New Roman" w:cs="Times New Roman"/>
          <w:b/>
          <w:bCs/>
          <w:i/>
          <w:iCs/>
          <w:color w:val="1B1C1D"/>
          <w:sz w:val="28"/>
          <w:szCs w:val="28"/>
        </w:rPr>
        <w:t xml:space="preserve">iếp nhận và </w:t>
      </w:r>
      <w:r w:rsidR="004927B3">
        <w:rPr>
          <w:rFonts w:ascii="Times New Roman" w:eastAsia="Google Sans Text" w:hAnsi="Times New Roman" w:cs="Times New Roman"/>
          <w:b/>
          <w:bCs/>
          <w:i/>
          <w:iCs/>
          <w:color w:val="1B1C1D"/>
          <w:sz w:val="28"/>
          <w:szCs w:val="28"/>
        </w:rPr>
        <w:t>b</w:t>
      </w:r>
      <w:r w:rsidR="0083384C" w:rsidRPr="00E57970">
        <w:rPr>
          <w:rFonts w:ascii="Times New Roman" w:eastAsia="Google Sans Text" w:hAnsi="Times New Roman" w:cs="Times New Roman"/>
          <w:b/>
          <w:bCs/>
          <w:i/>
          <w:iCs/>
          <w:color w:val="1B1C1D"/>
          <w:sz w:val="28"/>
          <w:szCs w:val="28"/>
        </w:rPr>
        <w:t>áo cáo</w:t>
      </w:r>
    </w:p>
    <w:p w14:paraId="3369F6B9" w14:textId="729D551C" w:rsidR="0083384C" w:rsidRPr="0016199C" w:rsidRDefault="0083384C" w:rsidP="00E57970">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xml:space="preserve">Quy trình </w:t>
      </w:r>
      <w:r w:rsidR="00906D2B" w:rsidRPr="0016199C">
        <w:rPr>
          <w:rFonts w:ascii="Times New Roman" w:eastAsia="Google Sans Text" w:hAnsi="Times New Roman" w:cs="Times New Roman"/>
          <w:color w:val="1B1C1D"/>
          <w:sz w:val="28"/>
          <w:szCs w:val="28"/>
        </w:rPr>
        <w:t>tiếp</w:t>
      </w:r>
      <w:r w:rsidR="00906D2B" w:rsidRPr="0016199C">
        <w:rPr>
          <w:rFonts w:ascii="Times New Roman" w:eastAsia="Google Sans Text" w:hAnsi="Times New Roman" w:cs="Times New Roman"/>
          <w:color w:val="1B1C1D"/>
          <w:sz w:val="28"/>
          <w:szCs w:val="28"/>
          <w:lang w:val="vi-VN"/>
        </w:rPr>
        <w:t xml:space="preserve"> nhận và </w:t>
      </w:r>
      <w:r w:rsidRPr="0016199C">
        <w:rPr>
          <w:rFonts w:ascii="Times New Roman" w:eastAsia="Google Sans Text" w:hAnsi="Times New Roman" w:cs="Times New Roman"/>
          <w:color w:val="1B1C1D"/>
          <w:sz w:val="28"/>
          <w:szCs w:val="28"/>
        </w:rPr>
        <w:t xml:space="preserve">báo cáo của GRM được </w:t>
      </w:r>
      <w:r w:rsidR="006D0267" w:rsidRPr="0016199C">
        <w:rPr>
          <w:rFonts w:ascii="Times New Roman" w:eastAsia="Google Sans Text" w:hAnsi="Times New Roman" w:cs="Times New Roman"/>
          <w:color w:val="1B1C1D"/>
          <w:sz w:val="28"/>
          <w:szCs w:val="28"/>
        </w:rPr>
        <w:t>thiết lập</w:t>
      </w:r>
      <w:r w:rsidRPr="0016199C">
        <w:rPr>
          <w:rFonts w:ascii="Times New Roman" w:eastAsia="Google Sans Text" w:hAnsi="Times New Roman" w:cs="Times New Roman"/>
          <w:color w:val="1B1C1D"/>
          <w:sz w:val="28"/>
          <w:szCs w:val="28"/>
        </w:rPr>
        <w:t xml:space="preserve"> dựa trên các nguyên tắc sau:</w:t>
      </w:r>
    </w:p>
    <w:p w14:paraId="032AE297" w14:textId="252A8DCA" w:rsidR="0083384C" w:rsidRPr="00E57970" w:rsidRDefault="00E57970" w:rsidP="00E57970">
      <w:pPr>
        <w:pBdr>
          <w:top w:val="nil"/>
          <w:left w:val="nil"/>
          <w:bottom w:val="nil"/>
          <w:right w:val="nil"/>
          <w:between w:val="nil"/>
        </w:pBdr>
        <w:spacing w:before="120" w:after="120" w:line="240" w:lineRule="auto"/>
        <w:ind w:firstLine="709"/>
        <w:jc w:val="both"/>
        <w:rPr>
          <w:rFonts w:ascii="Times New Roman" w:hAnsi="Times New Roman" w:cs="Times New Roman"/>
          <w:bCs/>
          <w:sz w:val="28"/>
          <w:szCs w:val="28"/>
        </w:rPr>
      </w:pPr>
      <w:r>
        <w:rPr>
          <w:rFonts w:ascii="Times New Roman" w:eastAsia="Google Sans Text" w:hAnsi="Times New Roman" w:cs="Times New Roman"/>
          <w:b/>
          <w:color w:val="1B1C1D"/>
          <w:sz w:val="28"/>
          <w:szCs w:val="28"/>
        </w:rPr>
        <w:t xml:space="preserve">- </w:t>
      </w:r>
      <w:r w:rsidR="0083384C" w:rsidRPr="00E57970">
        <w:rPr>
          <w:rFonts w:ascii="Times New Roman" w:eastAsia="Google Sans Text" w:hAnsi="Times New Roman" w:cs="Times New Roman"/>
          <w:bCs/>
          <w:color w:val="1B1C1D"/>
          <w:sz w:val="28"/>
          <w:szCs w:val="28"/>
        </w:rPr>
        <w:t>Dễ tiếp cận: Cung cấp nhiều kênh báo cáo đa dạng, phù hợp với điều kiện và văn hóa của các cộng đồng địa phương, bao gồm cả việc chấp nhận khiếu nại bằng lời nói và tiếng dân tộc.</w:t>
      </w:r>
    </w:p>
    <w:p w14:paraId="1F4363FE" w14:textId="461A77D9" w:rsidR="0083384C" w:rsidRPr="00E57970" w:rsidRDefault="00E57970" w:rsidP="00E57970">
      <w:pPr>
        <w:pBdr>
          <w:top w:val="nil"/>
          <w:left w:val="nil"/>
          <w:bottom w:val="nil"/>
          <w:right w:val="nil"/>
          <w:between w:val="nil"/>
        </w:pBdr>
        <w:spacing w:before="120" w:after="120" w:line="240" w:lineRule="auto"/>
        <w:ind w:firstLine="709"/>
        <w:jc w:val="both"/>
        <w:rPr>
          <w:rFonts w:ascii="Times New Roman" w:hAnsi="Times New Roman" w:cs="Times New Roman"/>
          <w:bCs/>
          <w:sz w:val="28"/>
          <w:szCs w:val="28"/>
        </w:rPr>
      </w:pPr>
      <w:r w:rsidRPr="00E57970">
        <w:rPr>
          <w:rFonts w:ascii="Times New Roman" w:eastAsia="Google Sans Text" w:hAnsi="Times New Roman" w:cs="Times New Roman"/>
          <w:bCs/>
          <w:color w:val="1B1C1D"/>
          <w:sz w:val="28"/>
          <w:szCs w:val="28"/>
        </w:rPr>
        <w:t xml:space="preserve">- </w:t>
      </w:r>
      <w:r w:rsidR="0083384C" w:rsidRPr="00E57970">
        <w:rPr>
          <w:rFonts w:ascii="Times New Roman" w:eastAsia="Google Sans Text" w:hAnsi="Times New Roman" w:cs="Times New Roman"/>
          <w:bCs/>
          <w:color w:val="1B1C1D"/>
          <w:sz w:val="28"/>
          <w:szCs w:val="28"/>
        </w:rPr>
        <w:t xml:space="preserve">An toàn và </w:t>
      </w:r>
      <w:r w:rsidR="00936433">
        <w:rPr>
          <w:rFonts w:ascii="Times New Roman" w:eastAsia="Google Sans Text" w:hAnsi="Times New Roman" w:cs="Times New Roman"/>
          <w:bCs/>
          <w:color w:val="1B1C1D"/>
          <w:sz w:val="28"/>
          <w:szCs w:val="28"/>
        </w:rPr>
        <w:t>b</w:t>
      </w:r>
      <w:r w:rsidR="0083384C" w:rsidRPr="00E57970">
        <w:rPr>
          <w:rFonts w:ascii="Times New Roman" w:eastAsia="Google Sans Text" w:hAnsi="Times New Roman" w:cs="Times New Roman"/>
          <w:bCs/>
          <w:color w:val="1B1C1D"/>
          <w:sz w:val="28"/>
          <w:szCs w:val="28"/>
        </w:rPr>
        <w:t xml:space="preserve">ảo mật: Đảm bảo an toàn, bảo mật thông tin và danh tính cho người báo cáo, tuân thủ nghiêm ngặt </w:t>
      </w:r>
      <w:r w:rsidR="00936433" w:rsidRPr="00936433">
        <w:rPr>
          <w:rFonts w:ascii="Times New Roman" w:eastAsia="Google Sans Text" w:hAnsi="Times New Roman" w:cs="Times New Roman"/>
          <w:bCs/>
          <w:color w:val="1B1C1D"/>
          <w:sz w:val="28"/>
          <w:szCs w:val="28"/>
        </w:rPr>
        <w:t>nội dung b</w:t>
      </w:r>
      <w:r w:rsidR="0083384C" w:rsidRPr="00936433">
        <w:rPr>
          <w:rFonts w:ascii="Times New Roman" w:eastAsia="Google Sans Text" w:hAnsi="Times New Roman" w:cs="Times New Roman"/>
          <w:bCs/>
          <w:color w:val="1B1C1D"/>
          <w:sz w:val="28"/>
          <w:szCs w:val="28"/>
        </w:rPr>
        <w:t xml:space="preserve">ảo vệ </w:t>
      </w:r>
      <w:r w:rsidR="00936433" w:rsidRPr="00936433">
        <w:rPr>
          <w:rFonts w:ascii="Times New Roman" w:eastAsia="Google Sans Text" w:hAnsi="Times New Roman" w:cs="Times New Roman"/>
          <w:bCs/>
          <w:color w:val="1B1C1D"/>
          <w:sz w:val="28"/>
          <w:szCs w:val="28"/>
        </w:rPr>
        <w:t>n</w:t>
      </w:r>
      <w:r w:rsidR="0083384C" w:rsidRPr="00936433">
        <w:rPr>
          <w:rFonts w:ascii="Times New Roman" w:eastAsia="Google Sans Text" w:hAnsi="Times New Roman" w:cs="Times New Roman"/>
          <w:bCs/>
          <w:color w:val="1B1C1D"/>
          <w:sz w:val="28"/>
          <w:szCs w:val="28"/>
        </w:rPr>
        <w:t>gười tố cáo.</w:t>
      </w:r>
    </w:p>
    <w:p w14:paraId="775FD666" w14:textId="137795D3" w:rsidR="0083384C" w:rsidRPr="00E57970" w:rsidRDefault="00E57970" w:rsidP="00E57970">
      <w:pPr>
        <w:pBdr>
          <w:top w:val="nil"/>
          <w:left w:val="nil"/>
          <w:bottom w:val="nil"/>
          <w:right w:val="nil"/>
          <w:between w:val="nil"/>
        </w:pBdr>
        <w:spacing w:before="120" w:after="120" w:line="240" w:lineRule="auto"/>
        <w:ind w:firstLine="709"/>
        <w:jc w:val="both"/>
        <w:rPr>
          <w:rFonts w:ascii="Times New Roman" w:hAnsi="Times New Roman" w:cs="Times New Roman"/>
          <w:bCs/>
          <w:sz w:val="28"/>
          <w:szCs w:val="28"/>
        </w:rPr>
      </w:pPr>
      <w:r w:rsidRPr="00E57970">
        <w:rPr>
          <w:rFonts w:ascii="Times New Roman" w:eastAsia="Google Sans Text" w:hAnsi="Times New Roman" w:cs="Times New Roman"/>
          <w:bCs/>
          <w:color w:val="1B1C1D"/>
          <w:sz w:val="28"/>
          <w:szCs w:val="28"/>
        </w:rPr>
        <w:t xml:space="preserve">- </w:t>
      </w:r>
      <w:r w:rsidR="0083384C" w:rsidRPr="00E57970">
        <w:rPr>
          <w:rFonts w:ascii="Times New Roman" w:eastAsia="Google Sans Text" w:hAnsi="Times New Roman" w:cs="Times New Roman"/>
          <w:bCs/>
          <w:color w:val="1B1C1D"/>
          <w:sz w:val="28"/>
          <w:szCs w:val="28"/>
        </w:rPr>
        <w:t xml:space="preserve">Công bằng và </w:t>
      </w:r>
      <w:r w:rsidR="00936433">
        <w:rPr>
          <w:rFonts w:ascii="Times New Roman" w:eastAsia="Google Sans Text" w:hAnsi="Times New Roman" w:cs="Times New Roman"/>
          <w:bCs/>
          <w:color w:val="1B1C1D"/>
          <w:sz w:val="28"/>
          <w:szCs w:val="28"/>
        </w:rPr>
        <w:t>k</w:t>
      </w:r>
      <w:r w:rsidR="0083384C" w:rsidRPr="00E57970">
        <w:rPr>
          <w:rFonts w:ascii="Times New Roman" w:eastAsia="Google Sans Text" w:hAnsi="Times New Roman" w:cs="Times New Roman"/>
          <w:bCs/>
          <w:color w:val="1B1C1D"/>
          <w:sz w:val="28"/>
          <w:szCs w:val="28"/>
        </w:rPr>
        <w:t>hách quan: Mọi báo cáo đều được xem xét một cách công bằng, không thiên vị và không có xung đột lợi ích.</w:t>
      </w:r>
    </w:p>
    <w:p w14:paraId="32B0F0B4" w14:textId="32345FC2" w:rsidR="0083384C" w:rsidRPr="0016199C" w:rsidRDefault="00E57970" w:rsidP="00E57970">
      <w:pPr>
        <w:pBdr>
          <w:top w:val="nil"/>
          <w:left w:val="nil"/>
          <w:bottom w:val="nil"/>
          <w:right w:val="nil"/>
          <w:between w:val="nil"/>
        </w:pBdr>
        <w:spacing w:before="120" w:after="120" w:line="240" w:lineRule="auto"/>
        <w:ind w:firstLine="709"/>
        <w:jc w:val="both"/>
        <w:rPr>
          <w:rFonts w:ascii="Times New Roman" w:hAnsi="Times New Roman" w:cs="Times New Roman"/>
          <w:sz w:val="28"/>
          <w:szCs w:val="28"/>
        </w:rPr>
      </w:pPr>
      <w:r w:rsidRPr="00E57970">
        <w:rPr>
          <w:rFonts w:ascii="Times New Roman" w:eastAsia="Google Sans Text" w:hAnsi="Times New Roman" w:cs="Times New Roman"/>
          <w:bCs/>
          <w:color w:val="1B1C1D"/>
          <w:sz w:val="28"/>
          <w:szCs w:val="28"/>
        </w:rPr>
        <w:t xml:space="preserve">- </w:t>
      </w:r>
      <w:r w:rsidR="0083384C" w:rsidRPr="00E57970">
        <w:rPr>
          <w:rFonts w:ascii="Times New Roman" w:eastAsia="Google Sans Text" w:hAnsi="Times New Roman" w:cs="Times New Roman"/>
          <w:bCs/>
          <w:color w:val="1B1C1D"/>
          <w:sz w:val="28"/>
          <w:szCs w:val="28"/>
        </w:rPr>
        <w:t>Kịp thời:</w:t>
      </w:r>
      <w:r w:rsidR="0083384C" w:rsidRPr="0016199C">
        <w:rPr>
          <w:rFonts w:ascii="Times New Roman" w:eastAsia="Google Sans Text" w:hAnsi="Times New Roman" w:cs="Times New Roman"/>
          <w:color w:val="1B1C1D"/>
          <w:sz w:val="28"/>
          <w:szCs w:val="28"/>
        </w:rPr>
        <w:t xml:space="preserve"> Các báo cáo được ghi nhận và phản hồi trong một khung thời gian xác định, rõ ràng.</w:t>
      </w:r>
    </w:p>
    <w:p w14:paraId="60A2789A" w14:textId="20201A79" w:rsidR="0083384C" w:rsidRPr="00936433" w:rsidRDefault="004A3874" w:rsidP="00936433">
      <w:pPr>
        <w:pStyle w:val="Heading4"/>
        <w:spacing w:before="120" w:after="120" w:line="240" w:lineRule="auto"/>
        <w:ind w:firstLine="709"/>
        <w:jc w:val="both"/>
        <w:rPr>
          <w:rFonts w:ascii="Times New Roman" w:eastAsia="Google Sans Text" w:hAnsi="Times New Roman" w:cs="Times New Roman"/>
          <w:b/>
          <w:bCs/>
          <w:i/>
          <w:iCs/>
          <w:color w:val="1B1C1D"/>
          <w:sz w:val="28"/>
          <w:szCs w:val="28"/>
        </w:rPr>
      </w:pPr>
      <w:bookmarkStart w:id="13" w:name="_Hlk209426822"/>
      <w:r w:rsidRPr="00936433">
        <w:rPr>
          <w:rFonts w:ascii="Times New Roman" w:eastAsia="Google Sans Text" w:hAnsi="Times New Roman" w:cs="Times New Roman"/>
          <w:b/>
          <w:bCs/>
          <w:i/>
          <w:iCs/>
          <w:color w:val="1B1C1D"/>
          <w:sz w:val="28"/>
          <w:szCs w:val="28"/>
          <w:lang w:val="vi-VN"/>
        </w:rPr>
        <w:t>3</w:t>
      </w:r>
      <w:r w:rsidR="0083384C" w:rsidRPr="00936433">
        <w:rPr>
          <w:rFonts w:ascii="Times New Roman" w:eastAsia="Google Sans Text" w:hAnsi="Times New Roman" w:cs="Times New Roman"/>
          <w:b/>
          <w:bCs/>
          <w:i/>
          <w:iCs/>
          <w:color w:val="1B1C1D"/>
          <w:sz w:val="28"/>
          <w:szCs w:val="28"/>
        </w:rPr>
        <w:t xml:space="preserve">.2. Các kênh </w:t>
      </w:r>
      <w:r w:rsidR="00936433">
        <w:rPr>
          <w:rFonts w:ascii="Times New Roman" w:eastAsia="Google Sans Text" w:hAnsi="Times New Roman" w:cs="Times New Roman"/>
          <w:b/>
          <w:bCs/>
          <w:i/>
          <w:iCs/>
          <w:color w:val="1B1C1D"/>
          <w:sz w:val="28"/>
          <w:szCs w:val="28"/>
        </w:rPr>
        <w:t>t</w:t>
      </w:r>
      <w:r w:rsidR="0083384C" w:rsidRPr="00936433">
        <w:rPr>
          <w:rFonts w:ascii="Times New Roman" w:eastAsia="Google Sans Text" w:hAnsi="Times New Roman" w:cs="Times New Roman"/>
          <w:b/>
          <w:bCs/>
          <w:i/>
          <w:iCs/>
          <w:color w:val="1B1C1D"/>
          <w:sz w:val="28"/>
          <w:szCs w:val="28"/>
        </w:rPr>
        <w:t>iếp nhận</w:t>
      </w:r>
    </w:p>
    <w:bookmarkEnd w:id="13"/>
    <w:p w14:paraId="53F9A2DB" w14:textId="3BE82478" w:rsidR="0083384C" w:rsidRPr="0016199C" w:rsidRDefault="0083384C" w:rsidP="00936433">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xml:space="preserve">Các bên liên quan có thể gửi câu hỏi, </w:t>
      </w:r>
      <w:r w:rsidR="009B4327" w:rsidRPr="0016199C">
        <w:rPr>
          <w:rFonts w:ascii="Times New Roman" w:eastAsia="Google Sans Text" w:hAnsi="Times New Roman" w:cs="Times New Roman"/>
          <w:color w:val="1B1C1D"/>
          <w:sz w:val="28"/>
          <w:szCs w:val="28"/>
        </w:rPr>
        <w:t>ý</w:t>
      </w:r>
      <w:r w:rsidR="009B4327" w:rsidRPr="0016199C">
        <w:rPr>
          <w:rFonts w:ascii="Times New Roman" w:eastAsia="Google Sans Text" w:hAnsi="Times New Roman" w:cs="Times New Roman"/>
          <w:color w:val="1B1C1D"/>
          <w:sz w:val="28"/>
          <w:szCs w:val="28"/>
          <w:lang w:val="vi-VN"/>
        </w:rPr>
        <w:t xml:space="preserve"> kiến</w:t>
      </w:r>
      <w:r w:rsidRPr="0016199C">
        <w:rPr>
          <w:rFonts w:ascii="Times New Roman" w:eastAsia="Google Sans Text" w:hAnsi="Times New Roman" w:cs="Times New Roman"/>
          <w:color w:val="1B1C1D"/>
          <w:sz w:val="28"/>
          <w:szCs w:val="28"/>
        </w:rPr>
        <w:t xml:space="preserve"> hoặc khiếu nại</w:t>
      </w:r>
      <w:r w:rsidR="00AF775B" w:rsidRPr="0016199C">
        <w:rPr>
          <w:rFonts w:ascii="Times New Roman" w:eastAsia="Google Sans Text" w:hAnsi="Times New Roman" w:cs="Times New Roman"/>
          <w:color w:val="1B1C1D"/>
          <w:sz w:val="28"/>
          <w:szCs w:val="28"/>
        </w:rPr>
        <w:t>, tố cáo</w:t>
      </w:r>
      <w:r w:rsidRPr="0016199C">
        <w:rPr>
          <w:rFonts w:ascii="Times New Roman" w:eastAsia="Google Sans Text" w:hAnsi="Times New Roman" w:cs="Times New Roman"/>
          <w:color w:val="1B1C1D"/>
          <w:sz w:val="28"/>
          <w:szCs w:val="28"/>
        </w:rPr>
        <w:t xml:space="preserve"> qua các kênh chính thức sau:</w:t>
      </w:r>
    </w:p>
    <w:p w14:paraId="2AE98F84" w14:textId="5CDF0D47" w:rsidR="0083384C" w:rsidRPr="00936433" w:rsidRDefault="00936433" w:rsidP="00936433">
      <w:pPr>
        <w:pBdr>
          <w:top w:val="nil"/>
          <w:left w:val="nil"/>
          <w:bottom w:val="nil"/>
          <w:right w:val="nil"/>
          <w:between w:val="nil"/>
        </w:pBdr>
        <w:spacing w:before="120" w:after="120" w:line="240" w:lineRule="auto"/>
        <w:ind w:firstLine="709"/>
        <w:jc w:val="both"/>
        <w:rPr>
          <w:rFonts w:ascii="Times New Roman" w:hAnsi="Times New Roman" w:cs="Times New Roman"/>
          <w:bCs/>
          <w:sz w:val="28"/>
          <w:szCs w:val="28"/>
        </w:rPr>
      </w:pPr>
      <w:r w:rsidRPr="00936433">
        <w:rPr>
          <w:rFonts w:ascii="Times New Roman" w:eastAsia="Google Sans Text" w:hAnsi="Times New Roman" w:cs="Times New Roman"/>
          <w:bCs/>
          <w:color w:val="1B1C1D"/>
          <w:sz w:val="28"/>
          <w:szCs w:val="28"/>
        </w:rPr>
        <w:t xml:space="preserve">- </w:t>
      </w:r>
      <w:r w:rsidR="0083384C" w:rsidRPr="00936433">
        <w:rPr>
          <w:rFonts w:ascii="Times New Roman" w:eastAsia="Google Sans Text" w:hAnsi="Times New Roman" w:cs="Times New Roman"/>
          <w:bCs/>
          <w:color w:val="1B1C1D"/>
          <w:sz w:val="28"/>
          <w:szCs w:val="28"/>
        </w:rPr>
        <w:t>Trực tiếp:</w:t>
      </w:r>
    </w:p>
    <w:p w14:paraId="5D337A44" w14:textId="64069C90" w:rsidR="0083384C" w:rsidRPr="0016199C" w:rsidRDefault="0083384C" w:rsidP="00936433">
      <w:pPr>
        <w:numPr>
          <w:ilvl w:val="1"/>
          <w:numId w:val="48"/>
        </w:numPr>
        <w:pBdr>
          <w:top w:val="nil"/>
          <w:left w:val="nil"/>
          <w:bottom w:val="nil"/>
          <w:right w:val="nil"/>
          <w:between w:val="nil"/>
        </w:pBdr>
        <w:tabs>
          <w:tab w:val="left" w:pos="1134"/>
          <w:tab w:val="left" w:pos="1276"/>
        </w:tabs>
        <w:spacing w:before="120" w:after="120" w:line="240" w:lineRule="auto"/>
        <w:ind w:left="0" w:firstLine="851"/>
        <w:jc w:val="both"/>
        <w:rPr>
          <w:rFonts w:ascii="Times New Roman" w:hAnsi="Times New Roman" w:cs="Times New Roman"/>
          <w:sz w:val="28"/>
          <w:szCs w:val="28"/>
        </w:rPr>
      </w:pPr>
      <w:r w:rsidRPr="0016199C">
        <w:rPr>
          <w:rFonts w:ascii="Times New Roman" w:eastAsia="Google Sans Text" w:hAnsi="Times New Roman" w:cs="Times New Roman"/>
          <w:color w:val="1B1C1D"/>
          <w:sz w:val="28"/>
          <w:szCs w:val="28"/>
        </w:rPr>
        <w:t xml:space="preserve">Tại các buổi họp cộng đồng, tham vấn </w:t>
      </w:r>
      <w:r w:rsidR="008C6815" w:rsidRPr="0016199C">
        <w:rPr>
          <w:rFonts w:ascii="Times New Roman" w:eastAsia="Google Sans Text" w:hAnsi="Times New Roman" w:cs="Times New Roman"/>
          <w:color w:val="1B1C1D"/>
          <w:sz w:val="28"/>
          <w:szCs w:val="28"/>
        </w:rPr>
        <w:t xml:space="preserve">trong quá trình thực hiện </w:t>
      </w:r>
      <w:r w:rsidR="009A4719" w:rsidRPr="0016199C">
        <w:rPr>
          <w:rFonts w:ascii="Times New Roman" w:eastAsia="Google Sans Text" w:hAnsi="Times New Roman" w:cs="Times New Roman"/>
          <w:color w:val="1B1C1D"/>
          <w:sz w:val="28"/>
          <w:szCs w:val="28"/>
        </w:rPr>
        <w:t>Chương trình</w:t>
      </w:r>
      <w:r w:rsidRPr="0016199C">
        <w:rPr>
          <w:rFonts w:ascii="Times New Roman" w:eastAsia="Google Sans Text" w:hAnsi="Times New Roman" w:cs="Times New Roman"/>
          <w:color w:val="1B1C1D"/>
          <w:sz w:val="28"/>
          <w:szCs w:val="28"/>
        </w:rPr>
        <w:t>.</w:t>
      </w:r>
    </w:p>
    <w:p w14:paraId="1AE66F34" w14:textId="70899737" w:rsidR="0083384C" w:rsidRPr="0016199C" w:rsidRDefault="0083384C" w:rsidP="00936433">
      <w:pPr>
        <w:numPr>
          <w:ilvl w:val="1"/>
          <w:numId w:val="48"/>
        </w:numPr>
        <w:pBdr>
          <w:top w:val="nil"/>
          <w:left w:val="nil"/>
          <w:bottom w:val="nil"/>
          <w:right w:val="nil"/>
          <w:between w:val="nil"/>
        </w:pBdr>
        <w:tabs>
          <w:tab w:val="left" w:pos="1134"/>
          <w:tab w:val="left" w:pos="1276"/>
        </w:tabs>
        <w:spacing w:before="120" w:after="120" w:line="240" w:lineRule="auto"/>
        <w:ind w:left="0" w:firstLine="851"/>
        <w:jc w:val="both"/>
        <w:rPr>
          <w:rFonts w:ascii="Times New Roman" w:hAnsi="Times New Roman" w:cs="Times New Roman"/>
          <w:sz w:val="28"/>
          <w:szCs w:val="28"/>
        </w:rPr>
      </w:pPr>
      <w:r w:rsidRPr="0016199C">
        <w:rPr>
          <w:rFonts w:ascii="Times New Roman" w:eastAsia="Google Sans Text" w:hAnsi="Times New Roman" w:cs="Times New Roman"/>
          <w:color w:val="1B1C1D"/>
          <w:sz w:val="28"/>
          <w:szCs w:val="28"/>
        </w:rPr>
        <w:t xml:space="preserve">Tại bộ phận tiếp công dân </w:t>
      </w:r>
      <w:r w:rsidR="00ED6862" w:rsidRPr="0016199C">
        <w:rPr>
          <w:rFonts w:ascii="Times New Roman" w:eastAsia="Google Sans Text" w:hAnsi="Times New Roman" w:cs="Times New Roman"/>
          <w:color w:val="1B1C1D"/>
          <w:sz w:val="28"/>
          <w:szCs w:val="28"/>
        </w:rPr>
        <w:t>và</w:t>
      </w:r>
      <w:r w:rsidR="00ED6862" w:rsidRPr="0016199C">
        <w:rPr>
          <w:rFonts w:ascii="Times New Roman" w:eastAsia="Google Sans Text" w:hAnsi="Times New Roman" w:cs="Times New Roman"/>
          <w:color w:val="1B1C1D"/>
          <w:sz w:val="28"/>
          <w:szCs w:val="28"/>
          <w:lang w:val="vi-VN"/>
        </w:rPr>
        <w:t xml:space="preserve">/hoặc văn phòng </w:t>
      </w:r>
      <w:r w:rsidRPr="0016199C">
        <w:rPr>
          <w:rFonts w:ascii="Times New Roman" w:eastAsia="Google Sans Text" w:hAnsi="Times New Roman" w:cs="Times New Roman"/>
          <w:color w:val="1B1C1D"/>
          <w:sz w:val="28"/>
          <w:szCs w:val="28"/>
        </w:rPr>
        <w:t xml:space="preserve">của </w:t>
      </w:r>
      <w:r w:rsidR="00451A85" w:rsidRPr="0016199C">
        <w:rPr>
          <w:rFonts w:ascii="Times New Roman" w:eastAsia="Google Sans Text" w:hAnsi="Times New Roman" w:cs="Times New Roman"/>
          <w:color w:val="1B1C1D"/>
          <w:sz w:val="28"/>
          <w:szCs w:val="28"/>
        </w:rPr>
        <w:t>các cơ quan</w:t>
      </w:r>
      <w:r w:rsidRPr="0016199C">
        <w:rPr>
          <w:rFonts w:ascii="Times New Roman" w:eastAsia="Google Sans Text" w:hAnsi="Times New Roman" w:cs="Times New Roman"/>
          <w:color w:val="1B1C1D"/>
          <w:sz w:val="28"/>
          <w:szCs w:val="28"/>
        </w:rPr>
        <w:t>.</w:t>
      </w:r>
    </w:p>
    <w:p w14:paraId="0C37D3CA" w14:textId="71B8F9A3" w:rsidR="0083384C" w:rsidRPr="00936433" w:rsidRDefault="00936433" w:rsidP="00936433">
      <w:pPr>
        <w:pBdr>
          <w:top w:val="nil"/>
          <w:left w:val="nil"/>
          <w:bottom w:val="nil"/>
          <w:right w:val="nil"/>
          <w:between w:val="nil"/>
        </w:pBdr>
        <w:spacing w:before="120" w:after="120" w:line="240" w:lineRule="auto"/>
        <w:ind w:left="709"/>
        <w:jc w:val="both"/>
        <w:rPr>
          <w:rFonts w:ascii="Times New Roman" w:hAnsi="Times New Roman" w:cs="Times New Roman"/>
          <w:bCs/>
          <w:sz w:val="28"/>
          <w:szCs w:val="28"/>
        </w:rPr>
      </w:pPr>
      <w:r w:rsidRPr="00936433">
        <w:rPr>
          <w:rFonts w:ascii="Times New Roman" w:eastAsia="Google Sans Text" w:hAnsi="Times New Roman" w:cs="Times New Roman"/>
          <w:bCs/>
          <w:color w:val="1B1C1D"/>
          <w:sz w:val="28"/>
          <w:szCs w:val="28"/>
        </w:rPr>
        <w:t xml:space="preserve">- </w:t>
      </w:r>
      <w:r w:rsidR="0083384C" w:rsidRPr="00936433">
        <w:rPr>
          <w:rFonts w:ascii="Times New Roman" w:eastAsia="Google Sans Text" w:hAnsi="Times New Roman" w:cs="Times New Roman"/>
          <w:bCs/>
          <w:color w:val="1B1C1D"/>
          <w:sz w:val="28"/>
          <w:szCs w:val="28"/>
        </w:rPr>
        <w:t>Gián tiếp:</w:t>
      </w:r>
    </w:p>
    <w:p w14:paraId="54C4A4CE" w14:textId="337BCADC" w:rsidR="0083384C" w:rsidRPr="00936433" w:rsidRDefault="0083384C" w:rsidP="00936433">
      <w:pPr>
        <w:numPr>
          <w:ilvl w:val="1"/>
          <w:numId w:val="49"/>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936433">
        <w:rPr>
          <w:rFonts w:ascii="Times New Roman" w:eastAsia="Google Sans Text" w:hAnsi="Times New Roman" w:cs="Times New Roman"/>
          <w:bCs/>
          <w:color w:val="1B1C1D"/>
          <w:sz w:val="28"/>
          <w:szCs w:val="28"/>
        </w:rPr>
        <w:t>Đường dây nóng: số điện thoại riêng biệt có cán bộ</w:t>
      </w:r>
      <w:r w:rsidR="009A4719" w:rsidRPr="00936433">
        <w:rPr>
          <w:rFonts w:ascii="Times New Roman" w:eastAsia="Google Sans Text" w:hAnsi="Times New Roman" w:cs="Times New Roman"/>
          <w:bCs/>
          <w:color w:val="1B1C1D"/>
          <w:sz w:val="28"/>
          <w:szCs w:val="28"/>
        </w:rPr>
        <w:t xml:space="preserve"> đầu mối </w:t>
      </w:r>
      <w:r w:rsidRPr="00936433">
        <w:rPr>
          <w:rFonts w:ascii="Times New Roman" w:eastAsia="Google Sans Text" w:hAnsi="Times New Roman" w:cs="Times New Roman"/>
          <w:bCs/>
          <w:color w:val="1B1C1D"/>
          <w:sz w:val="28"/>
          <w:szCs w:val="28"/>
        </w:rPr>
        <w:t>để tiếp nhận thông tin (bao gồm cả báo cáo ẩn danh).</w:t>
      </w:r>
    </w:p>
    <w:p w14:paraId="16F34410" w14:textId="5141F64C" w:rsidR="0083384C" w:rsidRPr="00936433" w:rsidRDefault="0083384C" w:rsidP="00936433">
      <w:pPr>
        <w:numPr>
          <w:ilvl w:val="1"/>
          <w:numId w:val="49"/>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936433">
        <w:rPr>
          <w:rFonts w:ascii="Times New Roman" w:eastAsia="Google Sans Text" w:hAnsi="Times New Roman" w:cs="Times New Roman"/>
          <w:bCs/>
          <w:color w:val="1B1C1D"/>
          <w:sz w:val="28"/>
          <w:szCs w:val="28"/>
        </w:rPr>
        <w:t xml:space="preserve">Biểu mẫu trực tuyến: trên trang </w:t>
      </w:r>
      <w:r w:rsidR="009A4719" w:rsidRPr="00936433">
        <w:rPr>
          <w:rFonts w:ascii="Times New Roman" w:eastAsia="Google Sans Text" w:hAnsi="Times New Roman" w:cs="Times New Roman"/>
          <w:bCs/>
          <w:color w:val="1B1C1D"/>
          <w:sz w:val="28"/>
          <w:szCs w:val="28"/>
        </w:rPr>
        <w:t>thông tin điện tử</w:t>
      </w:r>
      <w:r w:rsidRPr="00936433">
        <w:rPr>
          <w:rFonts w:ascii="Times New Roman" w:eastAsia="Google Sans Text" w:hAnsi="Times New Roman" w:cs="Times New Roman"/>
          <w:bCs/>
          <w:color w:val="1B1C1D"/>
          <w:sz w:val="28"/>
          <w:szCs w:val="28"/>
        </w:rPr>
        <w:t xml:space="preserve"> cho phép gửi ý kiến và đính kèm tài liệu, có tùy chọn ẩn danh.</w:t>
      </w:r>
    </w:p>
    <w:p w14:paraId="0D86C965" w14:textId="1021E594" w:rsidR="0083384C" w:rsidRPr="00936433" w:rsidRDefault="0083384C" w:rsidP="00936433">
      <w:pPr>
        <w:numPr>
          <w:ilvl w:val="1"/>
          <w:numId w:val="49"/>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936433">
        <w:rPr>
          <w:rFonts w:ascii="Times New Roman" w:eastAsia="Google Sans Text" w:hAnsi="Times New Roman" w:cs="Times New Roman"/>
          <w:bCs/>
          <w:color w:val="1B1C1D"/>
          <w:sz w:val="28"/>
          <w:szCs w:val="28"/>
        </w:rPr>
        <w:lastRenderedPageBreak/>
        <w:t>Thư điện tử (Email): địa chỉ email dành riêng cho việc tiếp nhận khiếu nại.</w:t>
      </w:r>
    </w:p>
    <w:p w14:paraId="06E8E849" w14:textId="19F1DA57" w:rsidR="0083384C" w:rsidRPr="00936433" w:rsidRDefault="0083384C" w:rsidP="00936433">
      <w:pPr>
        <w:numPr>
          <w:ilvl w:val="1"/>
          <w:numId w:val="49"/>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936433">
        <w:rPr>
          <w:rFonts w:ascii="Times New Roman" w:eastAsia="Google Sans Text" w:hAnsi="Times New Roman" w:cs="Times New Roman"/>
          <w:bCs/>
          <w:color w:val="1B1C1D"/>
          <w:sz w:val="28"/>
          <w:szCs w:val="28"/>
        </w:rPr>
        <w:t xml:space="preserve">Thư qua đường bưu điện: </w:t>
      </w:r>
      <w:r w:rsidR="001E1D47" w:rsidRPr="00936433">
        <w:rPr>
          <w:rFonts w:ascii="Times New Roman" w:eastAsia="Google Sans Text" w:hAnsi="Times New Roman" w:cs="Times New Roman"/>
          <w:bCs/>
          <w:color w:val="1B1C1D"/>
          <w:sz w:val="28"/>
          <w:szCs w:val="28"/>
        </w:rPr>
        <w:t>thư</w:t>
      </w:r>
      <w:r w:rsidR="001E1D47" w:rsidRPr="00936433">
        <w:rPr>
          <w:rFonts w:ascii="Times New Roman" w:eastAsia="Google Sans Text" w:hAnsi="Times New Roman" w:cs="Times New Roman"/>
          <w:bCs/>
          <w:color w:val="1B1C1D"/>
          <w:sz w:val="28"/>
          <w:szCs w:val="28"/>
          <w:lang w:val="vi-VN"/>
        </w:rPr>
        <w:t xml:space="preserve"> và/hoặc văn bản</w:t>
      </w:r>
      <w:r w:rsidRPr="00936433">
        <w:rPr>
          <w:rFonts w:ascii="Times New Roman" w:eastAsia="Google Sans Text" w:hAnsi="Times New Roman" w:cs="Times New Roman"/>
          <w:bCs/>
          <w:color w:val="1B1C1D"/>
          <w:sz w:val="28"/>
          <w:szCs w:val="28"/>
        </w:rPr>
        <w:t xml:space="preserve"> đến địa chỉ của</w:t>
      </w:r>
      <w:r w:rsidR="00451A85" w:rsidRPr="00936433">
        <w:rPr>
          <w:rFonts w:ascii="Times New Roman" w:eastAsia="Google Sans Text" w:hAnsi="Times New Roman" w:cs="Times New Roman"/>
          <w:bCs/>
          <w:color w:val="1B1C1D"/>
          <w:sz w:val="28"/>
          <w:szCs w:val="28"/>
        </w:rPr>
        <w:t xml:space="preserve"> các cơ quan có thẩm quyền tiếp nhận</w:t>
      </w:r>
    </w:p>
    <w:p w14:paraId="0913709A" w14:textId="040FC6E8" w:rsidR="00FD49A3" w:rsidRPr="00936433" w:rsidRDefault="00C301C5" w:rsidP="00936433">
      <w:pPr>
        <w:numPr>
          <w:ilvl w:val="1"/>
          <w:numId w:val="49"/>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936433">
        <w:rPr>
          <w:rFonts w:ascii="Times New Roman" w:eastAsia="Google Sans Text" w:hAnsi="Times New Roman" w:cs="Times New Roman"/>
          <w:bCs/>
          <w:color w:val="1B1C1D"/>
          <w:sz w:val="28"/>
          <w:szCs w:val="28"/>
        </w:rPr>
        <w:t>Văn</w:t>
      </w:r>
      <w:r w:rsidRPr="00936433">
        <w:rPr>
          <w:rFonts w:ascii="Times New Roman" w:eastAsia="Google Sans Text" w:hAnsi="Times New Roman" w:cs="Times New Roman"/>
          <w:bCs/>
          <w:color w:val="1B1C1D"/>
          <w:sz w:val="28"/>
          <w:szCs w:val="28"/>
          <w:lang w:val="vi-VN"/>
        </w:rPr>
        <w:t xml:space="preserve"> bản thông qua </w:t>
      </w:r>
      <w:r w:rsidR="009A4719" w:rsidRPr="00936433">
        <w:rPr>
          <w:rFonts w:ascii="Times New Roman" w:eastAsia="Google Sans Text" w:hAnsi="Times New Roman" w:cs="Times New Roman"/>
          <w:bCs/>
          <w:color w:val="1B1C1D"/>
          <w:sz w:val="28"/>
          <w:szCs w:val="28"/>
        </w:rPr>
        <w:t>h</w:t>
      </w:r>
      <w:r w:rsidR="00FD49A3" w:rsidRPr="00936433">
        <w:rPr>
          <w:rFonts w:ascii="Times New Roman" w:eastAsia="Google Sans Text" w:hAnsi="Times New Roman" w:cs="Times New Roman"/>
          <w:bCs/>
          <w:color w:val="1B1C1D"/>
          <w:sz w:val="28"/>
          <w:szCs w:val="28"/>
        </w:rPr>
        <w:t>ệ thống văn bản điện tử</w:t>
      </w:r>
    </w:p>
    <w:p w14:paraId="6AAEC380" w14:textId="71B8BFC8" w:rsidR="0083384C" w:rsidRPr="00936433" w:rsidRDefault="004A3874" w:rsidP="00936433">
      <w:pPr>
        <w:pStyle w:val="Heading4"/>
        <w:spacing w:before="120" w:after="120" w:line="240" w:lineRule="auto"/>
        <w:ind w:firstLine="709"/>
        <w:jc w:val="both"/>
        <w:rPr>
          <w:rFonts w:ascii="Times New Roman" w:eastAsia="Google Sans Text" w:hAnsi="Times New Roman" w:cs="Times New Roman"/>
          <w:b/>
          <w:bCs/>
          <w:i/>
          <w:iCs/>
          <w:color w:val="1B1C1D"/>
          <w:sz w:val="28"/>
          <w:szCs w:val="28"/>
        </w:rPr>
      </w:pPr>
      <w:r w:rsidRPr="00936433">
        <w:rPr>
          <w:rFonts w:ascii="Times New Roman" w:eastAsia="Google Sans Text" w:hAnsi="Times New Roman" w:cs="Times New Roman"/>
          <w:b/>
          <w:bCs/>
          <w:i/>
          <w:iCs/>
          <w:color w:val="1B1C1D"/>
          <w:sz w:val="28"/>
          <w:szCs w:val="28"/>
          <w:lang w:val="vi-VN"/>
        </w:rPr>
        <w:t>3</w:t>
      </w:r>
      <w:r w:rsidR="0083384C" w:rsidRPr="00936433">
        <w:rPr>
          <w:rFonts w:ascii="Times New Roman" w:eastAsia="Google Sans Text" w:hAnsi="Times New Roman" w:cs="Times New Roman"/>
          <w:b/>
          <w:bCs/>
          <w:i/>
          <w:iCs/>
          <w:color w:val="1B1C1D"/>
          <w:sz w:val="28"/>
          <w:szCs w:val="28"/>
        </w:rPr>
        <w:t xml:space="preserve">.3. Quy trình </w:t>
      </w:r>
      <w:r w:rsidR="00936433">
        <w:rPr>
          <w:rFonts w:ascii="Times New Roman" w:eastAsia="Google Sans Text" w:hAnsi="Times New Roman" w:cs="Times New Roman"/>
          <w:b/>
          <w:bCs/>
          <w:i/>
          <w:iCs/>
          <w:color w:val="1B1C1D"/>
          <w:sz w:val="28"/>
          <w:szCs w:val="28"/>
        </w:rPr>
        <w:t>t</w:t>
      </w:r>
      <w:r w:rsidR="0083384C" w:rsidRPr="00936433">
        <w:rPr>
          <w:rFonts w:ascii="Times New Roman" w:eastAsia="Google Sans Text" w:hAnsi="Times New Roman" w:cs="Times New Roman"/>
          <w:b/>
          <w:bCs/>
          <w:i/>
          <w:iCs/>
          <w:color w:val="1B1C1D"/>
          <w:sz w:val="28"/>
          <w:szCs w:val="28"/>
        </w:rPr>
        <w:t xml:space="preserve">iếp nhận và </w:t>
      </w:r>
      <w:r w:rsidR="00936433">
        <w:rPr>
          <w:rFonts w:ascii="Times New Roman" w:eastAsia="Google Sans Text" w:hAnsi="Times New Roman" w:cs="Times New Roman"/>
          <w:b/>
          <w:bCs/>
          <w:i/>
          <w:iCs/>
          <w:color w:val="1B1C1D"/>
          <w:sz w:val="28"/>
          <w:szCs w:val="28"/>
        </w:rPr>
        <w:t>p</w:t>
      </w:r>
      <w:r w:rsidR="0083384C" w:rsidRPr="00936433">
        <w:rPr>
          <w:rFonts w:ascii="Times New Roman" w:eastAsia="Google Sans Text" w:hAnsi="Times New Roman" w:cs="Times New Roman"/>
          <w:b/>
          <w:bCs/>
          <w:i/>
          <w:iCs/>
          <w:color w:val="1B1C1D"/>
          <w:sz w:val="28"/>
          <w:szCs w:val="28"/>
        </w:rPr>
        <w:t xml:space="preserve">hân loại </w:t>
      </w:r>
      <w:r w:rsidR="00936433">
        <w:rPr>
          <w:rFonts w:ascii="Times New Roman" w:eastAsia="Google Sans Text" w:hAnsi="Times New Roman" w:cs="Times New Roman"/>
          <w:b/>
          <w:bCs/>
          <w:i/>
          <w:iCs/>
          <w:color w:val="1B1C1D"/>
          <w:sz w:val="28"/>
          <w:szCs w:val="28"/>
        </w:rPr>
        <w:t>s</w:t>
      </w:r>
      <w:r w:rsidR="0083384C" w:rsidRPr="00936433">
        <w:rPr>
          <w:rFonts w:ascii="Times New Roman" w:eastAsia="Google Sans Text" w:hAnsi="Times New Roman" w:cs="Times New Roman"/>
          <w:b/>
          <w:bCs/>
          <w:i/>
          <w:iCs/>
          <w:color w:val="1B1C1D"/>
          <w:sz w:val="28"/>
          <w:szCs w:val="28"/>
        </w:rPr>
        <w:t>ơ bộ</w:t>
      </w:r>
    </w:p>
    <w:p w14:paraId="4D8EEEEC" w14:textId="6CB325E7" w:rsidR="0083384C" w:rsidRPr="0016199C" w:rsidRDefault="0000565E" w:rsidP="00936433">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xml:space="preserve">Các cơ quan/đơn vị tham gia </w:t>
      </w:r>
      <w:r w:rsidR="009A4719" w:rsidRPr="0016199C">
        <w:rPr>
          <w:rFonts w:ascii="Times New Roman" w:eastAsia="Google Sans Text" w:hAnsi="Times New Roman" w:cs="Times New Roman"/>
          <w:color w:val="1B1C1D"/>
          <w:sz w:val="28"/>
          <w:szCs w:val="28"/>
        </w:rPr>
        <w:t>Chương trình</w:t>
      </w:r>
      <w:r w:rsidRPr="0016199C">
        <w:rPr>
          <w:rFonts w:ascii="Times New Roman" w:eastAsia="Google Sans Text" w:hAnsi="Times New Roman" w:cs="Times New Roman"/>
          <w:color w:val="1B1C1D"/>
          <w:sz w:val="28"/>
          <w:szCs w:val="28"/>
        </w:rPr>
        <w:t xml:space="preserve"> bố trí/cử cán bộ đầu mối chuyên trách việc tiếp nhận, theo dõi và tổng hợp thông tin liên quan về GRM. </w:t>
      </w:r>
      <w:r w:rsidR="0083384C" w:rsidRPr="0016199C">
        <w:rPr>
          <w:rFonts w:ascii="Times New Roman" w:eastAsia="Google Sans Text" w:hAnsi="Times New Roman" w:cs="Times New Roman"/>
          <w:color w:val="1B1C1D"/>
          <w:sz w:val="28"/>
          <w:szCs w:val="28"/>
        </w:rPr>
        <w:t>Mọi thông tin nhận được qua các kênh trên đều tuân theo một quy trình xử lý ban đầu thống nhất:</w:t>
      </w:r>
    </w:p>
    <w:p w14:paraId="7F70C360" w14:textId="66A62384" w:rsidR="0083384C" w:rsidRPr="0016199C" w:rsidRDefault="0083384C" w:rsidP="00936433">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sidRPr="0016199C">
        <w:rPr>
          <w:rFonts w:ascii="Times New Roman" w:eastAsia="Google Sans Text" w:hAnsi="Times New Roman" w:cs="Times New Roman"/>
          <w:b/>
          <w:color w:val="1B1C1D"/>
          <w:sz w:val="28"/>
          <w:szCs w:val="28"/>
        </w:rPr>
        <w:t xml:space="preserve">Bước 1: Tiếp nhận và </w:t>
      </w:r>
      <w:r w:rsidR="00936433">
        <w:rPr>
          <w:rFonts w:ascii="Times New Roman" w:eastAsia="Google Sans Text" w:hAnsi="Times New Roman" w:cs="Times New Roman"/>
          <w:b/>
          <w:color w:val="1B1C1D"/>
          <w:sz w:val="28"/>
          <w:szCs w:val="28"/>
        </w:rPr>
        <w:t>g</w:t>
      </w:r>
      <w:r w:rsidRPr="0016199C">
        <w:rPr>
          <w:rFonts w:ascii="Times New Roman" w:eastAsia="Google Sans Text" w:hAnsi="Times New Roman" w:cs="Times New Roman"/>
          <w:b/>
          <w:color w:val="1B1C1D"/>
          <w:sz w:val="28"/>
          <w:szCs w:val="28"/>
        </w:rPr>
        <w:t>hi nhận (</w:t>
      </w:r>
      <w:r w:rsidR="00936433">
        <w:rPr>
          <w:rFonts w:ascii="Times New Roman" w:eastAsia="Google Sans Text" w:hAnsi="Times New Roman" w:cs="Times New Roman"/>
          <w:b/>
          <w:color w:val="1B1C1D"/>
          <w:sz w:val="28"/>
          <w:szCs w:val="28"/>
        </w:rPr>
        <w:t>t</w:t>
      </w:r>
      <w:r w:rsidRPr="0016199C">
        <w:rPr>
          <w:rFonts w:ascii="Times New Roman" w:eastAsia="Google Sans Text" w:hAnsi="Times New Roman" w:cs="Times New Roman"/>
          <w:b/>
          <w:color w:val="1B1C1D"/>
          <w:sz w:val="28"/>
          <w:szCs w:val="28"/>
        </w:rPr>
        <w:t xml:space="preserve">rong vòng </w:t>
      </w:r>
      <w:r w:rsidR="00AF775B" w:rsidRPr="00577BDE">
        <w:rPr>
          <w:rFonts w:ascii="Times New Roman" w:eastAsia="Google Sans Text" w:hAnsi="Times New Roman" w:cs="Times New Roman"/>
          <w:b/>
          <w:color w:val="1B1C1D"/>
          <w:sz w:val="28"/>
          <w:szCs w:val="28"/>
        </w:rPr>
        <w:t>01</w:t>
      </w:r>
      <w:r w:rsidRPr="00577BDE">
        <w:rPr>
          <w:rFonts w:ascii="Times New Roman" w:eastAsia="Google Sans Text" w:hAnsi="Times New Roman" w:cs="Times New Roman"/>
          <w:b/>
          <w:color w:val="1B1C1D"/>
          <w:sz w:val="28"/>
          <w:szCs w:val="28"/>
        </w:rPr>
        <w:t xml:space="preserve"> ngày làm việc)</w:t>
      </w:r>
    </w:p>
    <w:p w14:paraId="24042C71" w14:textId="37D667A9" w:rsidR="0083384C" w:rsidRPr="0016199C" w:rsidRDefault="0083384C" w:rsidP="005612EA">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sidRPr="00936433">
        <w:rPr>
          <w:rFonts w:ascii="Times New Roman" w:eastAsia="Google Sans Text" w:hAnsi="Times New Roman" w:cs="Times New Roman"/>
          <w:color w:val="1B1C1D"/>
          <w:sz w:val="28"/>
          <w:szCs w:val="28"/>
        </w:rPr>
        <w:t>Cán bộ đầu mối</w:t>
      </w:r>
      <w:r w:rsidRPr="0016199C">
        <w:rPr>
          <w:rFonts w:ascii="Times New Roman" w:eastAsia="Google Sans Text" w:hAnsi="Times New Roman" w:cs="Times New Roman"/>
          <w:color w:val="1B1C1D"/>
          <w:sz w:val="28"/>
          <w:szCs w:val="28"/>
        </w:rPr>
        <w:t xml:space="preserve"> được phân công tại mỗi cấp có trách nhiệm tiếp nhận và ghi nhận mọi câu hỏi, phản hồi, khiếu nại</w:t>
      </w:r>
      <w:r w:rsidR="00AF775B" w:rsidRPr="0016199C">
        <w:rPr>
          <w:rFonts w:ascii="Times New Roman" w:eastAsia="Google Sans Text" w:hAnsi="Times New Roman" w:cs="Times New Roman"/>
          <w:color w:val="1B1C1D"/>
          <w:sz w:val="28"/>
          <w:szCs w:val="28"/>
        </w:rPr>
        <w:t>, tố cáo</w:t>
      </w:r>
      <w:r w:rsidRPr="0016199C">
        <w:rPr>
          <w:rFonts w:ascii="Times New Roman" w:eastAsia="Google Sans Text" w:hAnsi="Times New Roman" w:cs="Times New Roman"/>
          <w:color w:val="1B1C1D"/>
          <w:sz w:val="28"/>
          <w:szCs w:val="28"/>
        </w:rPr>
        <w:t xml:space="preserve"> vào</w:t>
      </w:r>
      <w:r w:rsidRPr="00936433">
        <w:rPr>
          <w:rFonts w:ascii="Times New Roman" w:eastAsia="Google Sans Text" w:hAnsi="Times New Roman" w:cs="Times New Roman"/>
          <w:color w:val="1B1C1D"/>
          <w:sz w:val="28"/>
          <w:szCs w:val="28"/>
        </w:rPr>
        <w:t xml:space="preserve"> </w:t>
      </w:r>
      <w:r w:rsidR="00936433">
        <w:rPr>
          <w:rFonts w:ascii="Times New Roman" w:eastAsia="Google Sans Text" w:hAnsi="Times New Roman" w:cs="Times New Roman"/>
          <w:color w:val="1B1C1D"/>
          <w:sz w:val="28"/>
          <w:szCs w:val="28"/>
        </w:rPr>
        <w:t>s</w:t>
      </w:r>
      <w:r w:rsidR="005A04CA" w:rsidRPr="00936433">
        <w:rPr>
          <w:rFonts w:ascii="Times New Roman" w:eastAsia="Google Sans Text" w:hAnsi="Times New Roman" w:cs="Times New Roman"/>
          <w:color w:val="1B1C1D"/>
          <w:sz w:val="28"/>
          <w:szCs w:val="28"/>
        </w:rPr>
        <w:t xml:space="preserve">ổ </w:t>
      </w:r>
      <w:r w:rsidR="00DC0270" w:rsidRPr="00936433">
        <w:rPr>
          <w:rFonts w:ascii="Times New Roman" w:eastAsia="Google Sans Text" w:hAnsi="Times New Roman" w:cs="Times New Roman"/>
          <w:color w:val="1B1C1D"/>
          <w:sz w:val="28"/>
          <w:szCs w:val="28"/>
          <w:lang w:val="vi-VN"/>
        </w:rPr>
        <w:t>theo dõi</w:t>
      </w:r>
      <w:r w:rsidR="00F0242F" w:rsidRPr="00936433">
        <w:rPr>
          <w:rFonts w:ascii="Times New Roman" w:eastAsia="Google Sans Text" w:hAnsi="Times New Roman" w:cs="Times New Roman"/>
          <w:color w:val="1B1C1D"/>
          <w:sz w:val="28"/>
          <w:szCs w:val="28"/>
          <w:lang w:val="vi-VN"/>
        </w:rPr>
        <w:t xml:space="preserve"> hoặc </w:t>
      </w:r>
      <w:r w:rsidR="00936433">
        <w:rPr>
          <w:rFonts w:ascii="Times New Roman" w:eastAsia="Google Sans Text" w:hAnsi="Times New Roman" w:cs="Times New Roman"/>
          <w:color w:val="1B1C1D"/>
          <w:sz w:val="28"/>
          <w:szCs w:val="28"/>
        </w:rPr>
        <w:t>h</w:t>
      </w:r>
      <w:r w:rsidRPr="00936433">
        <w:rPr>
          <w:rFonts w:ascii="Times New Roman" w:eastAsia="Google Sans Text" w:hAnsi="Times New Roman" w:cs="Times New Roman"/>
          <w:color w:val="1B1C1D"/>
          <w:sz w:val="28"/>
          <w:szCs w:val="28"/>
        </w:rPr>
        <w:t xml:space="preserve">ệ thống </w:t>
      </w:r>
      <w:r w:rsidR="00F0242F" w:rsidRPr="00936433">
        <w:rPr>
          <w:rFonts w:ascii="Times New Roman" w:eastAsia="Google Sans Text" w:hAnsi="Times New Roman" w:cs="Times New Roman"/>
          <w:color w:val="1B1C1D"/>
          <w:sz w:val="28"/>
          <w:szCs w:val="28"/>
        </w:rPr>
        <w:t>văn</w:t>
      </w:r>
      <w:r w:rsidR="00F0242F" w:rsidRPr="00936433">
        <w:rPr>
          <w:rFonts w:ascii="Times New Roman" w:eastAsia="Google Sans Text" w:hAnsi="Times New Roman" w:cs="Times New Roman"/>
          <w:color w:val="1B1C1D"/>
          <w:sz w:val="28"/>
          <w:szCs w:val="28"/>
          <w:lang w:val="vi-VN"/>
        </w:rPr>
        <w:t xml:space="preserve"> bản</w:t>
      </w:r>
      <w:r w:rsidR="001E1D47" w:rsidRPr="00936433">
        <w:rPr>
          <w:rFonts w:ascii="Times New Roman" w:eastAsia="Google Sans Text" w:hAnsi="Times New Roman" w:cs="Times New Roman"/>
          <w:color w:val="1B1C1D"/>
          <w:sz w:val="28"/>
          <w:szCs w:val="28"/>
          <w:lang w:val="vi-VN"/>
        </w:rPr>
        <w:t xml:space="preserve"> điện tử</w:t>
      </w:r>
      <w:r w:rsidRPr="00936433">
        <w:rPr>
          <w:rFonts w:ascii="Times New Roman" w:eastAsia="Google Sans Text" w:hAnsi="Times New Roman" w:cs="Times New Roman"/>
          <w:color w:val="1B1C1D"/>
          <w:sz w:val="28"/>
          <w:szCs w:val="28"/>
        </w:rPr>
        <w:t>.</w:t>
      </w:r>
    </w:p>
    <w:p w14:paraId="3AEE7E07" w14:textId="2F13E8CD" w:rsidR="0049766B" w:rsidRPr="0016199C" w:rsidRDefault="0083384C" w:rsidP="00936433">
      <w:pPr>
        <w:pBdr>
          <w:top w:val="nil"/>
          <w:left w:val="nil"/>
          <w:bottom w:val="nil"/>
          <w:right w:val="nil"/>
          <w:between w:val="nil"/>
        </w:pBdr>
        <w:tabs>
          <w:tab w:val="left" w:pos="993"/>
        </w:tabs>
        <w:spacing w:before="120" w:after="120" w:line="240" w:lineRule="auto"/>
        <w:ind w:firstLine="709"/>
        <w:jc w:val="both"/>
        <w:rPr>
          <w:rFonts w:ascii="Times New Roman" w:eastAsia="Google Sans Text" w:hAnsi="Times New Roman" w:cs="Times New Roman"/>
          <w:b/>
          <w:color w:val="1B1C1D"/>
          <w:sz w:val="28"/>
          <w:szCs w:val="28"/>
          <w:lang w:val="vi-VN"/>
        </w:rPr>
      </w:pPr>
      <w:r w:rsidRPr="0016199C">
        <w:rPr>
          <w:rFonts w:ascii="Times New Roman" w:eastAsia="Google Sans Text" w:hAnsi="Times New Roman" w:cs="Times New Roman"/>
          <w:b/>
          <w:color w:val="1B1C1D"/>
          <w:sz w:val="28"/>
          <w:szCs w:val="28"/>
        </w:rPr>
        <w:t xml:space="preserve">Bước </w:t>
      </w:r>
      <w:r w:rsidR="00251489" w:rsidRPr="0016199C">
        <w:rPr>
          <w:rFonts w:ascii="Times New Roman" w:eastAsia="Google Sans Text" w:hAnsi="Times New Roman" w:cs="Times New Roman"/>
          <w:b/>
          <w:color w:val="1B1C1D"/>
          <w:sz w:val="28"/>
          <w:szCs w:val="28"/>
          <w:lang w:val="vi-VN"/>
        </w:rPr>
        <w:t>2</w:t>
      </w:r>
      <w:r w:rsidRPr="0016199C">
        <w:rPr>
          <w:rFonts w:ascii="Times New Roman" w:eastAsia="Google Sans Text" w:hAnsi="Times New Roman" w:cs="Times New Roman"/>
          <w:b/>
          <w:color w:val="1B1C1D"/>
          <w:sz w:val="28"/>
          <w:szCs w:val="28"/>
        </w:rPr>
        <w:t xml:space="preserve">: Phân loại </w:t>
      </w:r>
      <w:r w:rsidR="00936433">
        <w:rPr>
          <w:rFonts w:ascii="Times New Roman" w:eastAsia="Google Sans Text" w:hAnsi="Times New Roman" w:cs="Times New Roman"/>
          <w:b/>
          <w:color w:val="1B1C1D"/>
          <w:sz w:val="28"/>
          <w:szCs w:val="28"/>
        </w:rPr>
        <w:t>s</w:t>
      </w:r>
      <w:r w:rsidRPr="0016199C">
        <w:rPr>
          <w:rFonts w:ascii="Times New Roman" w:eastAsia="Google Sans Text" w:hAnsi="Times New Roman" w:cs="Times New Roman"/>
          <w:b/>
          <w:color w:val="1B1C1D"/>
          <w:sz w:val="28"/>
          <w:szCs w:val="28"/>
        </w:rPr>
        <w:t>ơ bộ</w:t>
      </w:r>
    </w:p>
    <w:p w14:paraId="6222A569" w14:textId="5617DC7B" w:rsidR="00A11BE6" w:rsidRPr="0016199C" w:rsidRDefault="0083384C" w:rsidP="005612EA">
      <w:pPr>
        <w:pBdr>
          <w:top w:val="nil"/>
          <w:left w:val="nil"/>
          <w:bottom w:val="nil"/>
          <w:right w:val="nil"/>
          <w:between w:val="nil"/>
        </w:pBdr>
        <w:tabs>
          <w:tab w:val="left" w:pos="993"/>
        </w:tabs>
        <w:spacing w:before="120" w:after="120" w:line="240" w:lineRule="auto"/>
        <w:ind w:left="709"/>
        <w:jc w:val="both"/>
        <w:rPr>
          <w:rFonts w:ascii="Times New Roman" w:hAnsi="Times New Roman" w:cs="Times New Roman"/>
          <w:sz w:val="28"/>
          <w:szCs w:val="28"/>
        </w:rPr>
      </w:pPr>
      <w:r w:rsidRPr="0016199C">
        <w:rPr>
          <w:rFonts w:ascii="Times New Roman" w:eastAsia="Google Sans Text" w:hAnsi="Times New Roman" w:cs="Times New Roman"/>
          <w:color w:val="1B1C1D"/>
          <w:sz w:val="28"/>
          <w:szCs w:val="28"/>
        </w:rPr>
        <w:t>Cán bộ đầu mối sẽ tiến hành phân loại bản chất của thông tin nhận được:</w:t>
      </w:r>
    </w:p>
    <w:p w14:paraId="7824ED31" w14:textId="0F769A53" w:rsidR="0083384C" w:rsidRPr="005612EA" w:rsidRDefault="005612EA" w:rsidP="005612EA">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bCs/>
          <w:color w:val="FF0000"/>
          <w:sz w:val="28"/>
          <w:szCs w:val="28"/>
        </w:rPr>
      </w:pPr>
      <w:r>
        <w:rPr>
          <w:rFonts w:ascii="Times New Roman" w:eastAsia="Google Sans Text" w:hAnsi="Times New Roman" w:cs="Times New Roman"/>
          <w:bCs/>
          <w:color w:val="1B1C1D"/>
          <w:sz w:val="28"/>
          <w:szCs w:val="28"/>
        </w:rPr>
        <w:t xml:space="preserve">- </w:t>
      </w:r>
      <w:r w:rsidR="0083384C" w:rsidRPr="005612EA">
        <w:rPr>
          <w:rFonts w:ascii="Times New Roman" w:eastAsia="Google Sans Text" w:hAnsi="Times New Roman" w:cs="Times New Roman"/>
          <w:bCs/>
          <w:color w:val="1B1C1D"/>
          <w:sz w:val="28"/>
          <w:szCs w:val="28"/>
        </w:rPr>
        <w:t xml:space="preserve">Nếu là </w:t>
      </w:r>
      <w:r>
        <w:rPr>
          <w:rFonts w:ascii="Times New Roman" w:eastAsia="Google Sans Text" w:hAnsi="Times New Roman" w:cs="Times New Roman"/>
          <w:bCs/>
          <w:color w:val="1B1C1D"/>
          <w:sz w:val="28"/>
          <w:szCs w:val="28"/>
        </w:rPr>
        <w:t>c</w:t>
      </w:r>
      <w:r w:rsidR="0083384C" w:rsidRPr="005612EA">
        <w:rPr>
          <w:rFonts w:ascii="Times New Roman" w:eastAsia="Google Sans Text" w:hAnsi="Times New Roman" w:cs="Times New Roman"/>
          <w:bCs/>
          <w:color w:val="1B1C1D"/>
          <w:sz w:val="28"/>
          <w:szCs w:val="28"/>
        </w:rPr>
        <w:t>âu hỏi: Chuyển đến bộ phậ</w:t>
      </w:r>
      <w:r w:rsidR="009A4719" w:rsidRPr="005612EA">
        <w:rPr>
          <w:rFonts w:ascii="Times New Roman" w:eastAsia="Google Sans Text" w:hAnsi="Times New Roman" w:cs="Times New Roman"/>
          <w:bCs/>
          <w:color w:val="1B1C1D"/>
          <w:sz w:val="28"/>
          <w:szCs w:val="28"/>
        </w:rPr>
        <w:t xml:space="preserve">n </w:t>
      </w:r>
      <w:r w:rsidR="0083384C" w:rsidRPr="005612EA">
        <w:rPr>
          <w:rFonts w:ascii="Times New Roman" w:eastAsia="Google Sans Text" w:hAnsi="Times New Roman" w:cs="Times New Roman"/>
          <w:bCs/>
          <w:color w:val="1B1C1D"/>
          <w:sz w:val="28"/>
          <w:szCs w:val="28"/>
        </w:rPr>
        <w:t>chuyên môn để trả lời trực tiếp cho người hỏi.</w:t>
      </w:r>
    </w:p>
    <w:p w14:paraId="3BAC78B9" w14:textId="4C12D523" w:rsidR="0083384C" w:rsidRPr="005612EA" w:rsidRDefault="005612EA" w:rsidP="005612EA">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83384C" w:rsidRPr="005612EA">
        <w:rPr>
          <w:rFonts w:ascii="Times New Roman" w:eastAsia="Google Sans Text" w:hAnsi="Times New Roman" w:cs="Times New Roman"/>
          <w:bCs/>
          <w:color w:val="1B1C1D"/>
          <w:sz w:val="28"/>
          <w:szCs w:val="28"/>
        </w:rPr>
        <w:t xml:space="preserve">Nếu là </w:t>
      </w:r>
      <w:r>
        <w:rPr>
          <w:rFonts w:ascii="Times New Roman" w:eastAsia="Google Sans Text" w:hAnsi="Times New Roman" w:cs="Times New Roman"/>
          <w:bCs/>
          <w:color w:val="1B1C1D"/>
          <w:sz w:val="28"/>
          <w:szCs w:val="28"/>
        </w:rPr>
        <w:t>ý</w:t>
      </w:r>
      <w:r w:rsidR="0083384C" w:rsidRPr="005612EA">
        <w:rPr>
          <w:rFonts w:ascii="Times New Roman" w:eastAsia="Google Sans Text" w:hAnsi="Times New Roman" w:cs="Times New Roman"/>
          <w:bCs/>
          <w:color w:val="1B1C1D"/>
          <w:sz w:val="28"/>
          <w:szCs w:val="28"/>
        </w:rPr>
        <w:t xml:space="preserve"> kiến </w:t>
      </w:r>
      <w:r w:rsidR="00FD49A3" w:rsidRPr="005612EA">
        <w:rPr>
          <w:rFonts w:ascii="Times New Roman" w:eastAsia="Google Sans Text" w:hAnsi="Times New Roman" w:cs="Times New Roman"/>
          <w:bCs/>
          <w:color w:val="1B1C1D"/>
          <w:sz w:val="28"/>
          <w:szCs w:val="28"/>
        </w:rPr>
        <w:t>góp ý</w:t>
      </w:r>
      <w:r w:rsidR="00F337D3" w:rsidRPr="005612EA">
        <w:rPr>
          <w:rFonts w:ascii="Times New Roman" w:eastAsia="Google Sans Text" w:hAnsi="Times New Roman" w:cs="Times New Roman"/>
          <w:bCs/>
          <w:color w:val="1B1C1D"/>
          <w:sz w:val="28"/>
          <w:szCs w:val="28"/>
          <w:lang w:val="vi-VN"/>
        </w:rPr>
        <w:t xml:space="preserve"> (phản ánh và kiến nghị)</w:t>
      </w:r>
      <w:r w:rsidR="0083384C" w:rsidRPr="005612EA">
        <w:rPr>
          <w:rFonts w:ascii="Times New Roman" w:eastAsia="Google Sans Text" w:hAnsi="Times New Roman" w:cs="Times New Roman"/>
          <w:bCs/>
          <w:color w:val="1B1C1D"/>
          <w:sz w:val="28"/>
          <w:szCs w:val="28"/>
        </w:rPr>
        <w:t xml:space="preserve">: Ghi nhận và chuyển đến </w:t>
      </w:r>
      <w:r w:rsidR="009A4719" w:rsidRPr="005612EA">
        <w:rPr>
          <w:rFonts w:ascii="Times New Roman" w:eastAsia="Google Sans Text" w:hAnsi="Times New Roman" w:cs="Times New Roman"/>
          <w:bCs/>
          <w:color w:val="1B1C1D"/>
          <w:sz w:val="28"/>
          <w:szCs w:val="28"/>
        </w:rPr>
        <w:t>l</w:t>
      </w:r>
      <w:r w:rsidR="00B92329" w:rsidRPr="005612EA">
        <w:rPr>
          <w:rFonts w:ascii="Times New Roman" w:eastAsia="Google Sans Text" w:hAnsi="Times New Roman" w:cs="Times New Roman"/>
          <w:bCs/>
          <w:color w:val="1B1C1D"/>
          <w:sz w:val="28"/>
          <w:szCs w:val="28"/>
        </w:rPr>
        <w:t>ãnh đạo</w:t>
      </w:r>
      <w:r w:rsidR="009A4719" w:rsidRPr="005612EA">
        <w:rPr>
          <w:rFonts w:ascii="Times New Roman" w:eastAsia="Google Sans Text" w:hAnsi="Times New Roman" w:cs="Times New Roman"/>
          <w:bCs/>
          <w:color w:val="1B1C1D"/>
          <w:sz w:val="28"/>
          <w:szCs w:val="28"/>
        </w:rPr>
        <w:t xml:space="preserve"> của UBND xã;</w:t>
      </w:r>
      <w:r w:rsidR="00451A85" w:rsidRPr="005612EA">
        <w:rPr>
          <w:rFonts w:ascii="Times New Roman" w:eastAsia="Google Sans Text" w:hAnsi="Times New Roman" w:cs="Times New Roman"/>
          <w:bCs/>
          <w:color w:val="1B1C1D"/>
          <w:sz w:val="28"/>
          <w:szCs w:val="28"/>
        </w:rPr>
        <w:t xml:space="preserve"> </w:t>
      </w:r>
      <w:r w:rsidR="00C6179F" w:rsidRPr="005612EA">
        <w:rPr>
          <w:rFonts w:ascii="Times New Roman" w:eastAsia="Google Sans Text" w:hAnsi="Times New Roman" w:cs="Times New Roman"/>
          <w:bCs/>
          <w:color w:val="1B1C1D"/>
          <w:sz w:val="28"/>
          <w:szCs w:val="28"/>
        </w:rPr>
        <w:t>chủ rừng là tổ chức,</w:t>
      </w:r>
      <w:r w:rsidR="00B92329" w:rsidRPr="005612EA">
        <w:rPr>
          <w:rFonts w:ascii="Times New Roman" w:eastAsia="Google Sans Text" w:hAnsi="Times New Roman" w:cs="Times New Roman"/>
          <w:bCs/>
          <w:color w:val="1B1C1D"/>
          <w:sz w:val="28"/>
          <w:szCs w:val="28"/>
        </w:rPr>
        <w:t xml:space="preserve"> Quỹ tỉnh hoặc VNFF</w:t>
      </w:r>
      <w:r w:rsidR="0015705C" w:rsidRPr="005612EA">
        <w:rPr>
          <w:rFonts w:ascii="Times New Roman" w:eastAsia="Google Sans Text" w:hAnsi="Times New Roman" w:cs="Times New Roman"/>
          <w:bCs/>
          <w:color w:val="1B1C1D"/>
          <w:sz w:val="28"/>
          <w:szCs w:val="28"/>
        </w:rPr>
        <w:t xml:space="preserve"> </w:t>
      </w:r>
      <w:r w:rsidR="0083384C" w:rsidRPr="005612EA">
        <w:rPr>
          <w:rFonts w:ascii="Times New Roman" w:eastAsia="Google Sans Text" w:hAnsi="Times New Roman" w:cs="Times New Roman"/>
          <w:bCs/>
          <w:color w:val="1B1C1D"/>
          <w:sz w:val="28"/>
          <w:szCs w:val="28"/>
        </w:rPr>
        <w:t xml:space="preserve">để xem xét </w:t>
      </w:r>
    </w:p>
    <w:p w14:paraId="62A017B6" w14:textId="1BD99C32" w:rsidR="0083384C" w:rsidRPr="0016199C" w:rsidRDefault="005612EA" w:rsidP="005612EA">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bCs/>
          <w:color w:val="1B1C1D"/>
          <w:sz w:val="28"/>
          <w:szCs w:val="28"/>
        </w:rPr>
        <w:t xml:space="preserve">- </w:t>
      </w:r>
      <w:r w:rsidR="0083384C" w:rsidRPr="005612EA">
        <w:rPr>
          <w:rFonts w:ascii="Times New Roman" w:eastAsia="Google Sans Text" w:hAnsi="Times New Roman" w:cs="Times New Roman"/>
          <w:bCs/>
          <w:color w:val="1B1C1D"/>
          <w:sz w:val="28"/>
          <w:szCs w:val="28"/>
        </w:rPr>
        <w:t xml:space="preserve">Nếu là </w:t>
      </w:r>
      <w:r>
        <w:rPr>
          <w:rFonts w:ascii="Times New Roman" w:eastAsia="Google Sans Text" w:hAnsi="Times New Roman" w:cs="Times New Roman"/>
          <w:bCs/>
          <w:color w:val="1B1C1D"/>
          <w:sz w:val="28"/>
          <w:szCs w:val="28"/>
        </w:rPr>
        <w:t>k</w:t>
      </w:r>
      <w:r w:rsidR="0083384C" w:rsidRPr="005612EA">
        <w:rPr>
          <w:rFonts w:ascii="Times New Roman" w:eastAsia="Google Sans Text" w:hAnsi="Times New Roman" w:cs="Times New Roman"/>
          <w:bCs/>
          <w:color w:val="1B1C1D"/>
          <w:sz w:val="28"/>
          <w:szCs w:val="28"/>
        </w:rPr>
        <w:t>hiếu nại</w:t>
      </w:r>
      <w:r w:rsidR="0037166F" w:rsidRPr="005612EA">
        <w:rPr>
          <w:rFonts w:ascii="Times New Roman" w:eastAsia="Google Sans Text" w:hAnsi="Times New Roman" w:cs="Times New Roman"/>
          <w:bCs/>
          <w:color w:val="1B1C1D"/>
          <w:sz w:val="28"/>
          <w:szCs w:val="28"/>
          <w:lang w:val="vi-VN"/>
        </w:rPr>
        <w:t>/tố cáo</w:t>
      </w:r>
      <w:r w:rsidR="0083384C" w:rsidRPr="005612EA">
        <w:rPr>
          <w:rFonts w:ascii="Times New Roman" w:eastAsia="Google Sans Text" w:hAnsi="Times New Roman" w:cs="Times New Roman"/>
          <w:bCs/>
          <w:color w:val="1B1C1D"/>
          <w:sz w:val="28"/>
          <w:szCs w:val="28"/>
        </w:rPr>
        <w:t xml:space="preserve">: </w:t>
      </w:r>
      <w:r w:rsidR="0015705C" w:rsidRPr="005612EA">
        <w:rPr>
          <w:rFonts w:ascii="Times New Roman" w:eastAsia="Google Sans Text" w:hAnsi="Times New Roman" w:cs="Times New Roman"/>
          <w:bCs/>
          <w:color w:val="1B1C1D"/>
          <w:sz w:val="28"/>
          <w:szCs w:val="28"/>
        </w:rPr>
        <w:t>Thực hiện theo</w:t>
      </w:r>
      <w:r w:rsidR="0083384C" w:rsidRPr="005612EA">
        <w:rPr>
          <w:rFonts w:ascii="Times New Roman" w:eastAsia="Google Sans Text" w:hAnsi="Times New Roman" w:cs="Times New Roman"/>
          <w:bCs/>
          <w:color w:val="1B1C1D"/>
          <w:sz w:val="28"/>
          <w:szCs w:val="28"/>
        </w:rPr>
        <w:t xml:space="preserve"> </w:t>
      </w:r>
      <w:r>
        <w:rPr>
          <w:rFonts w:ascii="Times New Roman" w:eastAsia="Google Sans Text" w:hAnsi="Times New Roman" w:cs="Times New Roman"/>
          <w:bCs/>
          <w:color w:val="1B1C1D"/>
          <w:sz w:val="28"/>
          <w:szCs w:val="28"/>
        </w:rPr>
        <w:t>q</w:t>
      </w:r>
      <w:r w:rsidR="0083384C" w:rsidRPr="005612EA">
        <w:rPr>
          <w:rFonts w:ascii="Times New Roman" w:eastAsia="Google Sans Text" w:hAnsi="Times New Roman" w:cs="Times New Roman"/>
          <w:bCs/>
          <w:color w:val="1B1C1D"/>
          <w:sz w:val="28"/>
          <w:szCs w:val="28"/>
        </w:rPr>
        <w:t xml:space="preserve">uy trình </w:t>
      </w:r>
      <w:r>
        <w:rPr>
          <w:rFonts w:ascii="Times New Roman" w:eastAsia="Google Sans Text" w:hAnsi="Times New Roman" w:cs="Times New Roman"/>
          <w:bCs/>
          <w:color w:val="1B1C1D"/>
          <w:sz w:val="28"/>
          <w:szCs w:val="28"/>
        </w:rPr>
        <w:t>p</w:t>
      </w:r>
      <w:r w:rsidR="0083384C" w:rsidRPr="005612EA">
        <w:rPr>
          <w:rFonts w:ascii="Times New Roman" w:eastAsia="Google Sans Text" w:hAnsi="Times New Roman" w:cs="Times New Roman"/>
          <w:bCs/>
          <w:color w:val="1B1C1D"/>
          <w:sz w:val="28"/>
          <w:szCs w:val="28"/>
        </w:rPr>
        <w:t>hản hồi</w:t>
      </w:r>
      <w:r w:rsidR="004A772E" w:rsidRPr="005612EA">
        <w:rPr>
          <w:rFonts w:ascii="Times New Roman" w:eastAsia="Google Sans Text" w:hAnsi="Times New Roman" w:cs="Times New Roman"/>
          <w:bCs/>
          <w:color w:val="1B1C1D"/>
          <w:sz w:val="28"/>
          <w:szCs w:val="28"/>
          <w:lang w:val="vi-VN"/>
        </w:rPr>
        <w:t>, xác minh và giải quyết khiếu nại</w:t>
      </w:r>
      <w:r w:rsidR="0083384C" w:rsidRPr="005612EA">
        <w:rPr>
          <w:rFonts w:ascii="Times New Roman" w:eastAsia="Google Sans Text" w:hAnsi="Times New Roman" w:cs="Times New Roman"/>
          <w:bCs/>
          <w:color w:val="1B1C1D"/>
          <w:sz w:val="28"/>
          <w:szCs w:val="28"/>
        </w:rPr>
        <w:t xml:space="preserve"> (Mục </w:t>
      </w:r>
      <w:r w:rsidR="00237129" w:rsidRPr="005612EA">
        <w:rPr>
          <w:rFonts w:ascii="Times New Roman" w:eastAsia="Google Sans Text" w:hAnsi="Times New Roman" w:cs="Times New Roman"/>
          <w:bCs/>
          <w:color w:val="1B1C1D"/>
          <w:sz w:val="28"/>
          <w:szCs w:val="28"/>
        </w:rPr>
        <w:t>4</w:t>
      </w:r>
      <w:r w:rsidR="0083384C" w:rsidRPr="005612EA">
        <w:rPr>
          <w:rFonts w:ascii="Times New Roman" w:eastAsia="Google Sans Text" w:hAnsi="Times New Roman" w:cs="Times New Roman"/>
          <w:bCs/>
          <w:color w:val="1B1C1D"/>
          <w:sz w:val="28"/>
          <w:szCs w:val="28"/>
        </w:rPr>
        <w:t>)</w:t>
      </w:r>
      <w:r w:rsidR="0083384C" w:rsidRPr="0016199C">
        <w:rPr>
          <w:rFonts w:ascii="Times New Roman" w:eastAsia="Google Sans Text" w:hAnsi="Times New Roman" w:cs="Times New Roman"/>
          <w:color w:val="1B1C1D"/>
          <w:sz w:val="28"/>
          <w:szCs w:val="28"/>
        </w:rPr>
        <w:t xml:space="preserve"> đ</w:t>
      </w:r>
      <w:r w:rsidR="0015705C" w:rsidRPr="0016199C">
        <w:rPr>
          <w:rFonts w:ascii="Times New Roman" w:eastAsia="Google Sans Text" w:hAnsi="Times New Roman" w:cs="Times New Roman"/>
          <w:color w:val="1B1C1D"/>
          <w:sz w:val="28"/>
          <w:szCs w:val="28"/>
        </w:rPr>
        <w:t>ể</w:t>
      </w:r>
      <w:r w:rsidR="0083384C" w:rsidRPr="0016199C">
        <w:rPr>
          <w:rFonts w:ascii="Times New Roman" w:eastAsia="Google Sans Text" w:hAnsi="Times New Roman" w:cs="Times New Roman"/>
          <w:color w:val="1B1C1D"/>
          <w:sz w:val="28"/>
          <w:szCs w:val="28"/>
        </w:rPr>
        <w:t xml:space="preserve"> xử lý chính thức </w:t>
      </w:r>
      <w:r w:rsidR="0083384C" w:rsidRPr="005612EA">
        <w:rPr>
          <w:rFonts w:ascii="Times New Roman" w:eastAsia="Google Sans Text" w:hAnsi="Times New Roman" w:cs="Times New Roman"/>
          <w:color w:val="1B1C1D"/>
          <w:sz w:val="28"/>
          <w:szCs w:val="28"/>
        </w:rPr>
        <w:t>theo các cấp thẩm quyền.</w:t>
      </w:r>
    </w:p>
    <w:p w14:paraId="20EC059A" w14:textId="452E3888" w:rsidR="005B316C" w:rsidRPr="005612EA" w:rsidRDefault="005B316C" w:rsidP="00936433">
      <w:pPr>
        <w:pBdr>
          <w:top w:val="nil"/>
          <w:left w:val="nil"/>
          <w:bottom w:val="nil"/>
          <w:right w:val="nil"/>
          <w:between w:val="nil"/>
        </w:pBdr>
        <w:spacing w:before="120" w:after="120" w:line="240" w:lineRule="auto"/>
        <w:ind w:firstLine="709"/>
        <w:jc w:val="both"/>
        <w:rPr>
          <w:rFonts w:ascii="Times New Roman" w:hAnsi="Times New Roman" w:cs="Times New Roman"/>
          <w:bCs/>
          <w:i/>
          <w:iCs/>
          <w:sz w:val="28"/>
          <w:szCs w:val="28"/>
          <w:u w:val="single"/>
        </w:rPr>
      </w:pPr>
      <w:r w:rsidRPr="005612EA">
        <w:rPr>
          <w:rFonts w:ascii="Times New Roman" w:eastAsia="Google Sans Text" w:hAnsi="Times New Roman" w:cs="Times New Roman"/>
          <w:bCs/>
          <w:i/>
          <w:iCs/>
          <w:color w:val="1B1C1D"/>
          <w:sz w:val="28"/>
          <w:szCs w:val="28"/>
          <w:u w:val="single"/>
          <w:lang w:val="vi-VN"/>
        </w:rPr>
        <w:t>Lưu ý:</w:t>
      </w:r>
    </w:p>
    <w:p w14:paraId="4C1DAE26" w14:textId="47EC0BE8" w:rsidR="00214881" w:rsidRPr="0016199C" w:rsidRDefault="00214881" w:rsidP="005612EA">
      <w:pPr>
        <w:numPr>
          <w:ilvl w:val="2"/>
          <w:numId w:val="64"/>
        </w:numPr>
        <w:tabs>
          <w:tab w:val="left" w:pos="1134"/>
        </w:tabs>
        <w:spacing w:before="120" w:after="120" w:line="240" w:lineRule="auto"/>
        <w:ind w:left="0" w:firstLine="709"/>
        <w:jc w:val="both"/>
        <w:rPr>
          <w:rFonts w:ascii="Times New Roman" w:eastAsia="Times New Roman" w:hAnsi="Times New Roman" w:cs="Times New Roman"/>
          <w:i/>
          <w:iCs/>
          <w:sz w:val="28"/>
          <w:szCs w:val="28"/>
        </w:rPr>
      </w:pPr>
      <w:r w:rsidRPr="0016199C">
        <w:rPr>
          <w:rFonts w:ascii="Times New Roman" w:eastAsia="Times New Roman" w:hAnsi="Times New Roman" w:cs="Times New Roman"/>
          <w:i/>
          <w:iCs/>
          <w:sz w:val="28"/>
          <w:szCs w:val="28"/>
        </w:rPr>
        <w:t xml:space="preserve">Nếu </w:t>
      </w:r>
      <w:r w:rsidR="0011696A" w:rsidRPr="0016199C">
        <w:rPr>
          <w:rFonts w:ascii="Times New Roman" w:eastAsia="Times New Roman" w:hAnsi="Times New Roman" w:cs="Times New Roman"/>
          <w:i/>
          <w:iCs/>
          <w:sz w:val="28"/>
          <w:szCs w:val="28"/>
        </w:rPr>
        <w:t>các</w:t>
      </w:r>
      <w:r w:rsidR="0011696A" w:rsidRPr="0016199C">
        <w:rPr>
          <w:rFonts w:ascii="Times New Roman" w:eastAsia="Times New Roman" w:hAnsi="Times New Roman" w:cs="Times New Roman"/>
          <w:i/>
          <w:iCs/>
          <w:sz w:val="28"/>
          <w:szCs w:val="28"/>
          <w:lang w:val="vi-VN"/>
        </w:rPr>
        <w:t xml:space="preserve"> nội dung tiếp nhận </w:t>
      </w:r>
      <w:r w:rsidRPr="0016199C">
        <w:rPr>
          <w:rFonts w:ascii="Times New Roman" w:eastAsia="Times New Roman" w:hAnsi="Times New Roman" w:cs="Times New Roman"/>
          <w:i/>
          <w:iCs/>
          <w:sz w:val="28"/>
          <w:szCs w:val="28"/>
        </w:rPr>
        <w:t>thuộc thẩm quyền giải quyết của cơ quan, tổ chức, đơn vị mình và đủ điều kiện thụ lý thì tiếp nhận thông tin, tài liệu, chứng cứ kèm theo, báo cáo người có thẩm quyền thụ lý</w:t>
      </w:r>
      <w:r w:rsidR="005B316C" w:rsidRPr="0016199C">
        <w:rPr>
          <w:rFonts w:ascii="Times New Roman" w:eastAsia="Times New Roman" w:hAnsi="Times New Roman" w:cs="Times New Roman"/>
          <w:i/>
          <w:iCs/>
          <w:sz w:val="28"/>
          <w:szCs w:val="28"/>
          <w:lang w:val="vi-VN"/>
        </w:rPr>
        <w:t xml:space="preserve"> giải quyết</w:t>
      </w:r>
      <w:r w:rsidRPr="0016199C">
        <w:rPr>
          <w:rFonts w:ascii="Times New Roman" w:eastAsia="Times New Roman" w:hAnsi="Times New Roman" w:cs="Times New Roman"/>
          <w:i/>
          <w:iCs/>
          <w:sz w:val="28"/>
          <w:szCs w:val="28"/>
        </w:rPr>
        <w:t>.</w:t>
      </w:r>
    </w:p>
    <w:p w14:paraId="25D28BB1" w14:textId="75F5F2ED" w:rsidR="00F6073F" w:rsidRPr="0016199C" w:rsidRDefault="00214881" w:rsidP="005612EA">
      <w:pPr>
        <w:numPr>
          <w:ilvl w:val="2"/>
          <w:numId w:val="64"/>
        </w:numPr>
        <w:tabs>
          <w:tab w:val="left" w:pos="1134"/>
        </w:tabs>
        <w:spacing w:before="120" w:after="120" w:line="240" w:lineRule="auto"/>
        <w:ind w:left="0" w:firstLine="709"/>
        <w:jc w:val="both"/>
        <w:rPr>
          <w:rFonts w:ascii="Times New Roman" w:eastAsia="Times New Roman" w:hAnsi="Times New Roman" w:cs="Times New Roman"/>
          <w:sz w:val="28"/>
          <w:szCs w:val="28"/>
        </w:rPr>
      </w:pPr>
      <w:r w:rsidRPr="0016199C">
        <w:rPr>
          <w:rFonts w:ascii="Times New Roman" w:eastAsia="Times New Roman" w:hAnsi="Times New Roman" w:cs="Times New Roman"/>
          <w:i/>
          <w:iCs/>
          <w:sz w:val="28"/>
          <w:szCs w:val="28"/>
        </w:rPr>
        <w:t xml:space="preserve">Nếu </w:t>
      </w:r>
      <w:r w:rsidR="00127257" w:rsidRPr="0016199C">
        <w:rPr>
          <w:rFonts w:ascii="Times New Roman" w:eastAsia="Times New Roman" w:hAnsi="Times New Roman" w:cs="Times New Roman"/>
          <w:i/>
          <w:iCs/>
          <w:sz w:val="28"/>
          <w:szCs w:val="28"/>
        </w:rPr>
        <w:t>nội</w:t>
      </w:r>
      <w:r w:rsidR="00127257" w:rsidRPr="0016199C">
        <w:rPr>
          <w:rFonts w:ascii="Times New Roman" w:eastAsia="Times New Roman" w:hAnsi="Times New Roman" w:cs="Times New Roman"/>
          <w:i/>
          <w:iCs/>
          <w:sz w:val="28"/>
          <w:szCs w:val="28"/>
          <w:lang w:val="vi-VN"/>
        </w:rPr>
        <w:t xml:space="preserve"> dung tiếp nhận </w:t>
      </w:r>
      <w:r w:rsidRPr="0016199C">
        <w:rPr>
          <w:rFonts w:ascii="Times New Roman" w:eastAsia="Times New Roman" w:hAnsi="Times New Roman" w:cs="Times New Roman"/>
          <w:i/>
          <w:iCs/>
          <w:sz w:val="28"/>
          <w:szCs w:val="28"/>
        </w:rPr>
        <w:t xml:space="preserve">không thuộc thẩm quyền thì hướng dẫn </w:t>
      </w:r>
      <w:r w:rsidR="009A6795" w:rsidRPr="0016199C">
        <w:rPr>
          <w:rFonts w:ascii="Times New Roman" w:eastAsia="Times New Roman" w:hAnsi="Times New Roman" w:cs="Times New Roman"/>
          <w:i/>
          <w:iCs/>
          <w:sz w:val="28"/>
          <w:szCs w:val="28"/>
        </w:rPr>
        <w:t>chuyển</w:t>
      </w:r>
      <w:r w:rsidR="009A6795" w:rsidRPr="0016199C">
        <w:rPr>
          <w:rFonts w:ascii="Times New Roman" w:eastAsia="Times New Roman" w:hAnsi="Times New Roman" w:cs="Times New Roman"/>
          <w:i/>
          <w:iCs/>
          <w:sz w:val="28"/>
          <w:szCs w:val="28"/>
          <w:lang w:val="vi-VN"/>
        </w:rPr>
        <w:t xml:space="preserve"> hồ sơ</w:t>
      </w:r>
      <w:r w:rsidRPr="0016199C">
        <w:rPr>
          <w:rFonts w:ascii="Times New Roman" w:eastAsia="Times New Roman" w:hAnsi="Times New Roman" w:cs="Times New Roman"/>
          <w:i/>
          <w:iCs/>
          <w:sz w:val="28"/>
          <w:szCs w:val="28"/>
        </w:rPr>
        <w:t xml:space="preserve"> đến đúng cơ quan, tổ chức, đơn vị có thẩm quyền; trường hợp thuộc thẩm quyền của cấp dưới mà chưa được giải quyết thì báo cáo người có thẩm quyền yêu cầu cấp dưới giải quyết</w:t>
      </w:r>
      <w:r w:rsidRPr="0016199C">
        <w:rPr>
          <w:rFonts w:ascii="Times New Roman" w:eastAsia="Times New Roman" w:hAnsi="Times New Roman" w:cs="Times New Roman"/>
          <w:sz w:val="28"/>
          <w:szCs w:val="28"/>
        </w:rPr>
        <w:t>.</w:t>
      </w:r>
    </w:p>
    <w:p w14:paraId="6D3496C2" w14:textId="566FCDA1" w:rsidR="008E34FA" w:rsidRPr="0016199C" w:rsidRDefault="00CB0C25" w:rsidP="005923BF">
      <w:pPr>
        <w:pBdr>
          <w:top w:val="nil"/>
          <w:left w:val="nil"/>
          <w:bottom w:val="nil"/>
          <w:right w:val="nil"/>
          <w:between w:val="nil"/>
        </w:pBdr>
        <w:spacing w:after="120" w:line="275" w:lineRule="auto"/>
        <w:rPr>
          <w:rFonts w:ascii="Times New Roman" w:hAnsi="Times New Roman" w:cs="Times New Roman"/>
          <w:b/>
          <w:bCs/>
          <w:sz w:val="28"/>
          <w:szCs w:val="28"/>
          <w:lang w:val="vi-VN"/>
        </w:rPr>
      </w:pPr>
      <w:r w:rsidRPr="0016199C">
        <w:rPr>
          <w:rFonts w:ascii="Times New Roman" w:hAnsi="Times New Roman" w:cs="Times New Roman"/>
          <w:b/>
          <w:bCs/>
          <w:sz w:val="28"/>
          <w:szCs w:val="28"/>
          <w:lang w:val="vi-VN"/>
        </w:rPr>
        <w:t>Sơ đồ</w:t>
      </w:r>
      <w:r w:rsidR="00F6073F" w:rsidRPr="0016199C">
        <w:rPr>
          <w:rFonts w:ascii="Times New Roman" w:hAnsi="Times New Roman" w:cs="Times New Roman"/>
          <w:b/>
          <w:bCs/>
          <w:sz w:val="28"/>
          <w:szCs w:val="28"/>
          <w:lang w:val="vi-VN"/>
        </w:rPr>
        <w:t xml:space="preserve"> 1: Trình tự tiếp nhận và </w:t>
      </w:r>
      <w:r w:rsidR="008E34FA" w:rsidRPr="0016199C">
        <w:rPr>
          <w:rFonts w:ascii="Times New Roman" w:hAnsi="Times New Roman" w:cs="Times New Roman"/>
          <w:b/>
          <w:bCs/>
          <w:sz w:val="28"/>
          <w:szCs w:val="28"/>
          <w:lang w:val="vi-VN"/>
        </w:rPr>
        <w:t>phân loại</w:t>
      </w:r>
    </w:p>
    <w:p w14:paraId="5A2416CC" w14:textId="3D06C553" w:rsidR="0083384C" w:rsidRPr="0016199C" w:rsidRDefault="00F37F71" w:rsidP="005923BF">
      <w:pPr>
        <w:pBdr>
          <w:top w:val="nil"/>
          <w:left w:val="nil"/>
          <w:bottom w:val="nil"/>
          <w:right w:val="nil"/>
          <w:between w:val="nil"/>
        </w:pBdr>
        <w:spacing w:after="120" w:line="275" w:lineRule="auto"/>
        <w:rPr>
          <w:rFonts w:ascii="Times New Roman" w:hAnsi="Times New Roman" w:cs="Times New Roman"/>
          <w:sz w:val="28"/>
          <w:szCs w:val="28"/>
          <w:u w:val="single"/>
          <w:lang w:val="vi-VN"/>
        </w:rPr>
      </w:pPr>
      <w:r w:rsidRPr="0016199C">
        <w:rPr>
          <w:rFonts w:ascii="Times New Roman" w:hAnsi="Times New Roman" w:cs="Times New Roman"/>
          <w:noProof/>
          <w:sz w:val="28"/>
          <w:szCs w:val="28"/>
        </w:rPr>
        <w:lastRenderedPageBreak/>
        <w:drawing>
          <wp:inline distT="0" distB="0" distL="0" distR="0" wp14:anchorId="47CCD333" wp14:editId="75481B3D">
            <wp:extent cx="5688419" cy="3489626"/>
            <wp:effectExtent l="0" t="0" r="1270" b="3175"/>
            <wp:docPr id="1614306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06659" name=""/>
                    <pic:cNvPicPr/>
                  </pic:nvPicPr>
                  <pic:blipFill>
                    <a:blip r:embed="rId8"/>
                    <a:stretch>
                      <a:fillRect/>
                    </a:stretch>
                  </pic:blipFill>
                  <pic:spPr>
                    <a:xfrm>
                      <a:off x="0" y="0"/>
                      <a:ext cx="5716495" cy="3506849"/>
                    </a:xfrm>
                    <a:prstGeom prst="rect">
                      <a:avLst/>
                    </a:prstGeom>
                  </pic:spPr>
                </pic:pic>
              </a:graphicData>
            </a:graphic>
          </wp:inline>
        </w:drawing>
      </w:r>
      <w:r w:rsidR="008E34FA" w:rsidRPr="0016199C">
        <w:rPr>
          <w:rFonts w:ascii="Times New Roman" w:hAnsi="Times New Roman" w:cs="Times New Roman"/>
          <w:sz w:val="28"/>
          <w:szCs w:val="28"/>
          <w:lang w:val="vi-VN"/>
        </w:rPr>
        <w:t xml:space="preserve"> </w:t>
      </w:r>
    </w:p>
    <w:p w14:paraId="358B76C3" w14:textId="39355A22" w:rsidR="0083384C" w:rsidRPr="0016199C" w:rsidRDefault="006D5AE1" w:rsidP="005612EA">
      <w:pPr>
        <w:pStyle w:val="Heading3"/>
        <w:tabs>
          <w:tab w:val="left" w:pos="993"/>
        </w:tabs>
        <w:spacing w:before="120" w:after="120"/>
        <w:ind w:firstLine="709"/>
        <w:jc w:val="both"/>
        <w:rPr>
          <w:rFonts w:ascii="Times New Roman" w:eastAsia="Google Sans Text" w:hAnsi="Times New Roman" w:cs="Times New Roman"/>
          <w:b/>
          <w:bCs/>
          <w:color w:val="1B1C1D"/>
        </w:rPr>
      </w:pPr>
      <w:bookmarkStart w:id="14" w:name="_Toc213773454"/>
      <w:r w:rsidRPr="0016199C">
        <w:rPr>
          <w:rFonts w:ascii="Times New Roman" w:eastAsia="Google Sans Text" w:hAnsi="Times New Roman" w:cs="Times New Roman"/>
          <w:b/>
          <w:bCs/>
          <w:color w:val="1B1C1D"/>
          <w:lang w:val="vi-VN"/>
        </w:rPr>
        <w:t>4</w:t>
      </w:r>
      <w:r w:rsidR="0083384C" w:rsidRPr="0016199C">
        <w:rPr>
          <w:rFonts w:ascii="Times New Roman" w:eastAsia="Google Sans Text" w:hAnsi="Times New Roman" w:cs="Times New Roman"/>
          <w:b/>
          <w:bCs/>
          <w:color w:val="1B1C1D"/>
        </w:rPr>
        <w:t xml:space="preserve">. </w:t>
      </w:r>
      <w:r w:rsidR="004927B3">
        <w:rPr>
          <w:rFonts w:ascii="Times New Roman" w:eastAsia="Google Sans Text" w:hAnsi="Times New Roman" w:cs="Times New Roman"/>
          <w:b/>
          <w:bCs/>
          <w:color w:val="1B1C1D"/>
        </w:rPr>
        <w:t>QUY TRÌNH PHẢN HỒI, XÁC MINH VÀ GIẢI QUYẾT KHIẾU NẠI</w:t>
      </w:r>
      <w:bookmarkEnd w:id="14"/>
    </w:p>
    <w:p w14:paraId="4257EAD6" w14:textId="0B8BF835" w:rsidR="0083384C" w:rsidRPr="0016199C" w:rsidRDefault="0083384C" w:rsidP="005612EA">
      <w:pPr>
        <w:pBdr>
          <w:top w:val="nil"/>
          <w:left w:val="nil"/>
          <w:bottom w:val="nil"/>
          <w:right w:val="nil"/>
          <w:between w:val="nil"/>
        </w:pBdr>
        <w:tabs>
          <w:tab w:val="left" w:pos="993"/>
        </w:tabs>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Sau khi</w:t>
      </w:r>
      <w:r w:rsidR="00BB23F0" w:rsidRPr="0016199C">
        <w:rPr>
          <w:rFonts w:ascii="Times New Roman" w:eastAsia="Google Sans Text" w:hAnsi="Times New Roman" w:cs="Times New Roman"/>
          <w:color w:val="1B1C1D"/>
          <w:sz w:val="28"/>
          <w:szCs w:val="28"/>
          <w:lang w:val="vi-VN"/>
        </w:rPr>
        <w:t xml:space="preserve"> </w:t>
      </w:r>
      <w:r w:rsidRPr="0016199C">
        <w:rPr>
          <w:rFonts w:ascii="Times New Roman" w:eastAsia="Google Sans Text" w:hAnsi="Times New Roman" w:cs="Times New Roman"/>
          <w:color w:val="1B1C1D"/>
          <w:sz w:val="28"/>
          <w:szCs w:val="28"/>
        </w:rPr>
        <w:t>khiếu nại</w:t>
      </w:r>
      <w:r w:rsidR="00BB23F0" w:rsidRPr="0016199C">
        <w:rPr>
          <w:rFonts w:ascii="Times New Roman" w:eastAsia="Google Sans Text" w:hAnsi="Times New Roman" w:cs="Times New Roman"/>
          <w:color w:val="1B1C1D"/>
          <w:sz w:val="28"/>
          <w:szCs w:val="28"/>
          <w:lang w:val="vi-VN"/>
        </w:rPr>
        <w:t xml:space="preserve"> </w:t>
      </w:r>
      <w:r w:rsidRPr="0016199C">
        <w:rPr>
          <w:rFonts w:ascii="Times New Roman" w:eastAsia="Google Sans Text" w:hAnsi="Times New Roman" w:cs="Times New Roman"/>
          <w:color w:val="1B1C1D"/>
          <w:sz w:val="28"/>
          <w:szCs w:val="28"/>
        </w:rPr>
        <w:t>được tiếp nhận và phân loại, quy trình phản hồ</w:t>
      </w:r>
      <w:r w:rsidR="0015705C" w:rsidRPr="0016199C">
        <w:rPr>
          <w:rFonts w:ascii="Times New Roman" w:eastAsia="Google Sans Text" w:hAnsi="Times New Roman" w:cs="Times New Roman"/>
          <w:color w:val="1B1C1D"/>
          <w:sz w:val="28"/>
          <w:szCs w:val="28"/>
        </w:rPr>
        <w:t xml:space="preserve">i, </w:t>
      </w:r>
      <w:r w:rsidR="004938E2" w:rsidRPr="0016199C">
        <w:rPr>
          <w:rFonts w:ascii="Times New Roman" w:eastAsia="Google Sans Text" w:hAnsi="Times New Roman" w:cs="Times New Roman"/>
          <w:color w:val="1B1C1D"/>
          <w:sz w:val="28"/>
          <w:szCs w:val="28"/>
        </w:rPr>
        <w:t>xác minh và</w:t>
      </w:r>
      <w:r w:rsidR="0015705C" w:rsidRPr="0016199C">
        <w:rPr>
          <w:rFonts w:ascii="Times New Roman" w:eastAsia="Google Sans Text" w:hAnsi="Times New Roman" w:cs="Times New Roman"/>
          <w:color w:val="1B1C1D"/>
          <w:sz w:val="28"/>
          <w:szCs w:val="28"/>
        </w:rPr>
        <w:t xml:space="preserve"> </w:t>
      </w:r>
      <w:r w:rsidR="00B92329" w:rsidRPr="0016199C">
        <w:rPr>
          <w:rFonts w:ascii="Times New Roman" w:eastAsia="Google Sans Text" w:hAnsi="Times New Roman" w:cs="Times New Roman"/>
          <w:color w:val="1B1C1D"/>
          <w:sz w:val="28"/>
          <w:szCs w:val="28"/>
        </w:rPr>
        <w:t>giải quyết khiếu nại</w:t>
      </w:r>
      <w:r w:rsidR="0015705C" w:rsidRPr="0016199C">
        <w:rPr>
          <w:rFonts w:ascii="Times New Roman" w:eastAsia="Google Sans Text" w:hAnsi="Times New Roman" w:cs="Times New Roman"/>
          <w:color w:val="1B1C1D"/>
          <w:sz w:val="28"/>
          <w:szCs w:val="28"/>
        </w:rPr>
        <w:t xml:space="preserve"> </w:t>
      </w:r>
      <w:r w:rsidRPr="0016199C">
        <w:rPr>
          <w:rFonts w:ascii="Times New Roman" w:eastAsia="Google Sans Text" w:hAnsi="Times New Roman" w:cs="Times New Roman"/>
          <w:color w:val="1B1C1D"/>
          <w:sz w:val="28"/>
          <w:szCs w:val="28"/>
        </w:rPr>
        <w:t xml:space="preserve">sẽ được tiến hành theo các </w:t>
      </w:r>
      <w:r w:rsidRPr="005612EA">
        <w:rPr>
          <w:rFonts w:ascii="Times New Roman" w:eastAsia="Google Sans Text" w:hAnsi="Times New Roman" w:cs="Times New Roman"/>
          <w:color w:val="1B1C1D"/>
          <w:sz w:val="28"/>
          <w:szCs w:val="28"/>
        </w:rPr>
        <w:t>giai đoạn phân cấp</w:t>
      </w:r>
      <w:r w:rsidRPr="0016199C">
        <w:rPr>
          <w:rFonts w:ascii="Times New Roman" w:eastAsia="Google Sans Text" w:hAnsi="Times New Roman" w:cs="Times New Roman"/>
          <w:color w:val="1B1C1D"/>
          <w:sz w:val="28"/>
          <w:szCs w:val="28"/>
        </w:rPr>
        <w:t xml:space="preserve">, tuân thủ </w:t>
      </w:r>
      <w:r w:rsidR="00530343" w:rsidRPr="0016199C">
        <w:rPr>
          <w:rFonts w:ascii="Times New Roman" w:eastAsia="Google Sans Text" w:hAnsi="Times New Roman" w:cs="Times New Roman"/>
          <w:color w:val="1B1C1D"/>
          <w:sz w:val="28"/>
          <w:szCs w:val="28"/>
        </w:rPr>
        <w:t xml:space="preserve">quy định </w:t>
      </w:r>
      <w:r w:rsidRPr="0016199C">
        <w:rPr>
          <w:rFonts w:ascii="Times New Roman" w:eastAsia="Google Sans Text" w:hAnsi="Times New Roman" w:cs="Times New Roman"/>
          <w:color w:val="1B1C1D"/>
          <w:sz w:val="28"/>
          <w:szCs w:val="28"/>
        </w:rPr>
        <w:t xml:space="preserve">pháp luật Việt Nam và yêu cầu của </w:t>
      </w:r>
      <w:r w:rsidR="0015705C" w:rsidRPr="0016199C">
        <w:rPr>
          <w:rFonts w:ascii="Times New Roman" w:eastAsia="Google Sans Text" w:hAnsi="Times New Roman" w:cs="Times New Roman"/>
          <w:color w:val="1B1C1D"/>
          <w:sz w:val="28"/>
          <w:szCs w:val="28"/>
        </w:rPr>
        <w:t>Chương trình</w:t>
      </w:r>
      <w:r w:rsidRPr="0016199C">
        <w:rPr>
          <w:rFonts w:ascii="Times New Roman" w:eastAsia="Google Sans Text" w:hAnsi="Times New Roman" w:cs="Times New Roman"/>
          <w:color w:val="1B1C1D"/>
          <w:sz w:val="28"/>
          <w:szCs w:val="28"/>
        </w:rPr>
        <w:t>.</w:t>
      </w:r>
    </w:p>
    <w:p w14:paraId="41D8DEF8" w14:textId="6A35B50E" w:rsidR="0083384C" w:rsidRPr="005612EA" w:rsidRDefault="001E2B3C" w:rsidP="005612EA">
      <w:pPr>
        <w:pStyle w:val="Heading4"/>
        <w:tabs>
          <w:tab w:val="left" w:pos="993"/>
        </w:tabs>
        <w:spacing w:before="120" w:after="120" w:line="240" w:lineRule="auto"/>
        <w:ind w:firstLine="709"/>
        <w:jc w:val="both"/>
        <w:rPr>
          <w:rFonts w:ascii="Times New Roman" w:eastAsia="Google Sans Text" w:hAnsi="Times New Roman" w:cs="Times New Roman"/>
          <w:b/>
          <w:bCs/>
          <w:i/>
          <w:iCs/>
          <w:color w:val="1B1C1D"/>
          <w:sz w:val="28"/>
          <w:szCs w:val="28"/>
        </w:rPr>
      </w:pPr>
      <w:r w:rsidRPr="005612EA">
        <w:rPr>
          <w:rFonts w:ascii="Times New Roman" w:eastAsia="Google Sans Text" w:hAnsi="Times New Roman" w:cs="Times New Roman"/>
          <w:b/>
          <w:bCs/>
          <w:i/>
          <w:iCs/>
          <w:color w:val="1B1C1D"/>
          <w:sz w:val="28"/>
          <w:szCs w:val="28"/>
        </w:rPr>
        <w:t>4.1</w:t>
      </w:r>
      <w:r w:rsidR="00262E14" w:rsidRPr="005612EA">
        <w:rPr>
          <w:rFonts w:ascii="Times New Roman" w:eastAsia="Google Sans Text" w:hAnsi="Times New Roman" w:cs="Times New Roman"/>
          <w:b/>
          <w:bCs/>
          <w:i/>
          <w:iCs/>
          <w:color w:val="1B1C1D"/>
          <w:sz w:val="28"/>
          <w:szCs w:val="28"/>
        </w:rPr>
        <w:t>.</w:t>
      </w:r>
      <w:r w:rsidRPr="005612EA">
        <w:rPr>
          <w:rFonts w:ascii="Times New Roman" w:eastAsia="Google Sans Text" w:hAnsi="Times New Roman" w:cs="Times New Roman"/>
          <w:b/>
          <w:bCs/>
          <w:i/>
          <w:iCs/>
          <w:color w:val="1B1C1D"/>
          <w:sz w:val="28"/>
          <w:szCs w:val="28"/>
        </w:rPr>
        <w:t xml:space="preserve"> </w:t>
      </w:r>
      <w:r w:rsidR="0083384C" w:rsidRPr="005612EA">
        <w:rPr>
          <w:rFonts w:ascii="Times New Roman" w:eastAsia="Google Sans Text" w:hAnsi="Times New Roman" w:cs="Times New Roman"/>
          <w:b/>
          <w:bCs/>
          <w:i/>
          <w:iCs/>
          <w:color w:val="1B1C1D"/>
          <w:sz w:val="28"/>
          <w:szCs w:val="28"/>
        </w:rPr>
        <w:t xml:space="preserve">Cam kết về </w:t>
      </w:r>
      <w:r w:rsidR="005612EA">
        <w:rPr>
          <w:rFonts w:ascii="Times New Roman" w:eastAsia="Google Sans Text" w:hAnsi="Times New Roman" w:cs="Times New Roman"/>
          <w:b/>
          <w:bCs/>
          <w:i/>
          <w:iCs/>
          <w:color w:val="1B1C1D"/>
          <w:sz w:val="28"/>
          <w:szCs w:val="28"/>
        </w:rPr>
        <w:t>q</w:t>
      </w:r>
      <w:r w:rsidR="0083384C" w:rsidRPr="005612EA">
        <w:rPr>
          <w:rFonts w:ascii="Times New Roman" w:eastAsia="Google Sans Text" w:hAnsi="Times New Roman" w:cs="Times New Roman"/>
          <w:b/>
          <w:bCs/>
          <w:i/>
          <w:iCs/>
          <w:color w:val="1B1C1D"/>
          <w:sz w:val="28"/>
          <w:szCs w:val="28"/>
        </w:rPr>
        <w:t xml:space="preserve">uy trình </w:t>
      </w:r>
      <w:r w:rsidR="005612EA">
        <w:rPr>
          <w:rFonts w:ascii="Times New Roman" w:eastAsia="Google Sans Text" w:hAnsi="Times New Roman" w:cs="Times New Roman"/>
          <w:b/>
          <w:bCs/>
          <w:i/>
          <w:iCs/>
          <w:color w:val="1B1C1D"/>
          <w:sz w:val="28"/>
          <w:szCs w:val="28"/>
        </w:rPr>
        <w:t>c</w:t>
      </w:r>
      <w:r w:rsidR="0083384C" w:rsidRPr="005612EA">
        <w:rPr>
          <w:rFonts w:ascii="Times New Roman" w:eastAsia="Google Sans Text" w:hAnsi="Times New Roman" w:cs="Times New Roman"/>
          <w:b/>
          <w:bCs/>
          <w:i/>
          <w:iCs/>
          <w:color w:val="1B1C1D"/>
          <w:sz w:val="28"/>
          <w:szCs w:val="28"/>
        </w:rPr>
        <w:t xml:space="preserve">ông bằng và </w:t>
      </w:r>
      <w:r w:rsidR="005612EA">
        <w:rPr>
          <w:rFonts w:ascii="Times New Roman" w:eastAsia="Google Sans Text" w:hAnsi="Times New Roman" w:cs="Times New Roman"/>
          <w:b/>
          <w:bCs/>
          <w:i/>
          <w:iCs/>
          <w:color w:val="1B1C1D"/>
          <w:sz w:val="28"/>
          <w:szCs w:val="28"/>
        </w:rPr>
        <w:t>x</w:t>
      </w:r>
      <w:r w:rsidR="0083384C" w:rsidRPr="005612EA">
        <w:rPr>
          <w:rFonts w:ascii="Times New Roman" w:eastAsia="Google Sans Text" w:hAnsi="Times New Roman" w:cs="Times New Roman"/>
          <w:b/>
          <w:bCs/>
          <w:i/>
          <w:iCs/>
          <w:color w:val="1B1C1D"/>
          <w:sz w:val="28"/>
          <w:szCs w:val="28"/>
        </w:rPr>
        <w:t xml:space="preserve">ử lý </w:t>
      </w:r>
      <w:r w:rsidR="005612EA">
        <w:rPr>
          <w:rFonts w:ascii="Times New Roman" w:eastAsia="Google Sans Text" w:hAnsi="Times New Roman" w:cs="Times New Roman"/>
          <w:b/>
          <w:bCs/>
          <w:i/>
          <w:iCs/>
          <w:color w:val="1B1C1D"/>
          <w:sz w:val="28"/>
          <w:szCs w:val="28"/>
        </w:rPr>
        <w:t>x</w:t>
      </w:r>
      <w:r w:rsidR="0083384C" w:rsidRPr="005612EA">
        <w:rPr>
          <w:rFonts w:ascii="Times New Roman" w:eastAsia="Google Sans Text" w:hAnsi="Times New Roman" w:cs="Times New Roman"/>
          <w:b/>
          <w:bCs/>
          <w:i/>
          <w:iCs/>
          <w:color w:val="1B1C1D"/>
          <w:sz w:val="28"/>
          <w:szCs w:val="28"/>
        </w:rPr>
        <w:t>ung đột lợi ích</w:t>
      </w:r>
    </w:p>
    <w:p w14:paraId="37EEB805" w14:textId="4083D82C" w:rsidR="0083384C" w:rsidRPr="005612EA" w:rsidRDefault="005612EA" w:rsidP="005612EA">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bCs/>
          <w:sz w:val="28"/>
          <w:szCs w:val="28"/>
        </w:rPr>
      </w:pPr>
      <w:r w:rsidRPr="005612EA">
        <w:rPr>
          <w:rFonts w:ascii="Times New Roman" w:eastAsia="Google Sans Text" w:hAnsi="Times New Roman" w:cs="Times New Roman"/>
          <w:bCs/>
          <w:color w:val="1B1C1D"/>
          <w:sz w:val="28"/>
          <w:szCs w:val="28"/>
        </w:rPr>
        <w:t xml:space="preserve">- </w:t>
      </w:r>
      <w:r w:rsidR="0083384C" w:rsidRPr="005612EA">
        <w:rPr>
          <w:rFonts w:ascii="Times New Roman" w:eastAsia="Google Sans Text" w:hAnsi="Times New Roman" w:cs="Times New Roman"/>
          <w:bCs/>
          <w:color w:val="1B1C1D"/>
          <w:sz w:val="28"/>
          <w:szCs w:val="28"/>
        </w:rPr>
        <w:t xml:space="preserve">Nguyên tắc công bằng: </w:t>
      </w:r>
      <w:r w:rsidR="00A4488E" w:rsidRPr="005612EA">
        <w:rPr>
          <w:rFonts w:ascii="Times New Roman" w:eastAsia="Google Sans Text" w:hAnsi="Times New Roman" w:cs="Times New Roman"/>
          <w:bCs/>
          <w:color w:val="1B1C1D"/>
          <w:sz w:val="28"/>
          <w:szCs w:val="28"/>
        </w:rPr>
        <w:t xml:space="preserve">Các </w:t>
      </w:r>
      <w:r w:rsidR="0083384C" w:rsidRPr="005612EA">
        <w:rPr>
          <w:rFonts w:ascii="Times New Roman" w:eastAsia="Google Sans Text" w:hAnsi="Times New Roman" w:cs="Times New Roman"/>
          <w:bCs/>
          <w:color w:val="1B1C1D"/>
          <w:sz w:val="28"/>
          <w:szCs w:val="28"/>
        </w:rPr>
        <w:t xml:space="preserve">bên liên quan trong quá trình giải quyết khiếu nại đều được đảm bảo quyền giải trình, cung cấp </w:t>
      </w:r>
      <w:r w:rsidR="00A4488E" w:rsidRPr="005612EA">
        <w:rPr>
          <w:rFonts w:ascii="Times New Roman" w:eastAsia="Google Sans Text" w:hAnsi="Times New Roman" w:cs="Times New Roman"/>
          <w:bCs/>
          <w:color w:val="1B1C1D"/>
          <w:sz w:val="28"/>
          <w:szCs w:val="28"/>
        </w:rPr>
        <w:t>bằng chứng</w:t>
      </w:r>
      <w:r w:rsidR="0083384C" w:rsidRPr="005612EA">
        <w:rPr>
          <w:rFonts w:ascii="Times New Roman" w:eastAsia="Google Sans Text" w:hAnsi="Times New Roman" w:cs="Times New Roman"/>
          <w:bCs/>
          <w:color w:val="1B1C1D"/>
          <w:sz w:val="28"/>
          <w:szCs w:val="28"/>
        </w:rPr>
        <w:t xml:space="preserve"> và được đối xử một cách công bằng, khách quan.</w:t>
      </w:r>
    </w:p>
    <w:p w14:paraId="5C166F2E" w14:textId="366B80FE" w:rsidR="0083384C" w:rsidRPr="0016199C" w:rsidRDefault="005612EA" w:rsidP="005612EA">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sidRPr="005612EA">
        <w:rPr>
          <w:rFonts w:ascii="Times New Roman" w:eastAsia="Google Sans Text" w:hAnsi="Times New Roman" w:cs="Times New Roman"/>
          <w:bCs/>
          <w:color w:val="1B1C1D"/>
          <w:sz w:val="28"/>
          <w:szCs w:val="28"/>
        </w:rPr>
        <w:t xml:space="preserve">- </w:t>
      </w:r>
      <w:r w:rsidR="0083384C" w:rsidRPr="005612EA">
        <w:rPr>
          <w:rFonts w:ascii="Times New Roman" w:eastAsia="Google Sans Text" w:hAnsi="Times New Roman" w:cs="Times New Roman"/>
          <w:bCs/>
          <w:color w:val="1B1C1D"/>
          <w:sz w:val="28"/>
          <w:szCs w:val="28"/>
        </w:rPr>
        <w:t xml:space="preserve">Xử lý </w:t>
      </w:r>
      <w:r>
        <w:rPr>
          <w:rFonts w:ascii="Times New Roman" w:eastAsia="Google Sans Text" w:hAnsi="Times New Roman" w:cs="Times New Roman"/>
          <w:bCs/>
          <w:color w:val="1B1C1D"/>
          <w:sz w:val="28"/>
          <w:szCs w:val="28"/>
        </w:rPr>
        <w:t>x</w:t>
      </w:r>
      <w:r w:rsidR="0083384C" w:rsidRPr="005612EA">
        <w:rPr>
          <w:rFonts w:ascii="Times New Roman" w:eastAsia="Google Sans Text" w:hAnsi="Times New Roman" w:cs="Times New Roman"/>
          <w:bCs/>
          <w:color w:val="1B1C1D"/>
          <w:sz w:val="28"/>
          <w:szCs w:val="28"/>
        </w:rPr>
        <w:t>ung đột lợi ích: Người có thẩm quyền giải quyết khiếu nại phải từ chối tham gia giải quyết</w:t>
      </w:r>
      <w:r w:rsidR="0083384C" w:rsidRPr="0016199C">
        <w:rPr>
          <w:rFonts w:ascii="Times New Roman" w:eastAsia="Google Sans Text" w:hAnsi="Times New Roman" w:cs="Times New Roman"/>
          <w:color w:val="1B1C1D"/>
          <w:sz w:val="28"/>
          <w:szCs w:val="28"/>
        </w:rPr>
        <w:t xml:space="preserve"> và báo cáo lên cấp trên trực tiếp nếu họ có xung đột lợi ích liên quan đến vụ việc (ví dụ: có quan hệ gia đình, lợi ích kinh tế với một trong các bên). Một người hoặc một hội đồng thay thế sẽ được chỉ định để đảm bảo tính khách quan.</w:t>
      </w:r>
    </w:p>
    <w:p w14:paraId="63B42FF8" w14:textId="4AC4D836" w:rsidR="0083384C" w:rsidRPr="0016199C" w:rsidRDefault="00262E14" w:rsidP="005612EA">
      <w:pPr>
        <w:pStyle w:val="Heading4"/>
        <w:tabs>
          <w:tab w:val="left" w:pos="993"/>
        </w:tabs>
        <w:spacing w:before="120" w:after="120" w:line="240" w:lineRule="auto"/>
        <w:ind w:firstLine="709"/>
        <w:jc w:val="both"/>
        <w:rPr>
          <w:rFonts w:ascii="Times New Roman" w:eastAsia="Google Sans Text" w:hAnsi="Times New Roman" w:cs="Times New Roman"/>
          <w:color w:val="1B1C1D"/>
          <w:sz w:val="28"/>
          <w:szCs w:val="28"/>
        </w:rPr>
      </w:pPr>
      <w:r w:rsidRPr="005612EA">
        <w:rPr>
          <w:rFonts w:ascii="Times New Roman" w:eastAsia="Google Sans Text" w:hAnsi="Times New Roman" w:cs="Times New Roman"/>
          <w:b/>
          <w:bCs/>
          <w:i/>
          <w:iCs/>
          <w:color w:val="1B1C1D"/>
          <w:sz w:val="28"/>
          <w:szCs w:val="28"/>
        </w:rPr>
        <w:t xml:space="preserve">4.2. </w:t>
      </w:r>
      <w:r w:rsidR="0083384C" w:rsidRPr="005612EA">
        <w:rPr>
          <w:rFonts w:ascii="Times New Roman" w:eastAsia="Google Sans Text" w:hAnsi="Times New Roman" w:cs="Times New Roman"/>
          <w:b/>
          <w:bCs/>
          <w:i/>
          <w:iCs/>
          <w:color w:val="1B1C1D"/>
          <w:sz w:val="28"/>
          <w:szCs w:val="28"/>
        </w:rPr>
        <w:t>Giai đoạn 1:</w:t>
      </w:r>
      <w:r w:rsidR="0083384C" w:rsidRPr="005612EA">
        <w:rPr>
          <w:rFonts w:ascii="Times New Roman" w:eastAsia="Google Sans Text" w:hAnsi="Times New Roman" w:cs="Times New Roman"/>
          <w:i/>
          <w:iCs/>
          <w:color w:val="1B1C1D"/>
          <w:sz w:val="28"/>
          <w:szCs w:val="28"/>
        </w:rPr>
        <w:t xml:space="preserve"> </w:t>
      </w:r>
      <w:r w:rsidR="0083384C" w:rsidRPr="005612EA">
        <w:rPr>
          <w:rFonts w:ascii="Times New Roman" w:eastAsia="Google Sans Text" w:hAnsi="Times New Roman" w:cs="Times New Roman"/>
          <w:b/>
          <w:bCs/>
          <w:i/>
          <w:iCs/>
          <w:color w:val="1B1C1D"/>
          <w:sz w:val="28"/>
          <w:szCs w:val="28"/>
        </w:rPr>
        <w:t>Hòa giải tại cơ sở (</w:t>
      </w:r>
      <w:r w:rsidR="005612EA" w:rsidRPr="005612EA">
        <w:rPr>
          <w:rFonts w:ascii="Times New Roman" w:eastAsia="Google Sans Text" w:hAnsi="Times New Roman" w:cs="Times New Roman"/>
          <w:b/>
          <w:bCs/>
          <w:i/>
          <w:iCs/>
          <w:color w:val="1B1C1D"/>
          <w:sz w:val="28"/>
          <w:szCs w:val="28"/>
        </w:rPr>
        <w:t>ư</w:t>
      </w:r>
      <w:r w:rsidR="0083384C" w:rsidRPr="005612EA">
        <w:rPr>
          <w:rFonts w:ascii="Times New Roman" w:eastAsia="Google Sans Text" w:hAnsi="Times New Roman" w:cs="Times New Roman"/>
          <w:b/>
          <w:bCs/>
          <w:i/>
          <w:iCs/>
          <w:color w:val="1B1C1D"/>
          <w:sz w:val="28"/>
          <w:szCs w:val="28"/>
        </w:rPr>
        <w:t>u tiên)</w:t>
      </w:r>
    </w:p>
    <w:p w14:paraId="12A12B64" w14:textId="77777777" w:rsidR="0083384C" w:rsidRPr="0016199C" w:rsidRDefault="0083384C" w:rsidP="005612EA">
      <w:pPr>
        <w:pBdr>
          <w:top w:val="nil"/>
          <w:left w:val="nil"/>
          <w:bottom w:val="nil"/>
          <w:right w:val="nil"/>
          <w:between w:val="nil"/>
        </w:pBdr>
        <w:tabs>
          <w:tab w:val="left" w:pos="993"/>
        </w:tabs>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Đây là bước đầu tiên và được khuyến khích đối với các tranh chấp phát sinh trong cộng đồng.</w:t>
      </w:r>
    </w:p>
    <w:p w14:paraId="4C0A5D31" w14:textId="290FAC44" w:rsidR="0083384C" w:rsidRPr="00681B76" w:rsidRDefault="00681B76" w:rsidP="00681B76">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bCs/>
          <w:sz w:val="28"/>
          <w:szCs w:val="28"/>
        </w:rPr>
      </w:pPr>
      <w:r w:rsidRPr="00681B76">
        <w:rPr>
          <w:rFonts w:ascii="Times New Roman" w:eastAsia="Google Sans Text" w:hAnsi="Times New Roman" w:cs="Times New Roman"/>
          <w:bCs/>
          <w:color w:val="1B1C1D"/>
          <w:sz w:val="28"/>
          <w:szCs w:val="28"/>
        </w:rPr>
        <w:t xml:space="preserve">a) </w:t>
      </w:r>
      <w:r w:rsidR="0083384C" w:rsidRPr="00681B76">
        <w:rPr>
          <w:rFonts w:ascii="Times New Roman" w:eastAsia="Google Sans Text" w:hAnsi="Times New Roman" w:cs="Times New Roman"/>
          <w:bCs/>
          <w:color w:val="1B1C1D"/>
          <w:sz w:val="28"/>
          <w:szCs w:val="28"/>
        </w:rPr>
        <w:t xml:space="preserve">Cơ sở pháp lý: </w:t>
      </w:r>
      <w:r w:rsidR="0083384C" w:rsidRPr="00594367">
        <w:rPr>
          <w:rFonts w:ascii="Times New Roman" w:eastAsia="Google Sans Text" w:hAnsi="Times New Roman" w:cs="Times New Roman"/>
          <w:bCs/>
          <w:color w:val="1B1C1D"/>
          <w:sz w:val="28"/>
          <w:szCs w:val="28"/>
        </w:rPr>
        <w:t xml:space="preserve">Luật Hòa giải ở cơ sở </w:t>
      </w:r>
      <w:r w:rsidR="004938E2" w:rsidRPr="00594367">
        <w:rPr>
          <w:rFonts w:ascii="Times New Roman" w:eastAsia="Google Sans Text" w:hAnsi="Times New Roman" w:cs="Times New Roman"/>
          <w:bCs/>
          <w:color w:val="1B1C1D"/>
          <w:sz w:val="28"/>
          <w:szCs w:val="28"/>
        </w:rPr>
        <w:t xml:space="preserve">năm </w:t>
      </w:r>
      <w:r w:rsidR="0083384C" w:rsidRPr="00594367">
        <w:rPr>
          <w:rFonts w:ascii="Times New Roman" w:eastAsia="Google Sans Text" w:hAnsi="Times New Roman" w:cs="Times New Roman"/>
          <w:bCs/>
          <w:color w:val="1B1C1D"/>
          <w:sz w:val="28"/>
          <w:szCs w:val="28"/>
        </w:rPr>
        <w:t>2013</w:t>
      </w:r>
      <w:r w:rsidR="0083384C" w:rsidRPr="00681B76">
        <w:rPr>
          <w:rFonts w:ascii="Times New Roman" w:eastAsia="Google Sans Text" w:hAnsi="Times New Roman" w:cs="Times New Roman"/>
          <w:bCs/>
          <w:color w:val="1B1C1D"/>
          <w:sz w:val="28"/>
          <w:szCs w:val="28"/>
        </w:rPr>
        <w:t>.</w:t>
      </w:r>
    </w:p>
    <w:p w14:paraId="44A5EDAD" w14:textId="3AA9A509" w:rsidR="0083384C" w:rsidRPr="00681B76" w:rsidRDefault="00681B76" w:rsidP="00681B76">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bCs/>
          <w:sz w:val="28"/>
          <w:szCs w:val="28"/>
        </w:rPr>
      </w:pPr>
      <w:r w:rsidRPr="00681B76">
        <w:rPr>
          <w:rFonts w:ascii="Times New Roman" w:eastAsia="Google Sans Text" w:hAnsi="Times New Roman" w:cs="Times New Roman"/>
          <w:bCs/>
          <w:color w:val="1B1C1D"/>
          <w:sz w:val="28"/>
          <w:szCs w:val="28"/>
        </w:rPr>
        <w:t xml:space="preserve">b) </w:t>
      </w:r>
      <w:r w:rsidR="0083384C" w:rsidRPr="00681B76">
        <w:rPr>
          <w:rFonts w:ascii="Times New Roman" w:eastAsia="Google Sans Text" w:hAnsi="Times New Roman" w:cs="Times New Roman"/>
          <w:bCs/>
          <w:color w:val="1B1C1D"/>
          <w:sz w:val="28"/>
          <w:szCs w:val="28"/>
        </w:rPr>
        <w:t>Quy trình:</w:t>
      </w:r>
    </w:p>
    <w:p w14:paraId="2C9BEDA0" w14:textId="2FC3F1A5" w:rsidR="0083384C" w:rsidRPr="0016199C" w:rsidRDefault="00681B76" w:rsidP="00681B76">
      <w:pPr>
        <w:pBdr>
          <w:top w:val="nil"/>
          <w:left w:val="nil"/>
          <w:bottom w:val="nil"/>
          <w:right w:val="nil"/>
          <w:between w:val="nil"/>
        </w:pBdr>
        <w:tabs>
          <w:tab w:val="left" w:pos="1134"/>
        </w:tabs>
        <w:spacing w:before="120" w:after="120" w:line="240" w:lineRule="auto"/>
        <w:ind w:firstLine="709"/>
        <w:jc w:val="both"/>
        <w:rPr>
          <w:rFonts w:ascii="Times New Roman" w:hAnsi="Times New Roman" w:cs="Times New Roman"/>
          <w:sz w:val="28"/>
          <w:szCs w:val="28"/>
          <w:highlight w:val="yellow"/>
        </w:rPr>
      </w:pPr>
      <w:r w:rsidRPr="00681B76">
        <w:rPr>
          <w:rFonts w:ascii="Times New Roman" w:eastAsia="Google Sans Text" w:hAnsi="Times New Roman" w:cs="Times New Roman"/>
          <w:color w:val="1B1C1D"/>
          <w:sz w:val="28"/>
          <w:szCs w:val="28"/>
        </w:rPr>
        <w:t xml:space="preserve">- </w:t>
      </w:r>
      <w:r>
        <w:rPr>
          <w:rFonts w:ascii="Times New Roman" w:eastAsia="Google Sans Text" w:hAnsi="Times New Roman" w:cs="Times New Roman"/>
          <w:color w:val="1B1C1D"/>
          <w:sz w:val="28"/>
          <w:szCs w:val="28"/>
        </w:rPr>
        <w:t xml:space="preserve">Bước 1: </w:t>
      </w:r>
      <w:r w:rsidR="0083384C" w:rsidRPr="00681B76">
        <w:rPr>
          <w:rFonts w:ascii="Times New Roman" w:eastAsia="Google Sans Text" w:hAnsi="Times New Roman" w:cs="Times New Roman"/>
          <w:color w:val="1B1C1D"/>
          <w:sz w:val="28"/>
          <w:szCs w:val="28"/>
        </w:rPr>
        <w:t>Tổ hòa giải</w:t>
      </w:r>
      <w:r w:rsidR="00275741" w:rsidRPr="00681B76">
        <w:rPr>
          <w:rStyle w:val="FootnoteReference"/>
          <w:rFonts w:ascii="Times New Roman" w:eastAsia="Google Sans Text" w:hAnsi="Times New Roman" w:cs="Times New Roman"/>
          <w:color w:val="1B1C1D"/>
          <w:sz w:val="28"/>
          <w:szCs w:val="28"/>
        </w:rPr>
        <w:footnoteReference w:id="2"/>
      </w:r>
      <w:r w:rsidR="0083384C" w:rsidRPr="0016199C">
        <w:rPr>
          <w:rFonts w:ascii="Times New Roman" w:eastAsia="Google Sans Text" w:hAnsi="Times New Roman" w:cs="Times New Roman"/>
          <w:b/>
          <w:bCs/>
          <w:color w:val="1B1C1D"/>
          <w:sz w:val="28"/>
          <w:szCs w:val="28"/>
        </w:rPr>
        <w:t xml:space="preserve"> </w:t>
      </w:r>
      <w:r w:rsidR="0083384C" w:rsidRPr="0016199C">
        <w:rPr>
          <w:rFonts w:ascii="Times New Roman" w:eastAsia="Google Sans Text" w:hAnsi="Times New Roman" w:cs="Times New Roman"/>
          <w:color w:val="1B1C1D"/>
          <w:sz w:val="28"/>
          <w:szCs w:val="28"/>
        </w:rPr>
        <w:t>tiếp nhận yêu cầu từ các bên hoặc chủ động đề xuất hòa giải.</w:t>
      </w:r>
      <w:r w:rsidR="004938E2" w:rsidRPr="0016199C">
        <w:rPr>
          <w:rFonts w:ascii="Times New Roman" w:eastAsia="Google Sans Text" w:hAnsi="Times New Roman" w:cs="Times New Roman"/>
          <w:color w:val="1B1C1D"/>
          <w:sz w:val="28"/>
          <w:szCs w:val="28"/>
        </w:rPr>
        <w:t xml:space="preserve"> </w:t>
      </w:r>
    </w:p>
    <w:p w14:paraId="74F7DC8D" w14:textId="19D7DD86" w:rsidR="0083384C" w:rsidRPr="0016199C" w:rsidRDefault="00681B76" w:rsidP="00681B76">
      <w:pPr>
        <w:pBdr>
          <w:top w:val="nil"/>
          <w:left w:val="nil"/>
          <w:bottom w:val="nil"/>
          <w:right w:val="nil"/>
          <w:between w:val="nil"/>
        </w:pBdr>
        <w:tabs>
          <w:tab w:val="left" w:pos="1134"/>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lastRenderedPageBreak/>
        <w:t xml:space="preserve">- Bước 2: </w:t>
      </w:r>
      <w:r w:rsidR="0083384C" w:rsidRPr="0016199C">
        <w:rPr>
          <w:rFonts w:ascii="Times New Roman" w:eastAsia="Google Sans Text" w:hAnsi="Times New Roman" w:cs="Times New Roman"/>
          <w:color w:val="1B1C1D"/>
          <w:sz w:val="28"/>
          <w:szCs w:val="28"/>
        </w:rPr>
        <w:t>Tổ chức buổi hòa giải với sự tham gia của các bên liên quan.</w:t>
      </w:r>
    </w:p>
    <w:p w14:paraId="10CEFB81" w14:textId="0868B64F" w:rsidR="00614514" w:rsidRPr="0016199C" w:rsidRDefault="00681B76" w:rsidP="00681B76">
      <w:pPr>
        <w:pBdr>
          <w:top w:val="nil"/>
          <w:left w:val="nil"/>
          <w:bottom w:val="nil"/>
          <w:right w:val="nil"/>
          <w:between w:val="nil"/>
        </w:pBdr>
        <w:tabs>
          <w:tab w:val="left" w:pos="1134"/>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Bước 3: </w:t>
      </w:r>
      <w:r w:rsidR="0083384C" w:rsidRPr="0016199C">
        <w:rPr>
          <w:rFonts w:ascii="Times New Roman" w:eastAsia="Google Sans Text" w:hAnsi="Times New Roman" w:cs="Times New Roman"/>
          <w:color w:val="1B1C1D"/>
          <w:sz w:val="28"/>
          <w:szCs w:val="28"/>
        </w:rPr>
        <w:t>Lập biên bản ghi nhận kết quả</w:t>
      </w:r>
      <w:r w:rsidR="0026227D" w:rsidRPr="0016199C">
        <w:rPr>
          <w:rFonts w:ascii="Times New Roman" w:eastAsia="Google Sans Text" w:hAnsi="Times New Roman" w:cs="Times New Roman"/>
          <w:color w:val="1B1C1D"/>
          <w:sz w:val="28"/>
          <w:szCs w:val="28"/>
          <w:lang w:val="vi-VN"/>
        </w:rPr>
        <w:t xml:space="preserve"> sau khi tiến hành hoạt động hoà giải.</w:t>
      </w:r>
    </w:p>
    <w:p w14:paraId="7F7C5FD3" w14:textId="4763024A" w:rsidR="0083384C" w:rsidRPr="00681B76" w:rsidRDefault="0083384C" w:rsidP="00681B76">
      <w:pPr>
        <w:numPr>
          <w:ilvl w:val="2"/>
          <w:numId w:val="13"/>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681B76">
        <w:rPr>
          <w:rFonts w:ascii="Times New Roman" w:eastAsia="Google Sans Text" w:hAnsi="Times New Roman" w:cs="Times New Roman"/>
          <w:bCs/>
          <w:color w:val="1B1C1D"/>
          <w:sz w:val="28"/>
          <w:szCs w:val="28"/>
        </w:rPr>
        <w:t>Hòa giải thành</w:t>
      </w:r>
      <w:r w:rsidR="00705BA8" w:rsidRPr="00681B76">
        <w:rPr>
          <w:rFonts w:ascii="Times New Roman" w:eastAsia="Google Sans Text" w:hAnsi="Times New Roman" w:cs="Times New Roman"/>
          <w:bCs/>
          <w:color w:val="1B1C1D"/>
          <w:sz w:val="28"/>
          <w:szCs w:val="28"/>
          <w:lang w:val="vi-VN"/>
        </w:rPr>
        <w:t xml:space="preserve"> công</w:t>
      </w:r>
      <w:r w:rsidRPr="00681B76">
        <w:rPr>
          <w:rFonts w:ascii="Times New Roman" w:eastAsia="Google Sans Text" w:hAnsi="Times New Roman" w:cs="Times New Roman"/>
          <w:bCs/>
          <w:color w:val="1B1C1D"/>
          <w:sz w:val="28"/>
          <w:szCs w:val="28"/>
        </w:rPr>
        <w:t>: Biên bản được các bên ký và có giá trị tự nguyện thi hành.</w:t>
      </w:r>
    </w:p>
    <w:p w14:paraId="617517E3" w14:textId="5B2B53E8" w:rsidR="0083384C" w:rsidRPr="00681B76" w:rsidRDefault="0083384C" w:rsidP="00681B76">
      <w:pPr>
        <w:numPr>
          <w:ilvl w:val="2"/>
          <w:numId w:val="13"/>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681B76">
        <w:rPr>
          <w:rFonts w:ascii="Times New Roman" w:eastAsia="Google Sans Text" w:hAnsi="Times New Roman" w:cs="Times New Roman"/>
          <w:bCs/>
          <w:color w:val="1B1C1D"/>
          <w:sz w:val="28"/>
          <w:szCs w:val="28"/>
        </w:rPr>
        <w:t>Hòa giải không thành</w:t>
      </w:r>
      <w:r w:rsidR="00705BA8" w:rsidRPr="00681B76">
        <w:rPr>
          <w:rFonts w:ascii="Times New Roman" w:eastAsia="Google Sans Text" w:hAnsi="Times New Roman" w:cs="Times New Roman"/>
          <w:bCs/>
          <w:color w:val="1B1C1D"/>
          <w:sz w:val="28"/>
          <w:szCs w:val="28"/>
          <w:lang w:val="vi-VN"/>
        </w:rPr>
        <w:t xml:space="preserve"> công</w:t>
      </w:r>
      <w:r w:rsidRPr="00681B76">
        <w:rPr>
          <w:rFonts w:ascii="Times New Roman" w:eastAsia="Google Sans Text" w:hAnsi="Times New Roman" w:cs="Times New Roman"/>
          <w:bCs/>
          <w:color w:val="1B1C1D"/>
          <w:sz w:val="28"/>
          <w:szCs w:val="28"/>
        </w:rPr>
        <w:t>: Biên bản là cơ sở để các bên chuyển sang giai đoạn giải quyết khiếu nại chính thức.</w:t>
      </w:r>
    </w:p>
    <w:p w14:paraId="6422516E" w14:textId="19A8C6CC" w:rsidR="0083384C" w:rsidRPr="00681B76" w:rsidRDefault="00262E14" w:rsidP="005612EA">
      <w:pPr>
        <w:pStyle w:val="Heading4"/>
        <w:tabs>
          <w:tab w:val="left" w:pos="993"/>
        </w:tabs>
        <w:spacing w:before="120" w:after="120" w:line="240" w:lineRule="auto"/>
        <w:ind w:firstLine="709"/>
        <w:jc w:val="both"/>
        <w:rPr>
          <w:rFonts w:ascii="Times New Roman" w:eastAsia="Google Sans Text" w:hAnsi="Times New Roman" w:cs="Times New Roman"/>
          <w:b/>
          <w:bCs/>
          <w:i/>
          <w:iCs/>
          <w:color w:val="1B1C1D"/>
          <w:sz w:val="28"/>
          <w:szCs w:val="28"/>
        </w:rPr>
      </w:pPr>
      <w:r w:rsidRPr="00681B76">
        <w:rPr>
          <w:rFonts w:ascii="Times New Roman" w:eastAsia="Google Sans Text" w:hAnsi="Times New Roman" w:cs="Times New Roman"/>
          <w:b/>
          <w:bCs/>
          <w:i/>
          <w:iCs/>
          <w:color w:val="1B1C1D"/>
          <w:sz w:val="28"/>
          <w:szCs w:val="28"/>
        </w:rPr>
        <w:t xml:space="preserve">4.3. </w:t>
      </w:r>
      <w:r w:rsidR="0083384C" w:rsidRPr="00681B76">
        <w:rPr>
          <w:rFonts w:ascii="Times New Roman" w:eastAsia="Google Sans Text" w:hAnsi="Times New Roman" w:cs="Times New Roman"/>
          <w:b/>
          <w:bCs/>
          <w:i/>
          <w:iCs/>
          <w:color w:val="1B1C1D"/>
          <w:sz w:val="28"/>
          <w:szCs w:val="28"/>
        </w:rPr>
        <w:t>Giai đoạn 2: Giải quyết Khiếu nại chính thức (Lần đầu</w:t>
      </w:r>
      <w:r w:rsidR="009B1764" w:rsidRPr="00681B76">
        <w:rPr>
          <w:rFonts w:ascii="Times New Roman" w:eastAsia="Google Sans Text" w:hAnsi="Times New Roman" w:cs="Times New Roman"/>
          <w:b/>
          <w:bCs/>
          <w:i/>
          <w:iCs/>
          <w:color w:val="1B1C1D"/>
          <w:sz w:val="28"/>
          <w:szCs w:val="28"/>
        </w:rPr>
        <w:t>)</w:t>
      </w:r>
      <w:r w:rsidR="0083384C" w:rsidRPr="00681B76">
        <w:rPr>
          <w:rFonts w:ascii="Times New Roman" w:eastAsia="Google Sans Text" w:hAnsi="Times New Roman" w:cs="Times New Roman"/>
          <w:b/>
          <w:bCs/>
          <w:i/>
          <w:iCs/>
          <w:color w:val="1B1C1D"/>
          <w:sz w:val="28"/>
          <w:szCs w:val="28"/>
        </w:rPr>
        <w:t xml:space="preserve"> </w:t>
      </w:r>
    </w:p>
    <w:p w14:paraId="139ACD5E" w14:textId="2723DD5B" w:rsidR="0083384C" w:rsidRPr="0016199C" w:rsidRDefault="0083384C" w:rsidP="005612EA">
      <w:pPr>
        <w:pBdr>
          <w:top w:val="nil"/>
          <w:left w:val="nil"/>
          <w:bottom w:val="nil"/>
          <w:right w:val="nil"/>
          <w:between w:val="nil"/>
        </w:pBdr>
        <w:tabs>
          <w:tab w:val="left" w:pos="993"/>
        </w:tabs>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xml:space="preserve">Nếu hòa giải không thành </w:t>
      </w:r>
      <w:r w:rsidR="0015705C" w:rsidRPr="0016199C">
        <w:rPr>
          <w:rFonts w:ascii="Times New Roman" w:eastAsia="Google Sans Text" w:hAnsi="Times New Roman" w:cs="Times New Roman"/>
          <w:color w:val="1B1C1D"/>
          <w:sz w:val="28"/>
          <w:szCs w:val="28"/>
        </w:rPr>
        <w:t xml:space="preserve">công </w:t>
      </w:r>
      <w:r w:rsidRPr="0016199C">
        <w:rPr>
          <w:rFonts w:ascii="Times New Roman" w:eastAsia="Google Sans Text" w:hAnsi="Times New Roman" w:cs="Times New Roman"/>
          <w:color w:val="1B1C1D"/>
          <w:sz w:val="28"/>
          <w:szCs w:val="28"/>
        </w:rPr>
        <w:t xml:space="preserve">hoặc người khiếu nại lựa chọn giải quyết chính thức, quy trình sẽ tuân thủ </w:t>
      </w:r>
      <w:r w:rsidRPr="00594367">
        <w:rPr>
          <w:rFonts w:ascii="Times New Roman" w:eastAsia="Google Sans Text" w:hAnsi="Times New Roman" w:cs="Times New Roman"/>
          <w:bCs/>
          <w:color w:val="1B1C1D"/>
          <w:sz w:val="28"/>
          <w:szCs w:val="28"/>
        </w:rPr>
        <w:t>Luật Khiếu nại 2011.</w:t>
      </w:r>
    </w:p>
    <w:p w14:paraId="34C551E9" w14:textId="77777777" w:rsidR="0083384C" w:rsidRPr="00681B76" w:rsidRDefault="0083384C" w:rsidP="00681B76">
      <w:pPr>
        <w:numPr>
          <w:ilvl w:val="0"/>
          <w:numId w:val="14"/>
        </w:numPr>
        <w:pBdr>
          <w:top w:val="nil"/>
          <w:left w:val="nil"/>
          <w:bottom w:val="nil"/>
          <w:right w:val="nil"/>
          <w:between w:val="nil"/>
        </w:pBdr>
        <w:tabs>
          <w:tab w:val="left" w:pos="993"/>
        </w:tabs>
        <w:spacing w:before="120" w:after="120" w:line="240" w:lineRule="auto"/>
        <w:ind w:left="0" w:firstLine="709"/>
        <w:jc w:val="both"/>
        <w:rPr>
          <w:rFonts w:ascii="Times New Roman" w:hAnsi="Times New Roman" w:cs="Times New Roman"/>
          <w:bCs/>
          <w:i/>
          <w:iCs/>
          <w:sz w:val="28"/>
          <w:szCs w:val="28"/>
        </w:rPr>
      </w:pPr>
      <w:r w:rsidRPr="00681B76">
        <w:rPr>
          <w:rFonts w:ascii="Times New Roman" w:eastAsia="Google Sans Text" w:hAnsi="Times New Roman" w:cs="Times New Roman"/>
          <w:bCs/>
          <w:i/>
          <w:iCs/>
          <w:color w:val="1B1C1D"/>
          <w:sz w:val="28"/>
          <w:szCs w:val="28"/>
        </w:rPr>
        <w:t>Bước 1: Thụ lý giải quyết (Trong vòng 10 ngày làm việc)</w:t>
      </w:r>
    </w:p>
    <w:p w14:paraId="10E42B6B" w14:textId="4A5DA933" w:rsidR="0083384C" w:rsidRPr="0016199C" w:rsidRDefault="0083384C" w:rsidP="00681B76">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sidRPr="0016199C">
        <w:rPr>
          <w:rFonts w:ascii="Times New Roman" w:eastAsia="Google Sans Text" w:hAnsi="Times New Roman" w:cs="Times New Roman"/>
          <w:color w:val="1B1C1D"/>
          <w:sz w:val="28"/>
          <w:szCs w:val="28"/>
        </w:rPr>
        <w:t>Cơ quan có thẩm quyền (</w:t>
      </w:r>
      <w:r w:rsidR="00681B76">
        <w:rPr>
          <w:rFonts w:ascii="Times New Roman" w:eastAsia="Google Sans Text" w:hAnsi="Times New Roman" w:cs="Times New Roman"/>
          <w:color w:val="1B1C1D"/>
          <w:sz w:val="28"/>
          <w:szCs w:val="28"/>
        </w:rPr>
        <w:t>Ủy ban nhân dân (</w:t>
      </w:r>
      <w:r w:rsidRPr="0016199C">
        <w:rPr>
          <w:rFonts w:ascii="Times New Roman" w:eastAsia="Google Sans Text" w:hAnsi="Times New Roman" w:cs="Times New Roman"/>
          <w:color w:val="1B1C1D"/>
          <w:sz w:val="28"/>
          <w:szCs w:val="28"/>
        </w:rPr>
        <w:t>UBND</w:t>
      </w:r>
      <w:r w:rsidR="00681B76">
        <w:rPr>
          <w:rFonts w:ascii="Times New Roman" w:eastAsia="Google Sans Text" w:hAnsi="Times New Roman" w:cs="Times New Roman"/>
          <w:color w:val="1B1C1D"/>
          <w:sz w:val="28"/>
          <w:szCs w:val="28"/>
        </w:rPr>
        <w:t xml:space="preserve">) </w:t>
      </w:r>
      <w:r w:rsidRPr="0016199C">
        <w:rPr>
          <w:rFonts w:ascii="Times New Roman" w:eastAsia="Google Sans Text" w:hAnsi="Times New Roman" w:cs="Times New Roman"/>
          <w:color w:val="1B1C1D"/>
          <w:sz w:val="28"/>
          <w:szCs w:val="28"/>
        </w:rPr>
        <w:t xml:space="preserve">xã, </w:t>
      </w:r>
      <w:r w:rsidR="00BE02B9" w:rsidRPr="0016199C">
        <w:rPr>
          <w:rFonts w:ascii="Times New Roman" w:eastAsia="Google Sans Text" w:hAnsi="Times New Roman" w:cs="Times New Roman"/>
          <w:color w:val="1B1C1D"/>
          <w:sz w:val="28"/>
          <w:szCs w:val="28"/>
        </w:rPr>
        <w:t>chủ rừng là tổ chức</w:t>
      </w:r>
      <w:r w:rsidRPr="0016199C">
        <w:rPr>
          <w:rFonts w:ascii="Times New Roman" w:eastAsia="Google Sans Text" w:hAnsi="Times New Roman" w:cs="Times New Roman"/>
          <w:color w:val="1B1C1D"/>
          <w:sz w:val="28"/>
          <w:szCs w:val="28"/>
        </w:rPr>
        <w:t xml:space="preserve">, </w:t>
      </w:r>
      <w:r w:rsidR="0015705C" w:rsidRPr="0016199C">
        <w:rPr>
          <w:rFonts w:ascii="Times New Roman" w:eastAsia="Google Sans Text" w:hAnsi="Times New Roman" w:cs="Times New Roman"/>
          <w:color w:val="1B1C1D"/>
          <w:sz w:val="28"/>
          <w:szCs w:val="28"/>
        </w:rPr>
        <w:t>Quỹ cấp tỉnh, VNFF</w:t>
      </w:r>
      <w:r w:rsidR="00681B76">
        <w:rPr>
          <w:rFonts w:ascii="Times New Roman" w:eastAsia="Google Sans Text" w:hAnsi="Times New Roman" w:cs="Times New Roman"/>
          <w:color w:val="1B1C1D"/>
          <w:sz w:val="28"/>
          <w:szCs w:val="28"/>
        </w:rPr>
        <w:t>…</w:t>
      </w:r>
      <w:r w:rsidRPr="0016199C">
        <w:rPr>
          <w:rFonts w:ascii="Times New Roman" w:eastAsia="Google Sans Text" w:hAnsi="Times New Roman" w:cs="Times New Roman"/>
          <w:color w:val="1B1C1D"/>
          <w:sz w:val="28"/>
          <w:szCs w:val="28"/>
        </w:rPr>
        <w:t>) xem xét đơn và ra thông báo bằng văn bản về việc thụ lý giải quyết. Nếu không thụ lý phải nêu rõ lý do.</w:t>
      </w:r>
    </w:p>
    <w:p w14:paraId="1C625E32" w14:textId="292C5DAA" w:rsidR="0083384C" w:rsidRPr="00681B76" w:rsidRDefault="0083384C" w:rsidP="00681B76">
      <w:pPr>
        <w:numPr>
          <w:ilvl w:val="0"/>
          <w:numId w:val="14"/>
        </w:numPr>
        <w:pBdr>
          <w:top w:val="nil"/>
          <w:left w:val="nil"/>
          <w:bottom w:val="nil"/>
          <w:right w:val="nil"/>
          <w:between w:val="nil"/>
        </w:pBdr>
        <w:tabs>
          <w:tab w:val="left" w:pos="993"/>
        </w:tabs>
        <w:spacing w:before="120" w:after="120" w:line="240" w:lineRule="auto"/>
        <w:ind w:left="0" w:firstLine="709"/>
        <w:jc w:val="both"/>
        <w:rPr>
          <w:rFonts w:ascii="Times New Roman" w:hAnsi="Times New Roman" w:cs="Times New Roman"/>
          <w:bCs/>
          <w:i/>
          <w:iCs/>
          <w:sz w:val="28"/>
          <w:szCs w:val="28"/>
        </w:rPr>
      </w:pPr>
      <w:r w:rsidRPr="00681B76">
        <w:rPr>
          <w:rFonts w:ascii="Times New Roman" w:eastAsia="Google Sans Text" w:hAnsi="Times New Roman" w:cs="Times New Roman"/>
          <w:bCs/>
          <w:i/>
          <w:iCs/>
          <w:color w:val="1B1C1D"/>
          <w:sz w:val="28"/>
          <w:szCs w:val="28"/>
        </w:rPr>
        <w:t xml:space="preserve">Bước 2: </w:t>
      </w:r>
      <w:r w:rsidR="00A4488E" w:rsidRPr="00681B76">
        <w:rPr>
          <w:rFonts w:ascii="Times New Roman" w:eastAsia="Google Sans Text" w:hAnsi="Times New Roman" w:cs="Times New Roman"/>
          <w:bCs/>
          <w:i/>
          <w:iCs/>
          <w:color w:val="1B1C1D"/>
          <w:sz w:val="28"/>
          <w:szCs w:val="28"/>
        </w:rPr>
        <w:t>X</w:t>
      </w:r>
      <w:r w:rsidRPr="00681B76">
        <w:rPr>
          <w:rFonts w:ascii="Times New Roman" w:eastAsia="Google Sans Text" w:hAnsi="Times New Roman" w:cs="Times New Roman"/>
          <w:bCs/>
          <w:i/>
          <w:iCs/>
          <w:color w:val="1B1C1D"/>
          <w:sz w:val="28"/>
          <w:szCs w:val="28"/>
        </w:rPr>
        <w:t>ác minh nội dung (Trong thời hạn giải quyết)</w:t>
      </w:r>
    </w:p>
    <w:p w14:paraId="04C47218" w14:textId="698EF400" w:rsidR="0083384C" w:rsidRPr="0016199C" w:rsidRDefault="00681B76" w:rsidP="00681B76">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16199C">
        <w:rPr>
          <w:rFonts w:ascii="Times New Roman" w:eastAsia="Google Sans Text" w:hAnsi="Times New Roman" w:cs="Times New Roman"/>
          <w:color w:val="1B1C1D"/>
          <w:sz w:val="28"/>
          <w:szCs w:val="28"/>
        </w:rPr>
        <w:t xml:space="preserve">Người có thẩm quyền giải quyết có trách nhiệm tiến hành </w:t>
      </w:r>
      <w:r w:rsidR="005E2D32" w:rsidRPr="0016199C">
        <w:rPr>
          <w:rFonts w:ascii="Times New Roman" w:eastAsia="Google Sans Text" w:hAnsi="Times New Roman" w:cs="Times New Roman"/>
          <w:color w:val="1B1C1D"/>
          <w:sz w:val="28"/>
          <w:szCs w:val="28"/>
        </w:rPr>
        <w:t xml:space="preserve">thực hiện </w:t>
      </w:r>
      <w:r w:rsidR="0083384C" w:rsidRPr="0016199C">
        <w:rPr>
          <w:rFonts w:ascii="Times New Roman" w:eastAsia="Google Sans Text" w:hAnsi="Times New Roman" w:cs="Times New Roman"/>
          <w:color w:val="1B1C1D"/>
          <w:sz w:val="28"/>
          <w:szCs w:val="28"/>
        </w:rPr>
        <w:t>xác minh, thu thập tài liệu, chứng cứ từ các bên liên quan để làm rõ nội dung khiếu nại.</w:t>
      </w:r>
    </w:p>
    <w:p w14:paraId="7F59B298" w14:textId="5171D01E" w:rsidR="0083384C" w:rsidRPr="0016199C" w:rsidRDefault="00681B76" w:rsidP="00681B76">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16199C">
        <w:rPr>
          <w:rFonts w:ascii="Times New Roman" w:eastAsia="Google Sans Text" w:hAnsi="Times New Roman" w:cs="Times New Roman"/>
          <w:color w:val="1B1C1D"/>
          <w:sz w:val="28"/>
          <w:szCs w:val="28"/>
        </w:rPr>
        <w:t>Kết quả xác minh phải được lập thành văn bản.</w:t>
      </w:r>
    </w:p>
    <w:p w14:paraId="2F25740B" w14:textId="77777777" w:rsidR="0083384C" w:rsidRPr="00681B76" w:rsidRDefault="0083384C" w:rsidP="00681B76">
      <w:pPr>
        <w:numPr>
          <w:ilvl w:val="0"/>
          <w:numId w:val="14"/>
        </w:numPr>
        <w:pBdr>
          <w:top w:val="nil"/>
          <w:left w:val="nil"/>
          <w:bottom w:val="nil"/>
          <w:right w:val="nil"/>
          <w:between w:val="nil"/>
        </w:pBdr>
        <w:tabs>
          <w:tab w:val="left" w:pos="993"/>
        </w:tabs>
        <w:spacing w:before="120" w:after="120" w:line="240" w:lineRule="auto"/>
        <w:ind w:left="0" w:firstLine="709"/>
        <w:jc w:val="both"/>
        <w:rPr>
          <w:rFonts w:ascii="Times New Roman" w:hAnsi="Times New Roman" w:cs="Times New Roman"/>
          <w:bCs/>
          <w:i/>
          <w:iCs/>
          <w:sz w:val="28"/>
          <w:szCs w:val="28"/>
        </w:rPr>
      </w:pPr>
      <w:r w:rsidRPr="00681B76">
        <w:rPr>
          <w:rFonts w:ascii="Times New Roman" w:eastAsia="Google Sans Text" w:hAnsi="Times New Roman" w:cs="Times New Roman"/>
          <w:bCs/>
          <w:i/>
          <w:iCs/>
          <w:color w:val="1B1C1D"/>
          <w:sz w:val="28"/>
          <w:szCs w:val="28"/>
        </w:rPr>
        <w:t>Bước 3: Tổ chức đối thoại</w:t>
      </w:r>
    </w:p>
    <w:p w14:paraId="4AE1A961" w14:textId="7EC4792B" w:rsidR="0083384C" w:rsidRPr="0016199C" w:rsidRDefault="00681B76" w:rsidP="00681B76">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16199C">
        <w:rPr>
          <w:rFonts w:ascii="Times New Roman" w:eastAsia="Google Sans Text" w:hAnsi="Times New Roman" w:cs="Times New Roman"/>
          <w:color w:val="1B1C1D"/>
          <w:sz w:val="28"/>
          <w:szCs w:val="28"/>
        </w:rPr>
        <w:t>Đối thoại là bắt buộc nếu yêu cầu của người khiếu nại và kết quả xác minh còn khác nhau.</w:t>
      </w:r>
    </w:p>
    <w:p w14:paraId="4E2BD0D8" w14:textId="313B7728" w:rsidR="0083384C" w:rsidRPr="0016199C" w:rsidRDefault="00681B76" w:rsidP="00681B76">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16199C">
        <w:rPr>
          <w:rFonts w:ascii="Times New Roman" w:eastAsia="Google Sans Text" w:hAnsi="Times New Roman" w:cs="Times New Roman"/>
          <w:color w:val="1B1C1D"/>
          <w:sz w:val="28"/>
          <w:szCs w:val="28"/>
        </w:rPr>
        <w:t>Buổi đối thoại phải được lập thành biên bản, ghi rõ ý kiến của các bên và là một trong những căn cứ để ra quyết định giải quyết.</w:t>
      </w:r>
    </w:p>
    <w:p w14:paraId="01F7C9CF" w14:textId="77777777" w:rsidR="0083384C" w:rsidRPr="00681B76" w:rsidRDefault="0083384C" w:rsidP="00681B76">
      <w:pPr>
        <w:numPr>
          <w:ilvl w:val="0"/>
          <w:numId w:val="14"/>
        </w:numPr>
        <w:pBdr>
          <w:top w:val="nil"/>
          <w:left w:val="nil"/>
          <w:bottom w:val="nil"/>
          <w:right w:val="nil"/>
          <w:between w:val="nil"/>
        </w:pBdr>
        <w:tabs>
          <w:tab w:val="left" w:pos="993"/>
        </w:tabs>
        <w:spacing w:before="120" w:after="120" w:line="240" w:lineRule="auto"/>
        <w:ind w:left="0" w:firstLine="709"/>
        <w:jc w:val="both"/>
        <w:rPr>
          <w:rFonts w:ascii="Times New Roman" w:hAnsi="Times New Roman" w:cs="Times New Roman"/>
          <w:bCs/>
          <w:i/>
          <w:iCs/>
          <w:sz w:val="28"/>
          <w:szCs w:val="28"/>
        </w:rPr>
      </w:pPr>
      <w:r w:rsidRPr="00681B76">
        <w:rPr>
          <w:rFonts w:ascii="Times New Roman" w:eastAsia="Google Sans Text" w:hAnsi="Times New Roman" w:cs="Times New Roman"/>
          <w:bCs/>
          <w:i/>
          <w:iCs/>
          <w:color w:val="1B1C1D"/>
          <w:sz w:val="28"/>
          <w:szCs w:val="28"/>
        </w:rPr>
        <w:t>Bước 4: Ra Quyết định giải quyết khiếu nại</w:t>
      </w:r>
    </w:p>
    <w:p w14:paraId="1A05CDCA" w14:textId="1589D9D3" w:rsidR="0083384C" w:rsidRPr="0016199C" w:rsidRDefault="00681B76" w:rsidP="00681B76">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16199C">
        <w:rPr>
          <w:rFonts w:ascii="Times New Roman" w:eastAsia="Google Sans Text" w:hAnsi="Times New Roman" w:cs="Times New Roman"/>
          <w:color w:val="1B1C1D"/>
          <w:sz w:val="28"/>
          <w:szCs w:val="28"/>
        </w:rPr>
        <w:t>Căn cứ vào hồ sơ, kết quả xác minh và kết quả đối thoại, người có thẩm quyền ra quyết định giải quyết khiếu nại.</w:t>
      </w:r>
    </w:p>
    <w:p w14:paraId="6BB46BB7" w14:textId="259C7995" w:rsidR="0083384C" w:rsidRPr="0016199C" w:rsidRDefault="00681B76" w:rsidP="00681B76">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16199C">
        <w:rPr>
          <w:rFonts w:ascii="Times New Roman" w:eastAsia="Google Sans Text" w:hAnsi="Times New Roman" w:cs="Times New Roman"/>
          <w:color w:val="1B1C1D"/>
          <w:sz w:val="28"/>
          <w:szCs w:val="28"/>
        </w:rPr>
        <w:t>Quyết định phải nêu rõ kết luận về nội dung khiếu nại, các biện pháp xử lý (nếu có) và quyền khiếu nại tiếp theo của các bên.</w:t>
      </w:r>
    </w:p>
    <w:p w14:paraId="03953835" w14:textId="3713D192" w:rsidR="0083384C" w:rsidRPr="00553C07" w:rsidRDefault="0083384C" w:rsidP="00681B76">
      <w:pPr>
        <w:numPr>
          <w:ilvl w:val="0"/>
          <w:numId w:val="14"/>
        </w:numPr>
        <w:pBdr>
          <w:top w:val="nil"/>
          <w:left w:val="nil"/>
          <w:bottom w:val="nil"/>
          <w:right w:val="nil"/>
          <w:between w:val="nil"/>
        </w:pBdr>
        <w:tabs>
          <w:tab w:val="left" w:pos="993"/>
        </w:tabs>
        <w:spacing w:before="120" w:after="120" w:line="240" w:lineRule="auto"/>
        <w:ind w:left="0" w:firstLine="709"/>
        <w:jc w:val="both"/>
        <w:rPr>
          <w:rFonts w:ascii="Times New Roman" w:hAnsi="Times New Roman" w:cs="Times New Roman"/>
          <w:bCs/>
          <w:i/>
          <w:iCs/>
          <w:sz w:val="28"/>
          <w:szCs w:val="28"/>
        </w:rPr>
      </w:pPr>
      <w:r w:rsidRPr="00553C07">
        <w:rPr>
          <w:rFonts w:ascii="Times New Roman" w:eastAsia="Google Sans Text" w:hAnsi="Times New Roman" w:cs="Times New Roman"/>
          <w:bCs/>
          <w:i/>
          <w:iCs/>
          <w:color w:val="1B1C1D"/>
          <w:sz w:val="28"/>
          <w:szCs w:val="28"/>
        </w:rPr>
        <w:t xml:space="preserve">Bước 5: Gửi và </w:t>
      </w:r>
      <w:r w:rsidR="00553C07">
        <w:rPr>
          <w:rFonts w:ascii="Times New Roman" w:eastAsia="Google Sans Text" w:hAnsi="Times New Roman" w:cs="Times New Roman"/>
          <w:bCs/>
          <w:i/>
          <w:iCs/>
          <w:color w:val="1B1C1D"/>
          <w:sz w:val="28"/>
          <w:szCs w:val="28"/>
        </w:rPr>
        <w:t>c</w:t>
      </w:r>
      <w:r w:rsidRPr="00553C07">
        <w:rPr>
          <w:rFonts w:ascii="Times New Roman" w:eastAsia="Google Sans Text" w:hAnsi="Times New Roman" w:cs="Times New Roman"/>
          <w:bCs/>
          <w:i/>
          <w:iCs/>
          <w:color w:val="1B1C1D"/>
          <w:sz w:val="28"/>
          <w:szCs w:val="28"/>
        </w:rPr>
        <w:t>ông khai Quyết định</w:t>
      </w:r>
    </w:p>
    <w:p w14:paraId="0E99EBF3" w14:textId="6D6C7299" w:rsidR="0083384C" w:rsidRPr="0016199C" w:rsidRDefault="00553C07" w:rsidP="00553C07">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16199C">
        <w:rPr>
          <w:rFonts w:ascii="Times New Roman" w:eastAsia="Google Sans Text" w:hAnsi="Times New Roman" w:cs="Times New Roman"/>
          <w:color w:val="1B1C1D"/>
          <w:sz w:val="28"/>
          <w:szCs w:val="28"/>
        </w:rPr>
        <w:t>Quyết định phải được gửi cho các bên liên quan trong thời hạn quy định.</w:t>
      </w:r>
    </w:p>
    <w:p w14:paraId="41FD8093" w14:textId="605427B8" w:rsidR="0083384C" w:rsidRPr="0016199C" w:rsidRDefault="00553C07" w:rsidP="00553C07">
      <w:pPr>
        <w:pBdr>
          <w:top w:val="nil"/>
          <w:left w:val="nil"/>
          <w:bottom w:val="nil"/>
          <w:right w:val="nil"/>
          <w:between w:val="nil"/>
        </w:pBdr>
        <w:tabs>
          <w:tab w:val="left" w:pos="993"/>
        </w:tabs>
        <w:spacing w:before="120" w:after="120" w:line="240" w:lineRule="auto"/>
        <w:ind w:firstLine="709"/>
        <w:jc w:val="both"/>
        <w:rPr>
          <w:rFonts w:ascii="Times New Roman" w:eastAsia="Google Sans Text" w:hAnsi="Times New Roman" w:cs="Times New Roman"/>
          <w:color w:val="1B1C1D"/>
          <w:sz w:val="28"/>
          <w:szCs w:val="28"/>
        </w:rPr>
      </w:pPr>
      <w:r>
        <w:rPr>
          <w:rFonts w:ascii="Times New Roman" w:eastAsia="Google Sans Text" w:hAnsi="Times New Roman" w:cs="Times New Roman"/>
          <w:color w:val="1B1C1D"/>
          <w:sz w:val="28"/>
          <w:szCs w:val="28"/>
        </w:rPr>
        <w:t xml:space="preserve">- </w:t>
      </w:r>
      <w:r w:rsidR="0083384C" w:rsidRPr="0016199C">
        <w:rPr>
          <w:rFonts w:ascii="Times New Roman" w:eastAsia="Google Sans Text" w:hAnsi="Times New Roman" w:cs="Times New Roman"/>
          <w:color w:val="1B1C1D"/>
          <w:sz w:val="28"/>
          <w:szCs w:val="28"/>
        </w:rPr>
        <w:t>Quyết định giải quyết khiếu nại phải được công khai theo một trong các hình thức do pháp luật quy định</w:t>
      </w:r>
      <w:r w:rsidR="000007CE" w:rsidRPr="0016199C">
        <w:rPr>
          <w:rFonts w:ascii="Times New Roman" w:eastAsia="Google Sans Text" w:hAnsi="Times New Roman" w:cs="Times New Roman"/>
          <w:color w:val="1B1C1D"/>
          <w:sz w:val="28"/>
          <w:szCs w:val="28"/>
        </w:rPr>
        <w:t xml:space="preserve"> (</w:t>
      </w:r>
      <w:r w:rsidR="007C6C88" w:rsidRPr="0016199C">
        <w:rPr>
          <w:rFonts w:ascii="Times New Roman" w:eastAsia="Google Sans Text" w:hAnsi="Times New Roman" w:cs="Times New Roman"/>
          <w:color w:val="1B1C1D"/>
          <w:sz w:val="28"/>
          <w:szCs w:val="28"/>
        </w:rPr>
        <w:t xml:space="preserve">công bố tại cuộc họp, niêm yết tại trụ sở hoặc nơi tiếp công dân, và thông báo trên phương tiện thông tin đại chúng hoặc </w:t>
      </w:r>
      <w:r>
        <w:rPr>
          <w:rFonts w:ascii="Times New Roman" w:eastAsia="Google Sans Text" w:hAnsi="Times New Roman" w:cs="Times New Roman"/>
          <w:color w:val="1B1C1D"/>
          <w:sz w:val="28"/>
          <w:szCs w:val="28"/>
        </w:rPr>
        <w:t>t</w:t>
      </w:r>
      <w:r w:rsidR="007C6C88" w:rsidRPr="0016199C">
        <w:rPr>
          <w:rFonts w:ascii="Times New Roman" w:eastAsia="Google Sans Text" w:hAnsi="Times New Roman" w:cs="Times New Roman"/>
          <w:color w:val="1B1C1D"/>
          <w:sz w:val="28"/>
          <w:szCs w:val="28"/>
        </w:rPr>
        <w:t>rang thông tin điện tử của cơ quan, tổ chức đã giải quyết khiếu nại).</w:t>
      </w:r>
    </w:p>
    <w:p w14:paraId="353A6331" w14:textId="77777777" w:rsidR="0083384C" w:rsidRPr="0016199C" w:rsidRDefault="0083384C" w:rsidP="00681B76">
      <w:pPr>
        <w:numPr>
          <w:ilvl w:val="0"/>
          <w:numId w:val="14"/>
        </w:numPr>
        <w:pBdr>
          <w:top w:val="nil"/>
          <w:left w:val="nil"/>
          <w:bottom w:val="nil"/>
          <w:right w:val="nil"/>
          <w:between w:val="nil"/>
        </w:pBdr>
        <w:tabs>
          <w:tab w:val="left" w:pos="993"/>
        </w:tabs>
        <w:spacing w:before="120" w:after="120" w:line="240" w:lineRule="auto"/>
        <w:ind w:left="0" w:firstLine="709"/>
        <w:jc w:val="both"/>
        <w:rPr>
          <w:rFonts w:ascii="Times New Roman" w:hAnsi="Times New Roman" w:cs="Times New Roman"/>
          <w:sz w:val="28"/>
          <w:szCs w:val="28"/>
        </w:rPr>
      </w:pPr>
      <w:r w:rsidRPr="0016199C">
        <w:rPr>
          <w:rFonts w:ascii="Times New Roman" w:eastAsia="Google Sans Text" w:hAnsi="Times New Roman" w:cs="Times New Roman"/>
          <w:b/>
          <w:color w:val="1B1C1D"/>
          <w:sz w:val="28"/>
          <w:szCs w:val="28"/>
        </w:rPr>
        <w:lastRenderedPageBreak/>
        <w:t>Bước 6: Thi hành Quyết định</w:t>
      </w:r>
    </w:p>
    <w:p w14:paraId="1BFC15D6" w14:textId="799DADAF" w:rsidR="0083384C" w:rsidRPr="0016199C" w:rsidRDefault="0083384C" w:rsidP="00681B76">
      <w:pPr>
        <w:numPr>
          <w:ilvl w:val="1"/>
          <w:numId w:val="21"/>
        </w:numPr>
        <w:pBdr>
          <w:top w:val="nil"/>
          <w:left w:val="nil"/>
          <w:bottom w:val="nil"/>
          <w:right w:val="nil"/>
          <w:between w:val="nil"/>
        </w:pBdr>
        <w:tabs>
          <w:tab w:val="left" w:pos="993"/>
        </w:tabs>
        <w:spacing w:before="120" w:after="120" w:line="240" w:lineRule="auto"/>
        <w:ind w:left="0" w:firstLine="709"/>
        <w:jc w:val="both"/>
        <w:rPr>
          <w:rFonts w:ascii="Times New Roman" w:hAnsi="Times New Roman" w:cs="Times New Roman"/>
          <w:sz w:val="28"/>
          <w:szCs w:val="28"/>
        </w:rPr>
      </w:pPr>
      <w:r w:rsidRPr="0016199C">
        <w:rPr>
          <w:rFonts w:ascii="Times New Roman" w:eastAsia="Google Sans Text" w:hAnsi="Times New Roman" w:cs="Times New Roman"/>
          <w:color w:val="1B1C1D"/>
          <w:sz w:val="28"/>
          <w:szCs w:val="28"/>
        </w:rPr>
        <w:t>Quyết định giải quyết khiếu nại có hiệu lực phải được các bên nghiêm chỉnh thi hành. Cơ quan có thẩm quyền có trách nhiệm theo dõi, đôn đốc việc thi hành.</w:t>
      </w:r>
    </w:p>
    <w:p w14:paraId="71FEFC7C" w14:textId="56F7EC82" w:rsidR="0052531A" w:rsidRPr="00553C07" w:rsidRDefault="00262E14" w:rsidP="005612EA">
      <w:pPr>
        <w:pStyle w:val="Heading4"/>
        <w:tabs>
          <w:tab w:val="left" w:pos="993"/>
        </w:tabs>
        <w:spacing w:before="120" w:after="120" w:line="240" w:lineRule="auto"/>
        <w:ind w:firstLine="709"/>
        <w:jc w:val="both"/>
        <w:rPr>
          <w:rFonts w:ascii="Times New Roman" w:eastAsia="Google Sans Text" w:hAnsi="Times New Roman" w:cs="Times New Roman"/>
          <w:b/>
          <w:bCs/>
          <w:i/>
          <w:iCs/>
          <w:color w:val="1B1C1D"/>
          <w:sz w:val="28"/>
          <w:szCs w:val="28"/>
        </w:rPr>
      </w:pPr>
      <w:r w:rsidRPr="00553C07">
        <w:rPr>
          <w:rFonts w:ascii="Times New Roman" w:eastAsia="Google Sans Text" w:hAnsi="Times New Roman" w:cs="Times New Roman"/>
          <w:b/>
          <w:bCs/>
          <w:i/>
          <w:iCs/>
          <w:color w:val="1B1C1D"/>
          <w:sz w:val="28"/>
          <w:szCs w:val="28"/>
        </w:rPr>
        <w:t xml:space="preserve">4.4. </w:t>
      </w:r>
      <w:r w:rsidR="0083384C" w:rsidRPr="00553C07">
        <w:rPr>
          <w:rFonts w:ascii="Times New Roman" w:eastAsia="Google Sans Text" w:hAnsi="Times New Roman" w:cs="Times New Roman"/>
          <w:b/>
          <w:bCs/>
          <w:i/>
          <w:iCs/>
          <w:color w:val="1B1C1D"/>
          <w:sz w:val="28"/>
          <w:szCs w:val="28"/>
        </w:rPr>
        <w:t xml:space="preserve">Giai đoạn 3 (Giải quyết </w:t>
      </w:r>
      <w:r w:rsidR="003268AB" w:rsidRPr="00553C07">
        <w:rPr>
          <w:rFonts w:ascii="Times New Roman" w:eastAsia="Google Sans Text" w:hAnsi="Times New Roman" w:cs="Times New Roman"/>
          <w:b/>
          <w:bCs/>
          <w:i/>
          <w:iCs/>
          <w:color w:val="1B1C1D"/>
          <w:sz w:val="28"/>
          <w:szCs w:val="28"/>
        </w:rPr>
        <w:t xml:space="preserve">khiếu nại </w:t>
      </w:r>
      <w:r w:rsidR="0083384C" w:rsidRPr="00553C07">
        <w:rPr>
          <w:rFonts w:ascii="Times New Roman" w:eastAsia="Google Sans Text" w:hAnsi="Times New Roman" w:cs="Times New Roman"/>
          <w:b/>
          <w:bCs/>
          <w:i/>
          <w:iCs/>
          <w:color w:val="1B1C1D"/>
          <w:sz w:val="28"/>
          <w:szCs w:val="28"/>
        </w:rPr>
        <w:t>lần hai)</w:t>
      </w:r>
    </w:p>
    <w:p w14:paraId="2BBF6112" w14:textId="51F0F6C9" w:rsidR="000928EE" w:rsidRPr="0016199C" w:rsidRDefault="0083384C" w:rsidP="005612EA">
      <w:pPr>
        <w:pBdr>
          <w:top w:val="nil"/>
          <w:left w:val="nil"/>
          <w:bottom w:val="nil"/>
          <w:right w:val="nil"/>
          <w:between w:val="nil"/>
        </w:pBdr>
        <w:tabs>
          <w:tab w:val="left" w:pos="993"/>
        </w:tabs>
        <w:spacing w:before="120" w:after="120" w:line="240" w:lineRule="auto"/>
        <w:ind w:firstLine="709"/>
        <w:jc w:val="both"/>
        <w:rPr>
          <w:rFonts w:ascii="Times New Roman" w:eastAsia="Google Sans Text" w:hAnsi="Times New Roman" w:cs="Times New Roman"/>
          <w:color w:val="1B1C1D"/>
          <w:sz w:val="28"/>
          <w:szCs w:val="28"/>
          <w:lang w:val="vi-VN"/>
        </w:rPr>
      </w:pPr>
      <w:r w:rsidRPr="0016199C">
        <w:rPr>
          <w:rFonts w:ascii="Times New Roman" w:eastAsia="Google Sans Text" w:hAnsi="Times New Roman" w:cs="Times New Roman"/>
          <w:color w:val="1B1C1D"/>
          <w:sz w:val="28"/>
          <w:szCs w:val="28"/>
        </w:rPr>
        <w:t xml:space="preserve">Nếu không đồng ý với </w:t>
      </w:r>
      <w:r w:rsidR="00553C07">
        <w:rPr>
          <w:rFonts w:ascii="Times New Roman" w:eastAsia="Google Sans Text" w:hAnsi="Times New Roman" w:cs="Times New Roman"/>
          <w:color w:val="1B1C1D"/>
          <w:sz w:val="28"/>
          <w:szCs w:val="28"/>
        </w:rPr>
        <w:t>Q</w:t>
      </w:r>
      <w:r w:rsidRPr="0016199C">
        <w:rPr>
          <w:rFonts w:ascii="Times New Roman" w:eastAsia="Google Sans Text" w:hAnsi="Times New Roman" w:cs="Times New Roman"/>
          <w:color w:val="1B1C1D"/>
          <w:sz w:val="28"/>
          <w:szCs w:val="28"/>
        </w:rPr>
        <w:t xml:space="preserve">uyết định giải quyết </w:t>
      </w:r>
      <w:r w:rsidR="00A4488E" w:rsidRPr="0016199C">
        <w:rPr>
          <w:rFonts w:ascii="Times New Roman" w:eastAsia="Google Sans Text" w:hAnsi="Times New Roman" w:cs="Times New Roman"/>
          <w:color w:val="1B1C1D"/>
          <w:sz w:val="28"/>
          <w:szCs w:val="28"/>
        </w:rPr>
        <w:t xml:space="preserve">khiếu nại </w:t>
      </w:r>
      <w:r w:rsidRPr="0016199C">
        <w:rPr>
          <w:rFonts w:ascii="Times New Roman" w:eastAsia="Google Sans Text" w:hAnsi="Times New Roman" w:cs="Times New Roman"/>
          <w:color w:val="1B1C1D"/>
          <w:sz w:val="28"/>
          <w:szCs w:val="28"/>
        </w:rPr>
        <w:t>lần đầu, người khiếu nại có quyền khiếu nại lên cấp trên trực tiếp trong vòng 30 ngày. Quy trình giải quyết lần hai cũng tuân theo các bước tương tự</w:t>
      </w:r>
      <w:r w:rsidR="003268AB" w:rsidRPr="0016199C">
        <w:rPr>
          <w:rFonts w:ascii="Times New Roman" w:eastAsia="Google Sans Text" w:hAnsi="Times New Roman" w:cs="Times New Roman"/>
          <w:color w:val="1B1C1D"/>
          <w:sz w:val="28"/>
          <w:szCs w:val="28"/>
          <w:lang w:val="vi-VN"/>
        </w:rPr>
        <w:t xml:space="preserve"> như </w:t>
      </w:r>
      <w:r w:rsidR="00553C07">
        <w:rPr>
          <w:rFonts w:ascii="Times New Roman" w:eastAsia="Google Sans Text" w:hAnsi="Times New Roman" w:cs="Times New Roman"/>
          <w:color w:val="1B1C1D"/>
          <w:sz w:val="28"/>
          <w:szCs w:val="28"/>
        </w:rPr>
        <w:t>g</w:t>
      </w:r>
      <w:r w:rsidR="00591D64" w:rsidRPr="00553C07">
        <w:rPr>
          <w:rFonts w:ascii="Times New Roman" w:eastAsia="Google Sans Text" w:hAnsi="Times New Roman" w:cs="Times New Roman"/>
          <w:color w:val="1B1C1D"/>
          <w:sz w:val="28"/>
          <w:szCs w:val="28"/>
          <w:lang w:val="vi-VN"/>
        </w:rPr>
        <w:t>iải quyết chính thức lần đ</w:t>
      </w:r>
      <w:r w:rsidR="00E37289" w:rsidRPr="00553C07">
        <w:rPr>
          <w:rFonts w:ascii="Times New Roman" w:eastAsia="Google Sans Text" w:hAnsi="Times New Roman" w:cs="Times New Roman"/>
          <w:color w:val="1B1C1D"/>
          <w:sz w:val="28"/>
          <w:szCs w:val="28"/>
        </w:rPr>
        <w:t>ầu</w:t>
      </w:r>
      <w:r w:rsidRPr="00553C07">
        <w:rPr>
          <w:rFonts w:ascii="Times New Roman" w:eastAsia="Google Sans Text" w:hAnsi="Times New Roman" w:cs="Times New Roman"/>
          <w:color w:val="1B1C1D"/>
          <w:sz w:val="28"/>
          <w:szCs w:val="28"/>
        </w:rPr>
        <w:t>.</w:t>
      </w:r>
    </w:p>
    <w:p w14:paraId="3BAAEE99" w14:textId="1F1E7678" w:rsidR="000928EE" w:rsidRPr="00553C07" w:rsidRDefault="000928EE" w:rsidP="005612EA">
      <w:pPr>
        <w:pStyle w:val="Heading4"/>
        <w:tabs>
          <w:tab w:val="left" w:pos="993"/>
        </w:tabs>
        <w:spacing w:before="120" w:after="120" w:line="240" w:lineRule="auto"/>
        <w:ind w:firstLine="709"/>
        <w:jc w:val="both"/>
        <w:rPr>
          <w:rFonts w:ascii="Times New Roman" w:eastAsia="Google Sans Text" w:hAnsi="Times New Roman" w:cs="Times New Roman"/>
          <w:b/>
          <w:bCs/>
          <w:i/>
          <w:iCs/>
          <w:color w:val="1B1C1D"/>
          <w:sz w:val="28"/>
          <w:szCs w:val="28"/>
        </w:rPr>
      </w:pPr>
      <w:r w:rsidRPr="00553C07">
        <w:rPr>
          <w:rFonts w:ascii="Times New Roman" w:eastAsia="Google Sans Text" w:hAnsi="Times New Roman" w:cs="Times New Roman"/>
          <w:b/>
          <w:bCs/>
          <w:i/>
          <w:iCs/>
          <w:color w:val="1B1C1D"/>
          <w:sz w:val="28"/>
          <w:szCs w:val="28"/>
        </w:rPr>
        <w:t xml:space="preserve">4.5. Kết quả và </w:t>
      </w:r>
      <w:r w:rsidR="00553C07">
        <w:rPr>
          <w:rFonts w:ascii="Times New Roman" w:eastAsia="Google Sans Text" w:hAnsi="Times New Roman" w:cs="Times New Roman"/>
          <w:b/>
          <w:bCs/>
          <w:i/>
          <w:iCs/>
          <w:color w:val="1B1C1D"/>
          <w:sz w:val="28"/>
          <w:szCs w:val="28"/>
        </w:rPr>
        <w:t>c</w:t>
      </w:r>
      <w:r w:rsidRPr="00553C07">
        <w:rPr>
          <w:rFonts w:ascii="Times New Roman" w:eastAsia="Google Sans Text" w:hAnsi="Times New Roman" w:cs="Times New Roman"/>
          <w:b/>
          <w:bCs/>
          <w:i/>
          <w:iCs/>
          <w:color w:val="1B1C1D"/>
          <w:sz w:val="28"/>
          <w:szCs w:val="28"/>
        </w:rPr>
        <w:t>ác biện pháp xử lý</w:t>
      </w:r>
    </w:p>
    <w:p w14:paraId="2790334F" w14:textId="638191A1" w:rsidR="000928EE" w:rsidRPr="0016199C" w:rsidRDefault="000928EE" w:rsidP="00553C07">
      <w:pPr>
        <w:pBdr>
          <w:top w:val="nil"/>
          <w:left w:val="nil"/>
          <w:bottom w:val="nil"/>
          <w:right w:val="nil"/>
          <w:between w:val="nil"/>
        </w:pBdr>
        <w:tabs>
          <w:tab w:val="left" w:pos="993"/>
        </w:tabs>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Tùy thuộc vào bản chất và mức độ vi phạm, kết quả giải quyết có thể bao gồm:</w:t>
      </w:r>
    </w:p>
    <w:p w14:paraId="620D1B5D" w14:textId="0618E6A6" w:rsidR="000928EE" w:rsidRPr="00553C07" w:rsidRDefault="00553C07" w:rsidP="00553C07">
      <w:pPr>
        <w:pBdr>
          <w:top w:val="nil"/>
          <w:left w:val="nil"/>
          <w:bottom w:val="nil"/>
          <w:right w:val="nil"/>
          <w:between w:val="nil"/>
        </w:pBdr>
        <w:spacing w:before="120" w:after="120" w:line="240" w:lineRule="auto"/>
        <w:ind w:firstLine="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0928EE" w:rsidRPr="00553C07">
        <w:rPr>
          <w:rFonts w:ascii="Times New Roman" w:eastAsia="Google Sans Text" w:hAnsi="Times New Roman" w:cs="Times New Roman"/>
          <w:bCs/>
          <w:color w:val="1B1C1D"/>
          <w:sz w:val="28"/>
          <w:szCs w:val="28"/>
        </w:rPr>
        <w:t>Biện pháp khắc phục: Yêu cầu sửa đổi, bổ sung hoặc hủy bỏ các quyết định sai trái; thực hiện các hành động để khắc phục hậu quả.</w:t>
      </w:r>
    </w:p>
    <w:p w14:paraId="2BDFAB6F" w14:textId="5325AE7F" w:rsidR="000928EE" w:rsidRPr="00553C07" w:rsidRDefault="00553C07" w:rsidP="00553C07">
      <w:pPr>
        <w:pBdr>
          <w:top w:val="nil"/>
          <w:left w:val="nil"/>
          <w:bottom w:val="nil"/>
          <w:right w:val="nil"/>
          <w:between w:val="nil"/>
        </w:pBdr>
        <w:spacing w:before="120" w:after="120" w:line="240" w:lineRule="auto"/>
        <w:ind w:firstLine="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0928EE" w:rsidRPr="00553C07">
        <w:rPr>
          <w:rFonts w:ascii="Times New Roman" w:eastAsia="Google Sans Text" w:hAnsi="Times New Roman" w:cs="Times New Roman"/>
          <w:bCs/>
          <w:color w:val="1B1C1D"/>
          <w:sz w:val="28"/>
          <w:szCs w:val="28"/>
        </w:rPr>
        <w:t>Biện pháp kỷ luật</w:t>
      </w:r>
      <w:r w:rsidR="00380D92" w:rsidRPr="00553C07">
        <w:rPr>
          <w:rFonts w:ascii="Times New Roman" w:eastAsia="Google Sans Text" w:hAnsi="Times New Roman" w:cs="Times New Roman"/>
          <w:bCs/>
          <w:color w:val="1B1C1D"/>
          <w:sz w:val="28"/>
          <w:szCs w:val="28"/>
        </w:rPr>
        <w:t>:</w:t>
      </w:r>
      <w:r w:rsidR="000928EE" w:rsidRPr="00553C07">
        <w:rPr>
          <w:rFonts w:ascii="Times New Roman" w:eastAsia="Google Sans Text" w:hAnsi="Times New Roman" w:cs="Times New Roman"/>
          <w:bCs/>
          <w:color w:val="1B1C1D"/>
          <w:sz w:val="28"/>
          <w:szCs w:val="28"/>
        </w:rPr>
        <w:t xml:space="preserve"> </w:t>
      </w:r>
      <w:r w:rsidR="00380D92" w:rsidRPr="00553C07">
        <w:rPr>
          <w:rFonts w:ascii="Times New Roman" w:eastAsia="Google Sans Text" w:hAnsi="Times New Roman" w:cs="Times New Roman"/>
          <w:bCs/>
          <w:color w:val="1B1C1D"/>
          <w:sz w:val="28"/>
          <w:szCs w:val="28"/>
        </w:rPr>
        <w:t>theo quy định của pháp luật Việt Nam</w:t>
      </w:r>
    </w:p>
    <w:p w14:paraId="0A3C4DC8" w14:textId="1F4F4B71" w:rsidR="008012D5" w:rsidRPr="0016199C" w:rsidRDefault="00553C07" w:rsidP="00553C07">
      <w:pPr>
        <w:pBdr>
          <w:top w:val="nil"/>
          <w:left w:val="nil"/>
          <w:bottom w:val="nil"/>
          <w:right w:val="nil"/>
          <w:between w:val="nil"/>
        </w:pBdr>
        <w:spacing w:before="120" w:after="120" w:line="240" w:lineRule="auto"/>
        <w:ind w:firstLine="709"/>
        <w:jc w:val="both"/>
        <w:rPr>
          <w:rFonts w:ascii="Times New Roman" w:eastAsia="Arial" w:hAnsi="Times New Roman" w:cs="Times New Roman"/>
          <w:sz w:val="28"/>
          <w:szCs w:val="28"/>
        </w:rPr>
      </w:pPr>
      <w:r>
        <w:rPr>
          <w:rFonts w:ascii="Times New Roman" w:eastAsia="Google Sans Text" w:hAnsi="Times New Roman" w:cs="Times New Roman"/>
          <w:bCs/>
          <w:color w:val="1B1C1D"/>
          <w:sz w:val="28"/>
          <w:szCs w:val="28"/>
        </w:rPr>
        <w:t xml:space="preserve">- </w:t>
      </w:r>
      <w:r w:rsidR="000928EE" w:rsidRPr="00553C07">
        <w:rPr>
          <w:rFonts w:ascii="Times New Roman" w:eastAsia="Google Sans Text" w:hAnsi="Times New Roman" w:cs="Times New Roman"/>
          <w:bCs/>
          <w:color w:val="1B1C1D"/>
          <w:sz w:val="28"/>
          <w:szCs w:val="28"/>
        </w:rPr>
        <w:t>Chuyển cho cơ quan có thẩm quyền:</w:t>
      </w:r>
      <w:r w:rsidR="000928EE" w:rsidRPr="0016199C">
        <w:rPr>
          <w:rFonts w:ascii="Times New Roman" w:eastAsia="Google Sans Text" w:hAnsi="Times New Roman" w:cs="Times New Roman"/>
          <w:color w:val="1B1C1D"/>
          <w:sz w:val="28"/>
          <w:szCs w:val="28"/>
        </w:rPr>
        <w:t xml:space="preserve"> Nếu vụ việc có dấu hiệu phạm</w:t>
      </w:r>
      <w:r w:rsidR="00380D92" w:rsidRPr="0016199C">
        <w:rPr>
          <w:rFonts w:ascii="Times New Roman" w:eastAsia="Google Sans Text" w:hAnsi="Times New Roman" w:cs="Times New Roman"/>
          <w:color w:val="1B1C1D"/>
          <w:sz w:val="28"/>
          <w:szCs w:val="28"/>
        </w:rPr>
        <w:t xml:space="preserve"> tội</w:t>
      </w:r>
      <w:r w:rsidR="000928EE" w:rsidRPr="0016199C">
        <w:rPr>
          <w:rFonts w:ascii="Times New Roman" w:eastAsia="Google Sans Text" w:hAnsi="Times New Roman" w:cs="Times New Roman"/>
          <w:color w:val="1B1C1D"/>
          <w:sz w:val="28"/>
          <w:szCs w:val="28"/>
        </w:rPr>
        <w:t xml:space="preserve">, </w:t>
      </w:r>
      <w:r w:rsidR="00F63547" w:rsidRPr="0016199C">
        <w:rPr>
          <w:rFonts w:ascii="Times New Roman" w:eastAsia="Google Sans Text" w:hAnsi="Times New Roman" w:cs="Times New Roman"/>
          <w:color w:val="1B1C1D"/>
          <w:sz w:val="28"/>
          <w:szCs w:val="28"/>
        </w:rPr>
        <w:t>báo cáo cơ quan cấp trên trực tiếp để xem xét giải quyết,</w:t>
      </w:r>
      <w:r w:rsidR="000928EE" w:rsidRPr="0016199C">
        <w:rPr>
          <w:rFonts w:ascii="Times New Roman" w:eastAsia="Google Sans Text" w:hAnsi="Times New Roman" w:cs="Times New Roman"/>
          <w:color w:val="1B1C1D"/>
          <w:sz w:val="28"/>
          <w:szCs w:val="28"/>
        </w:rPr>
        <w:t xml:space="preserve"> chuyển cho cơ quan </w:t>
      </w:r>
      <w:r w:rsidR="00F63547" w:rsidRPr="0016199C">
        <w:rPr>
          <w:rFonts w:ascii="Times New Roman" w:eastAsia="Google Sans Text" w:hAnsi="Times New Roman" w:cs="Times New Roman"/>
          <w:color w:val="1B1C1D"/>
          <w:sz w:val="28"/>
          <w:szCs w:val="28"/>
        </w:rPr>
        <w:t>có thẩm quyền giải quyết</w:t>
      </w:r>
      <w:r w:rsidR="000928EE" w:rsidRPr="0016199C">
        <w:rPr>
          <w:rFonts w:ascii="Times New Roman" w:eastAsia="Google Sans Text" w:hAnsi="Times New Roman" w:cs="Times New Roman"/>
          <w:color w:val="1B1C1D"/>
          <w:sz w:val="28"/>
          <w:szCs w:val="28"/>
        </w:rPr>
        <w:t xml:space="preserve"> theo quy định của pháp luật.</w:t>
      </w:r>
    </w:p>
    <w:p w14:paraId="6023B715" w14:textId="2B90C4F3" w:rsidR="0083384C" w:rsidRPr="00553C07" w:rsidRDefault="00237129" w:rsidP="005612EA">
      <w:pPr>
        <w:pStyle w:val="Heading4"/>
        <w:tabs>
          <w:tab w:val="left" w:pos="993"/>
        </w:tabs>
        <w:spacing w:before="120" w:after="120" w:line="240" w:lineRule="auto"/>
        <w:ind w:firstLine="709"/>
        <w:jc w:val="both"/>
        <w:rPr>
          <w:rFonts w:ascii="Times New Roman" w:eastAsia="Google Sans Text" w:hAnsi="Times New Roman" w:cs="Times New Roman"/>
          <w:b/>
          <w:bCs/>
          <w:i/>
          <w:iCs/>
          <w:color w:val="1B1C1D"/>
          <w:sz w:val="28"/>
          <w:szCs w:val="28"/>
        </w:rPr>
      </w:pPr>
      <w:r w:rsidRPr="00553C07">
        <w:rPr>
          <w:rFonts w:ascii="Times New Roman" w:eastAsia="Google Sans Text" w:hAnsi="Times New Roman" w:cs="Times New Roman"/>
          <w:b/>
          <w:bCs/>
          <w:i/>
          <w:iCs/>
          <w:color w:val="1B1C1D"/>
          <w:sz w:val="28"/>
          <w:szCs w:val="28"/>
        </w:rPr>
        <w:t>4</w:t>
      </w:r>
      <w:r w:rsidR="0083384C" w:rsidRPr="00553C07">
        <w:rPr>
          <w:rFonts w:ascii="Times New Roman" w:eastAsia="Google Sans Text" w:hAnsi="Times New Roman" w:cs="Times New Roman"/>
          <w:b/>
          <w:bCs/>
          <w:i/>
          <w:iCs/>
          <w:color w:val="1B1C1D"/>
          <w:sz w:val="28"/>
          <w:szCs w:val="28"/>
        </w:rPr>
        <w:t>.</w:t>
      </w:r>
      <w:r w:rsidR="000928EE" w:rsidRPr="00553C07">
        <w:rPr>
          <w:rFonts w:ascii="Times New Roman" w:eastAsia="Google Sans Text" w:hAnsi="Times New Roman" w:cs="Times New Roman"/>
          <w:b/>
          <w:bCs/>
          <w:i/>
          <w:iCs/>
          <w:color w:val="1B1C1D"/>
          <w:sz w:val="28"/>
          <w:szCs w:val="28"/>
        </w:rPr>
        <w:t>6</w:t>
      </w:r>
      <w:r w:rsidR="0083384C" w:rsidRPr="00553C07">
        <w:rPr>
          <w:rFonts w:ascii="Times New Roman" w:eastAsia="Google Sans Text" w:hAnsi="Times New Roman" w:cs="Times New Roman"/>
          <w:b/>
          <w:bCs/>
          <w:i/>
          <w:iCs/>
          <w:color w:val="1B1C1D"/>
          <w:sz w:val="28"/>
          <w:szCs w:val="28"/>
        </w:rPr>
        <w:t>. Quy trình xử lý các trường hợp đặc biệt</w:t>
      </w:r>
    </w:p>
    <w:p w14:paraId="553383E8" w14:textId="66CD1C05" w:rsidR="0083384C" w:rsidRPr="00553C07" w:rsidRDefault="00553C07" w:rsidP="00553C07">
      <w:pPr>
        <w:pBdr>
          <w:top w:val="nil"/>
          <w:left w:val="nil"/>
          <w:bottom w:val="nil"/>
          <w:right w:val="nil"/>
          <w:between w:val="nil"/>
        </w:pBdr>
        <w:tabs>
          <w:tab w:val="left" w:pos="993"/>
        </w:tabs>
        <w:spacing w:before="120" w:after="120" w:line="240" w:lineRule="auto"/>
        <w:ind w:left="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83384C" w:rsidRPr="00553C07">
        <w:rPr>
          <w:rFonts w:ascii="Times New Roman" w:eastAsia="Google Sans Text" w:hAnsi="Times New Roman" w:cs="Times New Roman"/>
          <w:bCs/>
          <w:color w:val="1B1C1D"/>
          <w:sz w:val="28"/>
          <w:szCs w:val="28"/>
        </w:rPr>
        <w:t xml:space="preserve">Đối với tố cáo về </w:t>
      </w:r>
      <w:r>
        <w:rPr>
          <w:rFonts w:ascii="Times New Roman" w:eastAsia="Google Sans Text" w:hAnsi="Times New Roman" w:cs="Times New Roman"/>
          <w:bCs/>
          <w:color w:val="1B1C1D"/>
          <w:sz w:val="28"/>
          <w:szCs w:val="28"/>
        </w:rPr>
        <w:t>b</w:t>
      </w:r>
      <w:r w:rsidR="0083384C" w:rsidRPr="00553C07">
        <w:rPr>
          <w:rFonts w:ascii="Times New Roman" w:eastAsia="Google Sans Text" w:hAnsi="Times New Roman" w:cs="Times New Roman"/>
          <w:bCs/>
          <w:color w:val="1B1C1D"/>
          <w:sz w:val="28"/>
          <w:szCs w:val="28"/>
        </w:rPr>
        <w:t xml:space="preserve">ất thường </w:t>
      </w:r>
      <w:r>
        <w:rPr>
          <w:rFonts w:ascii="Times New Roman" w:eastAsia="Google Sans Text" w:hAnsi="Times New Roman" w:cs="Times New Roman"/>
          <w:bCs/>
          <w:color w:val="1B1C1D"/>
          <w:sz w:val="28"/>
          <w:szCs w:val="28"/>
        </w:rPr>
        <w:t>t</w:t>
      </w:r>
      <w:r w:rsidR="0083384C" w:rsidRPr="00553C07">
        <w:rPr>
          <w:rFonts w:ascii="Times New Roman" w:eastAsia="Google Sans Text" w:hAnsi="Times New Roman" w:cs="Times New Roman"/>
          <w:bCs/>
          <w:color w:val="1B1C1D"/>
          <w:sz w:val="28"/>
          <w:szCs w:val="28"/>
        </w:rPr>
        <w:t xml:space="preserve">ài chính và </w:t>
      </w:r>
      <w:r>
        <w:rPr>
          <w:rFonts w:ascii="Times New Roman" w:eastAsia="Google Sans Text" w:hAnsi="Times New Roman" w:cs="Times New Roman"/>
          <w:bCs/>
          <w:color w:val="1B1C1D"/>
          <w:sz w:val="28"/>
          <w:szCs w:val="28"/>
        </w:rPr>
        <w:t>t</w:t>
      </w:r>
      <w:r w:rsidR="0083384C" w:rsidRPr="00553C07">
        <w:rPr>
          <w:rFonts w:ascii="Times New Roman" w:eastAsia="Google Sans Text" w:hAnsi="Times New Roman" w:cs="Times New Roman"/>
          <w:bCs/>
          <w:color w:val="1B1C1D"/>
          <w:sz w:val="28"/>
          <w:szCs w:val="28"/>
        </w:rPr>
        <w:t>ham nhũng:</w:t>
      </w:r>
    </w:p>
    <w:p w14:paraId="34584EF9" w14:textId="12770640" w:rsidR="0083384C" w:rsidRPr="00553C07" w:rsidRDefault="0083384C" w:rsidP="00553C07">
      <w:pPr>
        <w:numPr>
          <w:ilvl w:val="1"/>
          <w:numId w:val="23"/>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553C07">
        <w:rPr>
          <w:rFonts w:ascii="Times New Roman" w:eastAsia="Google Sans Text" w:hAnsi="Times New Roman" w:cs="Times New Roman"/>
          <w:bCs/>
          <w:color w:val="1B1C1D"/>
          <w:sz w:val="28"/>
          <w:szCs w:val="28"/>
        </w:rPr>
        <w:t xml:space="preserve">Báo cáo khẩn cấp: Ngoài quy trình giải quyết thông thường, khi </w:t>
      </w:r>
      <w:r w:rsidR="00380D92" w:rsidRPr="00553C07">
        <w:rPr>
          <w:rFonts w:ascii="Times New Roman" w:eastAsia="Google Sans Text" w:hAnsi="Times New Roman" w:cs="Times New Roman"/>
          <w:bCs/>
          <w:color w:val="1B1C1D"/>
          <w:sz w:val="28"/>
          <w:szCs w:val="28"/>
        </w:rPr>
        <w:t xml:space="preserve">VNFF </w:t>
      </w:r>
      <w:r w:rsidRPr="00553C07">
        <w:rPr>
          <w:rFonts w:ascii="Times New Roman" w:eastAsia="Google Sans Text" w:hAnsi="Times New Roman" w:cs="Times New Roman"/>
          <w:bCs/>
          <w:color w:val="1B1C1D"/>
          <w:sz w:val="28"/>
          <w:szCs w:val="28"/>
        </w:rPr>
        <w:t>tiếp nhận tố cáo có cơ sở về các hành vi này, VNFF</w:t>
      </w:r>
      <w:r w:rsidR="00EF7E4E" w:rsidRPr="00553C07">
        <w:rPr>
          <w:rFonts w:ascii="Times New Roman" w:eastAsia="Google Sans Text" w:hAnsi="Times New Roman" w:cs="Times New Roman"/>
          <w:bCs/>
          <w:color w:val="1B1C1D"/>
          <w:sz w:val="28"/>
          <w:szCs w:val="28"/>
        </w:rPr>
        <w:t xml:space="preserve"> </w:t>
      </w:r>
      <w:r w:rsidRPr="00553C07">
        <w:rPr>
          <w:rFonts w:ascii="Times New Roman" w:eastAsia="Google Sans Text" w:hAnsi="Times New Roman" w:cs="Times New Roman"/>
          <w:bCs/>
          <w:color w:val="1B1C1D"/>
          <w:sz w:val="28"/>
          <w:szCs w:val="28"/>
        </w:rPr>
        <w:t>thông báo ngay lập tức cho</w:t>
      </w:r>
      <w:r w:rsidR="006723D5" w:rsidRPr="00553C07">
        <w:rPr>
          <w:rFonts w:ascii="Times New Roman" w:eastAsia="Google Sans Text" w:hAnsi="Times New Roman" w:cs="Times New Roman"/>
          <w:bCs/>
          <w:color w:val="1B1C1D"/>
          <w:sz w:val="28"/>
          <w:szCs w:val="28"/>
          <w:lang w:val="vi-VN"/>
        </w:rPr>
        <w:t xml:space="preserve"> VNF</w:t>
      </w:r>
      <w:r w:rsidR="00553C07">
        <w:rPr>
          <w:rFonts w:ascii="Times New Roman" w:eastAsia="Google Sans Text" w:hAnsi="Times New Roman" w:cs="Times New Roman"/>
          <w:bCs/>
          <w:color w:val="1B1C1D"/>
          <w:sz w:val="28"/>
          <w:szCs w:val="28"/>
        </w:rPr>
        <w:t>OREST</w:t>
      </w:r>
      <w:r w:rsidR="006723D5" w:rsidRPr="00553C07">
        <w:rPr>
          <w:rFonts w:ascii="Times New Roman" w:eastAsia="Google Sans Text" w:hAnsi="Times New Roman" w:cs="Times New Roman"/>
          <w:bCs/>
          <w:color w:val="1B1C1D"/>
          <w:sz w:val="28"/>
          <w:szCs w:val="28"/>
          <w:lang w:val="vi-VN"/>
        </w:rPr>
        <w:t xml:space="preserve"> và </w:t>
      </w:r>
      <w:r w:rsidR="005B6018" w:rsidRPr="00553C07">
        <w:rPr>
          <w:rFonts w:ascii="Times New Roman" w:eastAsia="Google Sans Text" w:hAnsi="Times New Roman" w:cs="Times New Roman"/>
          <w:bCs/>
          <w:color w:val="1B1C1D"/>
          <w:sz w:val="28"/>
          <w:szCs w:val="28"/>
          <w:lang w:val="vi-VN"/>
        </w:rPr>
        <w:t>thông báo</w:t>
      </w:r>
      <w:r w:rsidR="00F63547" w:rsidRPr="00553C07">
        <w:rPr>
          <w:rFonts w:ascii="Times New Roman" w:eastAsia="Google Sans Text" w:hAnsi="Times New Roman" w:cs="Times New Roman"/>
          <w:bCs/>
          <w:color w:val="1B1C1D"/>
          <w:sz w:val="28"/>
          <w:szCs w:val="28"/>
        </w:rPr>
        <w:t>, cập nhật tình hình</w:t>
      </w:r>
      <w:r w:rsidR="005B6018" w:rsidRPr="00553C07">
        <w:rPr>
          <w:rFonts w:ascii="Times New Roman" w:eastAsia="Google Sans Text" w:hAnsi="Times New Roman" w:cs="Times New Roman"/>
          <w:bCs/>
          <w:color w:val="1B1C1D"/>
          <w:sz w:val="28"/>
          <w:szCs w:val="28"/>
          <w:lang w:val="vi-VN"/>
        </w:rPr>
        <w:t xml:space="preserve"> cho</w:t>
      </w:r>
      <w:r w:rsidRPr="00553C07">
        <w:rPr>
          <w:rFonts w:ascii="Times New Roman" w:eastAsia="Google Sans Text" w:hAnsi="Times New Roman" w:cs="Times New Roman"/>
          <w:bCs/>
          <w:color w:val="1B1C1D"/>
          <w:sz w:val="28"/>
          <w:szCs w:val="28"/>
        </w:rPr>
        <w:t xml:space="preserve"> Emergent theo yêu cầu của </w:t>
      </w:r>
      <w:r w:rsidR="00B554A8" w:rsidRPr="00553C07">
        <w:rPr>
          <w:rFonts w:ascii="Times New Roman" w:eastAsia="Google Sans Text" w:hAnsi="Times New Roman" w:cs="Times New Roman"/>
          <w:bCs/>
          <w:color w:val="1B1C1D"/>
          <w:sz w:val="28"/>
          <w:szCs w:val="28"/>
        </w:rPr>
        <w:t>Chương trình</w:t>
      </w:r>
      <w:r w:rsidRPr="00553C07">
        <w:rPr>
          <w:rFonts w:ascii="Times New Roman" w:eastAsia="Google Sans Text" w:hAnsi="Times New Roman" w:cs="Times New Roman"/>
          <w:bCs/>
          <w:color w:val="1B1C1D"/>
          <w:sz w:val="28"/>
          <w:szCs w:val="28"/>
        </w:rPr>
        <w:t>.</w:t>
      </w:r>
    </w:p>
    <w:p w14:paraId="3ADA6B51" w14:textId="03000A9C" w:rsidR="0083384C" w:rsidRPr="00553C07" w:rsidRDefault="0083384C" w:rsidP="00553C07">
      <w:pPr>
        <w:numPr>
          <w:ilvl w:val="1"/>
          <w:numId w:val="23"/>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553C07">
        <w:rPr>
          <w:rFonts w:ascii="Times New Roman" w:eastAsia="Google Sans Text" w:hAnsi="Times New Roman" w:cs="Times New Roman"/>
          <w:bCs/>
          <w:color w:val="1B1C1D"/>
          <w:sz w:val="28"/>
          <w:szCs w:val="28"/>
        </w:rPr>
        <w:t>Phối hợp</w:t>
      </w:r>
      <w:r w:rsidR="00B554A8" w:rsidRPr="00553C07">
        <w:rPr>
          <w:rFonts w:ascii="Times New Roman" w:eastAsia="Google Sans Text" w:hAnsi="Times New Roman" w:cs="Times New Roman"/>
          <w:bCs/>
          <w:color w:val="1B1C1D"/>
          <w:sz w:val="28"/>
          <w:szCs w:val="28"/>
        </w:rPr>
        <w:t xml:space="preserve"> xác minh/điều tra</w:t>
      </w:r>
      <w:r w:rsidRPr="00553C07">
        <w:rPr>
          <w:rFonts w:ascii="Times New Roman" w:eastAsia="Google Sans Text" w:hAnsi="Times New Roman" w:cs="Times New Roman"/>
          <w:bCs/>
          <w:color w:val="1B1C1D"/>
          <w:sz w:val="28"/>
          <w:szCs w:val="28"/>
        </w:rPr>
        <w:t xml:space="preserve">: VNFF và các đơn vị liên quan có trách nhiệm hợp tác đầy đủ với các cuộc </w:t>
      </w:r>
      <w:r w:rsidR="00EF7E4E" w:rsidRPr="00553C07">
        <w:rPr>
          <w:rFonts w:ascii="Times New Roman" w:eastAsia="Google Sans Text" w:hAnsi="Times New Roman" w:cs="Times New Roman"/>
          <w:bCs/>
          <w:color w:val="1B1C1D"/>
          <w:sz w:val="28"/>
          <w:szCs w:val="28"/>
        </w:rPr>
        <w:t>xác minh/</w:t>
      </w:r>
      <w:r w:rsidRPr="00553C07">
        <w:rPr>
          <w:rFonts w:ascii="Times New Roman" w:eastAsia="Google Sans Text" w:hAnsi="Times New Roman" w:cs="Times New Roman"/>
          <w:bCs/>
          <w:color w:val="1B1C1D"/>
          <w:sz w:val="28"/>
          <w:szCs w:val="28"/>
        </w:rPr>
        <w:t xml:space="preserve">điều tra </w:t>
      </w:r>
      <w:r w:rsidR="004E6155" w:rsidRPr="00553C07">
        <w:rPr>
          <w:rFonts w:ascii="Times New Roman" w:eastAsia="Google Sans Text" w:hAnsi="Times New Roman" w:cs="Times New Roman"/>
          <w:bCs/>
          <w:color w:val="1B1C1D"/>
          <w:sz w:val="28"/>
          <w:szCs w:val="28"/>
        </w:rPr>
        <w:t xml:space="preserve">do </w:t>
      </w:r>
      <w:r w:rsidRPr="00553C07">
        <w:rPr>
          <w:rFonts w:ascii="Times New Roman" w:eastAsia="Google Sans Text" w:hAnsi="Times New Roman" w:cs="Times New Roman"/>
          <w:bCs/>
          <w:color w:val="1B1C1D"/>
          <w:sz w:val="28"/>
          <w:szCs w:val="28"/>
        </w:rPr>
        <w:t>các cơ quan chức năng tiến hành.</w:t>
      </w:r>
    </w:p>
    <w:p w14:paraId="1B0964D7" w14:textId="7417C8BE" w:rsidR="00F200D2" w:rsidRPr="00553C07" w:rsidRDefault="00F200D2" w:rsidP="00553C07">
      <w:pPr>
        <w:numPr>
          <w:ilvl w:val="1"/>
          <w:numId w:val="22"/>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553C07">
        <w:rPr>
          <w:rFonts w:ascii="Times New Roman" w:eastAsia="Google Sans Text" w:hAnsi="Times New Roman" w:cs="Times New Roman"/>
          <w:bCs/>
          <w:color w:val="1B1C1D"/>
          <w:sz w:val="28"/>
          <w:szCs w:val="28"/>
        </w:rPr>
        <w:t xml:space="preserve">Bảo vệ </w:t>
      </w:r>
      <w:r w:rsidR="00283931">
        <w:rPr>
          <w:rFonts w:ascii="Times New Roman" w:eastAsia="Google Sans Text" w:hAnsi="Times New Roman" w:cs="Times New Roman"/>
          <w:bCs/>
          <w:color w:val="1B1C1D"/>
          <w:sz w:val="28"/>
          <w:szCs w:val="28"/>
        </w:rPr>
        <w:t>n</w:t>
      </w:r>
      <w:r w:rsidRPr="00553C07">
        <w:rPr>
          <w:rFonts w:ascii="Times New Roman" w:eastAsia="Google Sans Text" w:hAnsi="Times New Roman" w:cs="Times New Roman"/>
          <w:bCs/>
          <w:color w:val="1B1C1D"/>
          <w:sz w:val="28"/>
          <w:szCs w:val="28"/>
        </w:rPr>
        <w:t>gười tố cáo</w:t>
      </w:r>
      <w:r w:rsidR="00BF52FE" w:rsidRPr="00553C07">
        <w:rPr>
          <w:rFonts w:ascii="Times New Roman" w:eastAsia="Google Sans Text" w:hAnsi="Times New Roman" w:cs="Times New Roman"/>
          <w:bCs/>
          <w:color w:val="1B1C1D"/>
          <w:sz w:val="28"/>
          <w:szCs w:val="28"/>
          <w:lang w:val="vi-VN"/>
        </w:rPr>
        <w:t xml:space="preserve">: </w:t>
      </w:r>
      <w:r w:rsidR="00B554A8" w:rsidRPr="00553C07">
        <w:rPr>
          <w:rFonts w:ascii="Times New Roman" w:eastAsia="Google Sans Text" w:hAnsi="Times New Roman" w:cs="Times New Roman"/>
          <w:bCs/>
          <w:color w:val="1B1C1D"/>
          <w:sz w:val="28"/>
          <w:szCs w:val="28"/>
        </w:rPr>
        <w:t xml:space="preserve">VNFF </w:t>
      </w:r>
      <w:r w:rsidRPr="00553C07">
        <w:rPr>
          <w:rFonts w:ascii="Times New Roman" w:eastAsia="Google Sans Text" w:hAnsi="Times New Roman" w:cs="Times New Roman"/>
          <w:bCs/>
          <w:color w:val="1B1C1D"/>
          <w:sz w:val="28"/>
          <w:szCs w:val="28"/>
        </w:rPr>
        <w:t>cam kết thực hiệ</w:t>
      </w:r>
      <w:r w:rsidR="00B554A8" w:rsidRPr="00553C07">
        <w:rPr>
          <w:rFonts w:ascii="Times New Roman" w:eastAsia="Google Sans Text" w:hAnsi="Times New Roman" w:cs="Times New Roman"/>
          <w:bCs/>
          <w:color w:val="1B1C1D"/>
          <w:sz w:val="28"/>
          <w:szCs w:val="28"/>
        </w:rPr>
        <w:t xml:space="preserve">n </w:t>
      </w:r>
      <w:r w:rsidR="00283931">
        <w:rPr>
          <w:rFonts w:ascii="Times New Roman" w:eastAsia="Google Sans Text" w:hAnsi="Times New Roman" w:cs="Times New Roman"/>
          <w:bCs/>
          <w:color w:val="1B1C1D"/>
          <w:sz w:val="28"/>
          <w:szCs w:val="28"/>
        </w:rPr>
        <w:t>nội dung</w:t>
      </w:r>
      <w:r w:rsidRPr="00553C07">
        <w:rPr>
          <w:rFonts w:ascii="Times New Roman" w:eastAsia="Google Sans Text" w:hAnsi="Times New Roman" w:cs="Times New Roman"/>
          <w:bCs/>
          <w:color w:val="1B1C1D"/>
          <w:sz w:val="28"/>
          <w:szCs w:val="28"/>
        </w:rPr>
        <w:t xml:space="preserve"> bảo vệ người tố cáo</w:t>
      </w:r>
      <w:r w:rsidR="00B554A8" w:rsidRPr="00553C07">
        <w:rPr>
          <w:rFonts w:ascii="Times New Roman" w:eastAsia="Google Sans Text" w:hAnsi="Times New Roman" w:cs="Times New Roman"/>
          <w:bCs/>
          <w:color w:val="1B1C1D"/>
          <w:sz w:val="28"/>
          <w:szCs w:val="28"/>
        </w:rPr>
        <w:t xml:space="preserve"> (chi tiết tại Phụ lục </w:t>
      </w:r>
      <w:r w:rsidR="00283931">
        <w:rPr>
          <w:rFonts w:ascii="Times New Roman" w:eastAsia="Google Sans Text" w:hAnsi="Times New Roman" w:cs="Times New Roman"/>
          <w:bCs/>
          <w:color w:val="1B1C1D"/>
          <w:sz w:val="28"/>
          <w:szCs w:val="28"/>
        </w:rPr>
        <w:t>0</w:t>
      </w:r>
      <w:r w:rsidR="00B554A8" w:rsidRPr="00553C07">
        <w:rPr>
          <w:rFonts w:ascii="Times New Roman" w:eastAsia="Google Sans Text" w:hAnsi="Times New Roman" w:cs="Times New Roman"/>
          <w:bCs/>
          <w:color w:val="1B1C1D"/>
          <w:sz w:val="28"/>
          <w:szCs w:val="28"/>
        </w:rPr>
        <w:t>2)</w:t>
      </w:r>
      <w:r w:rsidRPr="00553C07">
        <w:rPr>
          <w:rFonts w:ascii="Times New Roman" w:eastAsia="Google Sans Text" w:hAnsi="Times New Roman" w:cs="Times New Roman"/>
          <w:bCs/>
          <w:color w:val="1B1C1D"/>
          <w:sz w:val="28"/>
          <w:szCs w:val="28"/>
        </w:rPr>
        <w:t xml:space="preserve"> dựa trên </w:t>
      </w:r>
      <w:r w:rsidR="00B554A8" w:rsidRPr="00553C07">
        <w:rPr>
          <w:rFonts w:ascii="Times New Roman" w:eastAsia="Google Sans Text" w:hAnsi="Times New Roman" w:cs="Times New Roman"/>
          <w:bCs/>
          <w:color w:val="1B1C1D"/>
          <w:sz w:val="28"/>
          <w:szCs w:val="28"/>
        </w:rPr>
        <w:t xml:space="preserve">Luật Tố cáo 2018 và </w:t>
      </w:r>
      <w:r w:rsidR="004E6155" w:rsidRPr="00553C07">
        <w:rPr>
          <w:rFonts w:ascii="Times New Roman" w:eastAsia="Google Sans Text" w:hAnsi="Times New Roman" w:cs="Times New Roman"/>
          <w:bCs/>
          <w:color w:val="1B1C1D"/>
          <w:sz w:val="28"/>
          <w:szCs w:val="28"/>
        </w:rPr>
        <w:t xml:space="preserve">quy định </w:t>
      </w:r>
      <w:r w:rsidRPr="00553C07">
        <w:rPr>
          <w:rFonts w:ascii="Times New Roman" w:eastAsia="Google Sans Text" w:hAnsi="Times New Roman" w:cs="Times New Roman"/>
          <w:bCs/>
          <w:color w:val="1B1C1D"/>
          <w:sz w:val="28"/>
          <w:szCs w:val="28"/>
        </w:rPr>
        <w:t>pháp luậ</w:t>
      </w:r>
      <w:r w:rsidR="00B554A8" w:rsidRPr="00553C07">
        <w:rPr>
          <w:rFonts w:ascii="Times New Roman" w:eastAsia="Google Sans Text" w:hAnsi="Times New Roman" w:cs="Times New Roman"/>
          <w:bCs/>
          <w:color w:val="1B1C1D"/>
          <w:sz w:val="28"/>
          <w:szCs w:val="28"/>
        </w:rPr>
        <w:t>t khác có liên quan.</w:t>
      </w:r>
      <w:r w:rsidRPr="00553C07">
        <w:rPr>
          <w:rFonts w:ascii="Times New Roman" w:eastAsia="Google Sans Text" w:hAnsi="Times New Roman" w:cs="Times New Roman"/>
          <w:bCs/>
          <w:color w:val="1B1C1D"/>
          <w:sz w:val="28"/>
          <w:szCs w:val="28"/>
        </w:rPr>
        <w:t xml:space="preserve"> </w:t>
      </w:r>
    </w:p>
    <w:p w14:paraId="6853D97E" w14:textId="4E8DD82F" w:rsidR="0083384C" w:rsidRPr="00553C07" w:rsidRDefault="00283931" w:rsidP="00283931">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83384C" w:rsidRPr="00553C07">
        <w:rPr>
          <w:rFonts w:ascii="Times New Roman" w:eastAsia="Google Sans Text" w:hAnsi="Times New Roman" w:cs="Times New Roman"/>
          <w:bCs/>
          <w:color w:val="1B1C1D"/>
          <w:sz w:val="28"/>
          <w:szCs w:val="28"/>
        </w:rPr>
        <w:t>Đối với khiếu nại liên quan đến SEAH</w:t>
      </w:r>
      <w:r>
        <w:rPr>
          <w:rFonts w:ascii="Times New Roman" w:eastAsia="Google Sans Text" w:hAnsi="Times New Roman" w:cs="Times New Roman"/>
          <w:bCs/>
          <w:color w:val="1B1C1D"/>
          <w:sz w:val="28"/>
          <w:szCs w:val="28"/>
        </w:rPr>
        <w:t>:</w:t>
      </w:r>
    </w:p>
    <w:p w14:paraId="73CB9328" w14:textId="77777777" w:rsidR="0083384C" w:rsidRPr="00553C07" w:rsidRDefault="0083384C" w:rsidP="00283931">
      <w:pPr>
        <w:numPr>
          <w:ilvl w:val="1"/>
          <w:numId w:val="24"/>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553C07">
        <w:rPr>
          <w:rFonts w:ascii="Times New Roman" w:eastAsia="Google Sans Text" w:hAnsi="Times New Roman" w:cs="Times New Roman"/>
          <w:bCs/>
          <w:color w:val="1B1C1D"/>
          <w:sz w:val="28"/>
          <w:szCs w:val="28"/>
        </w:rPr>
        <w:t>Ưu tiên nạn nhân (Survivor-centered approach): Quy trình xử lý phải đặt sự an toàn, bảo mật và quyền lợi của nạn nhân lên hàng đầu.</w:t>
      </w:r>
    </w:p>
    <w:p w14:paraId="63D9644F" w14:textId="77777777" w:rsidR="0083384C" w:rsidRPr="00553C07" w:rsidRDefault="0083384C" w:rsidP="00283931">
      <w:pPr>
        <w:numPr>
          <w:ilvl w:val="1"/>
          <w:numId w:val="24"/>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553C07">
        <w:rPr>
          <w:rFonts w:ascii="Times New Roman" w:eastAsia="Google Sans Text" w:hAnsi="Times New Roman" w:cs="Times New Roman"/>
          <w:bCs/>
          <w:color w:val="1B1C1D"/>
          <w:sz w:val="28"/>
          <w:szCs w:val="28"/>
        </w:rPr>
        <w:t>Bảo mật tuyệt đối: Thông tin về vụ việc và danh tính nạn nhân phải được giữ bí mật nghiêm ngặt.</w:t>
      </w:r>
    </w:p>
    <w:p w14:paraId="25EA116E" w14:textId="0D4816EA" w:rsidR="0083384C" w:rsidRPr="00553C07" w:rsidRDefault="0083384C" w:rsidP="00283931">
      <w:pPr>
        <w:numPr>
          <w:ilvl w:val="1"/>
          <w:numId w:val="24"/>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553C07">
        <w:rPr>
          <w:rFonts w:ascii="Times New Roman" w:eastAsia="Google Sans Text" w:hAnsi="Times New Roman" w:cs="Times New Roman"/>
          <w:bCs/>
          <w:color w:val="1B1C1D"/>
          <w:sz w:val="28"/>
          <w:szCs w:val="28"/>
        </w:rPr>
        <w:t>Giới thiệu dịch vụ hỗ trợ: Cán bộ</w:t>
      </w:r>
      <w:r w:rsidR="000E08D4" w:rsidRPr="00553C07">
        <w:rPr>
          <w:rFonts w:ascii="Times New Roman" w:eastAsia="Google Sans Text" w:hAnsi="Times New Roman" w:cs="Times New Roman"/>
          <w:bCs/>
          <w:color w:val="1B1C1D"/>
          <w:sz w:val="28"/>
          <w:szCs w:val="28"/>
        </w:rPr>
        <w:t xml:space="preserve"> đầu mối về SEAH </w:t>
      </w:r>
      <w:r w:rsidRPr="00553C07">
        <w:rPr>
          <w:rFonts w:ascii="Times New Roman" w:eastAsia="Google Sans Text" w:hAnsi="Times New Roman" w:cs="Times New Roman"/>
          <w:bCs/>
          <w:color w:val="1B1C1D"/>
          <w:sz w:val="28"/>
          <w:szCs w:val="28"/>
        </w:rPr>
        <w:t xml:space="preserve">có trách nhiệm cung cấp thông tin và giới thiệu các dịch vụ hỗ trợ sẵn có tại địa phương (y tế, tâm lý, pháp lý) </w:t>
      </w:r>
      <w:r w:rsidR="000E08D4" w:rsidRPr="00553C07">
        <w:rPr>
          <w:rFonts w:ascii="Times New Roman" w:eastAsia="Google Sans Text" w:hAnsi="Times New Roman" w:cs="Times New Roman"/>
          <w:bCs/>
          <w:color w:val="1B1C1D"/>
          <w:sz w:val="28"/>
          <w:szCs w:val="28"/>
        </w:rPr>
        <w:t xml:space="preserve">cho nạn nhân </w:t>
      </w:r>
      <w:r w:rsidRPr="00553C07">
        <w:rPr>
          <w:rFonts w:ascii="Times New Roman" w:eastAsia="Google Sans Text" w:hAnsi="Times New Roman" w:cs="Times New Roman"/>
          <w:bCs/>
          <w:color w:val="1B1C1D"/>
          <w:sz w:val="28"/>
          <w:szCs w:val="28"/>
        </w:rPr>
        <w:t>dựa trên nhu cầu và sự đồng ý của họ.</w:t>
      </w:r>
    </w:p>
    <w:p w14:paraId="4BB9D2B1" w14:textId="352EDA4C" w:rsidR="00F3121F" w:rsidRPr="0016199C" w:rsidRDefault="0083384C" w:rsidP="00283931">
      <w:pPr>
        <w:numPr>
          <w:ilvl w:val="1"/>
          <w:numId w:val="24"/>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sz w:val="28"/>
          <w:szCs w:val="28"/>
        </w:rPr>
      </w:pPr>
      <w:r w:rsidRPr="00553C07">
        <w:rPr>
          <w:rFonts w:ascii="Times New Roman" w:eastAsia="Google Sans Text" w:hAnsi="Times New Roman" w:cs="Times New Roman"/>
          <w:bCs/>
          <w:color w:val="1B1C1D"/>
          <w:sz w:val="28"/>
          <w:szCs w:val="28"/>
        </w:rPr>
        <w:lastRenderedPageBreak/>
        <w:t>Điều tra chuyên biệt: Các cáo buộc về SEAH cần được điều tra bởi cán bộ đã được đào tạo</w:t>
      </w:r>
      <w:r w:rsidRPr="0016199C">
        <w:rPr>
          <w:rFonts w:ascii="Times New Roman" w:eastAsia="Google Sans Text" w:hAnsi="Times New Roman" w:cs="Times New Roman"/>
          <w:color w:val="1B1C1D"/>
          <w:sz w:val="28"/>
          <w:szCs w:val="28"/>
        </w:rPr>
        <w:t xml:space="preserve"> về vấn đề này để đảm bảo tính nhạy cảm và chuyên nghiệp</w:t>
      </w:r>
      <w:r w:rsidR="000E08D4" w:rsidRPr="0016199C">
        <w:rPr>
          <w:rFonts w:ascii="Times New Roman" w:eastAsia="Google Sans Text" w:hAnsi="Times New Roman" w:cs="Times New Roman"/>
          <w:color w:val="1B1C1D"/>
          <w:sz w:val="28"/>
          <w:szCs w:val="28"/>
        </w:rPr>
        <w:t xml:space="preserve"> (khi cần thiết)</w:t>
      </w:r>
      <w:r w:rsidRPr="0016199C">
        <w:rPr>
          <w:rFonts w:ascii="Times New Roman" w:eastAsia="Google Sans Text" w:hAnsi="Times New Roman" w:cs="Times New Roman"/>
          <w:color w:val="1B1C1D"/>
          <w:sz w:val="28"/>
          <w:szCs w:val="28"/>
        </w:rPr>
        <w:t>.</w:t>
      </w:r>
    </w:p>
    <w:p w14:paraId="4D2EA96C" w14:textId="420B4E7C" w:rsidR="00B417AE" w:rsidRPr="0016199C" w:rsidRDefault="00B417AE" w:rsidP="00283931">
      <w:pPr>
        <w:pStyle w:val="Heading3"/>
        <w:tabs>
          <w:tab w:val="left" w:pos="993"/>
        </w:tabs>
        <w:spacing w:before="120" w:after="120"/>
        <w:ind w:firstLine="709"/>
        <w:jc w:val="both"/>
        <w:rPr>
          <w:rFonts w:ascii="Times New Roman" w:eastAsia="Google Sans Text" w:hAnsi="Times New Roman" w:cs="Times New Roman"/>
          <w:b/>
          <w:bCs/>
          <w:color w:val="1B1C1D"/>
          <w:lang w:val="vi-VN"/>
        </w:rPr>
      </w:pPr>
      <w:bookmarkStart w:id="15" w:name="_Toc213773455"/>
      <w:r w:rsidRPr="0016199C">
        <w:rPr>
          <w:rFonts w:ascii="Times New Roman" w:eastAsia="Google Sans Text" w:hAnsi="Times New Roman" w:cs="Times New Roman"/>
          <w:b/>
          <w:bCs/>
          <w:color w:val="1B1C1D"/>
          <w:lang w:val="vi-VN"/>
        </w:rPr>
        <w:t xml:space="preserve">5. </w:t>
      </w:r>
      <w:r w:rsidR="004927B3">
        <w:rPr>
          <w:rFonts w:ascii="Times New Roman" w:eastAsia="Google Sans Text" w:hAnsi="Times New Roman" w:cs="Times New Roman"/>
          <w:b/>
          <w:bCs/>
          <w:color w:val="1B1C1D"/>
        </w:rPr>
        <w:t>VAI TRÒ, TRÁCH NHIỆM VÀ MỐI QUAN HỆ CỦA CÁC BÊN LIÊN QUAN</w:t>
      </w:r>
      <w:bookmarkEnd w:id="15"/>
    </w:p>
    <w:p w14:paraId="12267438" w14:textId="0F747E8C" w:rsidR="00B417AE" w:rsidRPr="0016199C" w:rsidRDefault="00B417AE" w:rsidP="00283931">
      <w:pPr>
        <w:pBdr>
          <w:top w:val="nil"/>
          <w:left w:val="nil"/>
          <w:bottom w:val="nil"/>
          <w:right w:val="nil"/>
          <w:between w:val="nil"/>
        </w:pBdr>
        <w:tabs>
          <w:tab w:val="left" w:pos="993"/>
        </w:tabs>
        <w:spacing w:before="120" w:after="120" w:line="240" w:lineRule="auto"/>
        <w:ind w:firstLine="709"/>
        <w:jc w:val="both"/>
        <w:rPr>
          <w:rFonts w:ascii="Times New Roman" w:eastAsia="Google Sans Text" w:hAnsi="Times New Roman" w:cs="Times New Roman"/>
          <w:color w:val="1B1C1D"/>
          <w:sz w:val="28"/>
          <w:szCs w:val="28"/>
          <w:lang w:val="vi-VN"/>
        </w:rPr>
      </w:pPr>
      <w:r w:rsidRPr="0016199C">
        <w:rPr>
          <w:rFonts w:ascii="Times New Roman" w:eastAsia="Google Sans Text" w:hAnsi="Times New Roman" w:cs="Times New Roman"/>
          <w:color w:val="1B1C1D"/>
          <w:sz w:val="28"/>
          <w:szCs w:val="28"/>
        </w:rPr>
        <w:t>Hệ thống GRM</w:t>
      </w:r>
      <w:r w:rsidR="00F86397" w:rsidRPr="0016199C">
        <w:rPr>
          <w:rFonts w:ascii="Times New Roman" w:eastAsia="Google Sans Text" w:hAnsi="Times New Roman" w:cs="Times New Roman"/>
          <w:color w:val="1B1C1D"/>
          <w:sz w:val="28"/>
          <w:szCs w:val="28"/>
        </w:rPr>
        <w:t xml:space="preserve"> được thực hiện </w:t>
      </w:r>
      <w:r w:rsidRPr="0016199C">
        <w:rPr>
          <w:rFonts w:ascii="Times New Roman" w:eastAsia="Google Sans Text" w:hAnsi="Times New Roman" w:cs="Times New Roman"/>
          <w:color w:val="1B1C1D"/>
          <w:sz w:val="28"/>
          <w:szCs w:val="28"/>
        </w:rPr>
        <w:t>phân cấp</w:t>
      </w:r>
      <w:r w:rsidR="005F583C" w:rsidRPr="0016199C">
        <w:rPr>
          <w:rFonts w:ascii="Times New Roman" w:eastAsia="Google Sans Text" w:hAnsi="Times New Roman" w:cs="Times New Roman"/>
          <w:color w:val="1B1C1D"/>
          <w:sz w:val="28"/>
          <w:szCs w:val="28"/>
          <w:lang w:val="vi-VN"/>
        </w:rPr>
        <w:t xml:space="preserve"> và</w:t>
      </w:r>
      <w:r w:rsidR="00F86397" w:rsidRPr="0016199C">
        <w:rPr>
          <w:rFonts w:ascii="Times New Roman" w:eastAsia="Google Sans Text" w:hAnsi="Times New Roman" w:cs="Times New Roman"/>
          <w:color w:val="1B1C1D"/>
          <w:sz w:val="28"/>
          <w:szCs w:val="28"/>
        </w:rPr>
        <w:t xml:space="preserve"> có sự</w:t>
      </w:r>
      <w:r w:rsidR="001A2EDA" w:rsidRPr="0016199C">
        <w:rPr>
          <w:rFonts w:ascii="Times New Roman" w:eastAsia="Google Sans Text" w:hAnsi="Times New Roman" w:cs="Times New Roman"/>
          <w:color w:val="1B1C1D"/>
          <w:sz w:val="28"/>
          <w:szCs w:val="28"/>
        </w:rPr>
        <w:t xml:space="preserve"> p</w:t>
      </w:r>
      <w:r w:rsidRPr="0016199C">
        <w:rPr>
          <w:rFonts w:ascii="Times New Roman" w:eastAsia="Google Sans Text" w:hAnsi="Times New Roman" w:cs="Times New Roman"/>
          <w:color w:val="1B1C1D"/>
          <w:sz w:val="28"/>
          <w:szCs w:val="28"/>
        </w:rPr>
        <w:t xml:space="preserve">hối hợp chặt chẽ giữa </w:t>
      </w:r>
      <w:r w:rsidR="00B53501" w:rsidRPr="0016199C">
        <w:rPr>
          <w:rFonts w:ascii="Times New Roman" w:eastAsia="Google Sans Text" w:hAnsi="Times New Roman" w:cs="Times New Roman"/>
          <w:color w:val="1B1C1D"/>
          <w:sz w:val="28"/>
          <w:szCs w:val="28"/>
        </w:rPr>
        <w:t xml:space="preserve">các bên trong thực hiện </w:t>
      </w:r>
      <w:r w:rsidR="000E08D4" w:rsidRPr="0016199C">
        <w:rPr>
          <w:rFonts w:ascii="Times New Roman" w:eastAsia="Google Sans Text" w:hAnsi="Times New Roman" w:cs="Times New Roman"/>
          <w:color w:val="1B1C1D"/>
          <w:sz w:val="28"/>
          <w:szCs w:val="28"/>
        </w:rPr>
        <w:t>Chương trình</w:t>
      </w:r>
      <w:r w:rsidR="00B53501" w:rsidRPr="0016199C">
        <w:rPr>
          <w:rFonts w:ascii="Times New Roman" w:eastAsia="Google Sans Text" w:hAnsi="Times New Roman" w:cs="Times New Roman"/>
          <w:color w:val="1B1C1D"/>
          <w:sz w:val="28"/>
          <w:szCs w:val="28"/>
        </w:rPr>
        <w:t xml:space="preserve"> từ</w:t>
      </w:r>
      <w:r w:rsidRPr="0016199C">
        <w:rPr>
          <w:rFonts w:ascii="Times New Roman" w:eastAsia="Google Sans Text" w:hAnsi="Times New Roman" w:cs="Times New Roman"/>
          <w:color w:val="1B1C1D"/>
          <w:sz w:val="28"/>
          <w:szCs w:val="28"/>
        </w:rPr>
        <w:t xml:space="preserve"> trung ương đến địa phương</w:t>
      </w:r>
      <w:r w:rsidR="00A20B0E" w:rsidRPr="0016199C">
        <w:rPr>
          <w:rFonts w:ascii="Times New Roman" w:eastAsia="Google Sans Text" w:hAnsi="Times New Roman" w:cs="Times New Roman"/>
          <w:color w:val="1B1C1D"/>
          <w:sz w:val="28"/>
          <w:szCs w:val="28"/>
          <w:lang w:val="vi-VN"/>
        </w:rPr>
        <w:t>.</w:t>
      </w:r>
      <w:r w:rsidR="00542D77" w:rsidRPr="0016199C">
        <w:rPr>
          <w:rFonts w:ascii="Times New Roman" w:eastAsia="Google Sans Text" w:hAnsi="Times New Roman" w:cs="Times New Roman"/>
          <w:color w:val="1B1C1D"/>
          <w:sz w:val="28"/>
          <w:szCs w:val="28"/>
          <w:lang w:val="vi-VN"/>
        </w:rPr>
        <w:t xml:space="preserve"> </w:t>
      </w:r>
      <w:r w:rsidRPr="0016199C">
        <w:rPr>
          <w:rFonts w:ascii="Times New Roman" w:eastAsia="Google Sans Text" w:hAnsi="Times New Roman" w:cs="Times New Roman"/>
          <w:color w:val="1B1C1D"/>
          <w:sz w:val="28"/>
          <w:szCs w:val="28"/>
        </w:rPr>
        <w:t xml:space="preserve">Mối liên hệ làm việc </w:t>
      </w:r>
      <w:r w:rsidR="00D32253" w:rsidRPr="0016199C">
        <w:rPr>
          <w:rFonts w:ascii="Times New Roman" w:eastAsia="Google Sans Text" w:hAnsi="Times New Roman" w:cs="Times New Roman"/>
          <w:color w:val="1B1C1D"/>
          <w:sz w:val="28"/>
          <w:szCs w:val="28"/>
        </w:rPr>
        <w:t>của</w:t>
      </w:r>
      <w:r w:rsidR="00D32253" w:rsidRPr="0016199C">
        <w:rPr>
          <w:rFonts w:ascii="Times New Roman" w:eastAsia="Google Sans Text" w:hAnsi="Times New Roman" w:cs="Times New Roman"/>
          <w:color w:val="1B1C1D"/>
          <w:sz w:val="28"/>
          <w:szCs w:val="28"/>
          <w:lang w:val="vi-VN"/>
        </w:rPr>
        <w:t xml:space="preserve"> các bên được tóm tắt ở </w:t>
      </w:r>
      <w:r w:rsidR="00D32253" w:rsidRPr="0016199C">
        <w:rPr>
          <w:rFonts w:ascii="Times New Roman" w:eastAsia="Google Sans Text" w:hAnsi="Times New Roman" w:cs="Times New Roman"/>
          <w:color w:val="1B1C1D"/>
          <w:sz w:val="28"/>
          <w:szCs w:val="28"/>
        </w:rPr>
        <w:t>B</w:t>
      </w:r>
      <w:r w:rsidR="00F86397" w:rsidRPr="0016199C">
        <w:rPr>
          <w:rFonts w:ascii="Times New Roman" w:eastAsia="Google Sans Text" w:hAnsi="Times New Roman" w:cs="Times New Roman"/>
          <w:color w:val="1B1C1D"/>
          <w:sz w:val="28"/>
          <w:szCs w:val="28"/>
        </w:rPr>
        <w:t>ảng 1</w:t>
      </w:r>
      <w:r w:rsidR="00D32253" w:rsidRPr="0016199C">
        <w:rPr>
          <w:rFonts w:ascii="Times New Roman" w:eastAsia="Google Sans Text" w:hAnsi="Times New Roman" w:cs="Times New Roman"/>
          <w:color w:val="1B1C1D"/>
          <w:sz w:val="28"/>
          <w:szCs w:val="28"/>
          <w:lang w:val="vi-VN"/>
        </w:rPr>
        <w:t>.</w:t>
      </w:r>
    </w:p>
    <w:p w14:paraId="66BB27C4" w14:textId="53FF05AD" w:rsidR="00F86397" w:rsidRPr="00283931" w:rsidRDefault="00F86397" w:rsidP="00283931">
      <w:pPr>
        <w:pBdr>
          <w:top w:val="nil"/>
          <w:left w:val="nil"/>
          <w:bottom w:val="nil"/>
          <w:right w:val="nil"/>
          <w:between w:val="nil"/>
        </w:pBdr>
        <w:tabs>
          <w:tab w:val="left" w:pos="993"/>
        </w:tabs>
        <w:spacing w:after="240" w:line="275" w:lineRule="auto"/>
        <w:ind w:firstLine="709"/>
        <w:jc w:val="center"/>
        <w:rPr>
          <w:rFonts w:ascii="Times New Roman" w:eastAsia="Google Sans Text" w:hAnsi="Times New Roman" w:cs="Times New Roman"/>
          <w:b/>
          <w:bCs/>
          <w:color w:val="1B1C1D"/>
          <w:sz w:val="28"/>
          <w:szCs w:val="28"/>
          <w:lang w:val="vi-VN"/>
        </w:rPr>
      </w:pPr>
      <w:r w:rsidRPr="00283931">
        <w:rPr>
          <w:rFonts w:ascii="Times New Roman" w:eastAsia="Google Sans Text" w:hAnsi="Times New Roman" w:cs="Times New Roman"/>
          <w:b/>
          <w:bCs/>
          <w:color w:val="1B1C1D"/>
          <w:sz w:val="28"/>
          <w:szCs w:val="28"/>
        </w:rPr>
        <w:t xml:space="preserve">Bảng 1: </w:t>
      </w:r>
      <w:r w:rsidR="00542D77" w:rsidRPr="00283931">
        <w:rPr>
          <w:rFonts w:ascii="Times New Roman" w:eastAsia="Google Sans Text" w:hAnsi="Times New Roman" w:cs="Times New Roman"/>
          <w:b/>
          <w:bCs/>
          <w:color w:val="1B1C1D"/>
          <w:sz w:val="28"/>
          <w:szCs w:val="28"/>
        </w:rPr>
        <w:t>Vai</w:t>
      </w:r>
      <w:r w:rsidR="00542D77" w:rsidRPr="00283931">
        <w:rPr>
          <w:rFonts w:ascii="Times New Roman" w:eastAsia="Google Sans Text" w:hAnsi="Times New Roman" w:cs="Times New Roman"/>
          <w:b/>
          <w:bCs/>
          <w:color w:val="1B1C1D"/>
          <w:sz w:val="28"/>
          <w:szCs w:val="28"/>
          <w:lang w:val="vi-VN"/>
        </w:rPr>
        <w:t xml:space="preserve"> trò, trách nhiệm và mối quan hệ làm việc của các bên</w:t>
      </w:r>
      <w:r w:rsidR="00283931">
        <w:rPr>
          <w:rFonts w:ascii="Times New Roman" w:eastAsia="Google Sans Text" w:hAnsi="Times New Roman" w:cs="Times New Roman"/>
          <w:b/>
          <w:bCs/>
          <w:color w:val="1B1C1D"/>
          <w:sz w:val="28"/>
          <w:szCs w:val="28"/>
        </w:rPr>
        <w:t xml:space="preserve"> </w:t>
      </w:r>
      <w:r w:rsidR="00542D77" w:rsidRPr="00283931">
        <w:rPr>
          <w:rFonts w:ascii="Times New Roman" w:eastAsia="Google Sans Text" w:hAnsi="Times New Roman" w:cs="Times New Roman"/>
          <w:b/>
          <w:bCs/>
          <w:color w:val="1B1C1D"/>
          <w:sz w:val="28"/>
          <w:szCs w:val="28"/>
          <w:lang w:val="vi-VN"/>
        </w:rPr>
        <w:t>trong quy trình GRM</w:t>
      </w:r>
    </w:p>
    <w:tbl>
      <w:tblPr>
        <w:tblW w:w="94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3"/>
        <w:gridCol w:w="2693"/>
        <w:gridCol w:w="5103"/>
      </w:tblGrid>
      <w:tr w:rsidR="00A24FF2" w:rsidRPr="0016199C" w14:paraId="1B62CD78" w14:textId="77777777" w:rsidTr="00577BDE">
        <w:trPr>
          <w:tblHeader/>
        </w:trPr>
        <w:tc>
          <w:tcPr>
            <w:tcW w:w="169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684555F8" w14:textId="307B765E" w:rsidR="00B417AE" w:rsidRPr="0016199C" w:rsidRDefault="00B417AE" w:rsidP="00283931">
            <w:pPr>
              <w:pBdr>
                <w:top w:val="nil"/>
                <w:left w:val="nil"/>
                <w:bottom w:val="nil"/>
                <w:right w:val="nil"/>
                <w:between w:val="nil"/>
              </w:pBdr>
              <w:spacing w:after="0" w:line="240" w:lineRule="auto"/>
              <w:jc w:val="center"/>
              <w:rPr>
                <w:rFonts w:ascii="Times New Roman" w:eastAsia="Google Sans Text" w:hAnsi="Times New Roman" w:cs="Times New Roman"/>
                <w:b/>
                <w:color w:val="1B1C1D"/>
                <w:sz w:val="28"/>
                <w:szCs w:val="28"/>
              </w:rPr>
            </w:pPr>
            <w:r w:rsidRPr="0016199C">
              <w:rPr>
                <w:rFonts w:ascii="Times New Roman" w:eastAsia="Google Sans Text" w:hAnsi="Times New Roman" w:cs="Times New Roman"/>
                <w:b/>
                <w:color w:val="1B1C1D"/>
                <w:sz w:val="28"/>
                <w:szCs w:val="28"/>
              </w:rPr>
              <w:t xml:space="preserve">Giai đoạn </w:t>
            </w:r>
            <w:r w:rsidR="00283931">
              <w:rPr>
                <w:rFonts w:ascii="Times New Roman" w:eastAsia="Google Sans Text" w:hAnsi="Times New Roman" w:cs="Times New Roman"/>
                <w:b/>
                <w:color w:val="1B1C1D"/>
                <w:sz w:val="28"/>
                <w:szCs w:val="28"/>
              </w:rPr>
              <w:t>q</w:t>
            </w:r>
            <w:r w:rsidRPr="0016199C">
              <w:rPr>
                <w:rFonts w:ascii="Times New Roman" w:eastAsia="Google Sans Text" w:hAnsi="Times New Roman" w:cs="Times New Roman"/>
                <w:b/>
                <w:color w:val="1B1C1D"/>
                <w:sz w:val="28"/>
                <w:szCs w:val="28"/>
              </w:rPr>
              <w:t>uy trình</w:t>
            </w:r>
          </w:p>
        </w:tc>
        <w:tc>
          <w:tcPr>
            <w:tcW w:w="269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46FFEBD3" w14:textId="77777777" w:rsidR="00B417AE" w:rsidRPr="0016199C" w:rsidRDefault="00B417AE" w:rsidP="00283931">
            <w:pPr>
              <w:pBdr>
                <w:top w:val="nil"/>
                <w:left w:val="nil"/>
                <w:bottom w:val="nil"/>
                <w:right w:val="nil"/>
                <w:between w:val="nil"/>
              </w:pBdr>
              <w:spacing w:after="0" w:line="240" w:lineRule="auto"/>
              <w:jc w:val="center"/>
              <w:rPr>
                <w:rFonts w:ascii="Times New Roman" w:eastAsia="Google Sans Text" w:hAnsi="Times New Roman" w:cs="Times New Roman"/>
                <w:b/>
                <w:color w:val="1B1C1D"/>
                <w:sz w:val="28"/>
                <w:szCs w:val="28"/>
              </w:rPr>
            </w:pPr>
            <w:r w:rsidRPr="0016199C">
              <w:rPr>
                <w:rFonts w:ascii="Times New Roman" w:eastAsia="Google Sans Text" w:hAnsi="Times New Roman" w:cs="Times New Roman"/>
                <w:b/>
                <w:color w:val="1B1C1D"/>
                <w:sz w:val="28"/>
                <w:szCs w:val="28"/>
              </w:rPr>
              <w:t>Cơ quan liên quan</w:t>
            </w:r>
          </w:p>
        </w:tc>
        <w:tc>
          <w:tcPr>
            <w:tcW w:w="510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6306EA99" w14:textId="62103741" w:rsidR="00B417AE" w:rsidRPr="0016199C" w:rsidRDefault="00B417AE" w:rsidP="00283931">
            <w:pPr>
              <w:pBdr>
                <w:top w:val="nil"/>
                <w:left w:val="nil"/>
                <w:bottom w:val="nil"/>
                <w:right w:val="nil"/>
                <w:between w:val="nil"/>
              </w:pBdr>
              <w:spacing w:after="0" w:line="240" w:lineRule="auto"/>
              <w:jc w:val="center"/>
              <w:rPr>
                <w:rFonts w:ascii="Times New Roman" w:eastAsia="Google Sans Text" w:hAnsi="Times New Roman" w:cs="Times New Roman"/>
                <w:b/>
                <w:color w:val="1B1C1D"/>
                <w:sz w:val="28"/>
                <w:szCs w:val="28"/>
              </w:rPr>
            </w:pPr>
            <w:r w:rsidRPr="0016199C">
              <w:rPr>
                <w:rFonts w:ascii="Times New Roman" w:eastAsia="Google Sans Text" w:hAnsi="Times New Roman" w:cs="Times New Roman"/>
                <w:b/>
                <w:color w:val="1B1C1D"/>
                <w:sz w:val="28"/>
                <w:szCs w:val="28"/>
              </w:rPr>
              <w:t xml:space="preserve">Vai trò, </w:t>
            </w:r>
            <w:r w:rsidR="00283931">
              <w:rPr>
                <w:rFonts w:ascii="Times New Roman" w:eastAsia="Google Sans Text" w:hAnsi="Times New Roman" w:cs="Times New Roman"/>
                <w:b/>
                <w:color w:val="1B1C1D"/>
                <w:sz w:val="28"/>
                <w:szCs w:val="28"/>
              </w:rPr>
              <w:t>t</w:t>
            </w:r>
            <w:r w:rsidRPr="0016199C">
              <w:rPr>
                <w:rFonts w:ascii="Times New Roman" w:eastAsia="Google Sans Text" w:hAnsi="Times New Roman" w:cs="Times New Roman"/>
                <w:b/>
                <w:color w:val="1B1C1D"/>
                <w:sz w:val="28"/>
                <w:szCs w:val="28"/>
              </w:rPr>
              <w:t xml:space="preserve">rách nhiệm và </w:t>
            </w:r>
            <w:r w:rsidR="00283931">
              <w:rPr>
                <w:rFonts w:ascii="Times New Roman" w:eastAsia="Google Sans Text" w:hAnsi="Times New Roman" w:cs="Times New Roman"/>
                <w:b/>
                <w:color w:val="1B1C1D"/>
                <w:sz w:val="28"/>
                <w:szCs w:val="28"/>
              </w:rPr>
              <w:t>m</w:t>
            </w:r>
            <w:r w:rsidRPr="0016199C">
              <w:rPr>
                <w:rFonts w:ascii="Times New Roman" w:eastAsia="Google Sans Text" w:hAnsi="Times New Roman" w:cs="Times New Roman"/>
                <w:b/>
                <w:color w:val="1B1C1D"/>
                <w:sz w:val="28"/>
                <w:szCs w:val="28"/>
              </w:rPr>
              <w:t>ối liên hệ làm việc</w:t>
            </w:r>
          </w:p>
        </w:tc>
      </w:tr>
      <w:tr w:rsidR="00A24FF2" w:rsidRPr="0016199C" w14:paraId="479CFC22" w14:textId="77777777" w:rsidTr="004938A1">
        <w:tc>
          <w:tcPr>
            <w:tcW w:w="169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713EEC" w14:textId="77777777" w:rsidR="00B417AE" w:rsidRPr="00B430D7" w:rsidRDefault="00B417AE" w:rsidP="00F63547">
            <w:pPr>
              <w:pBdr>
                <w:top w:val="nil"/>
                <w:left w:val="nil"/>
                <w:bottom w:val="nil"/>
                <w:right w:val="nil"/>
                <w:between w:val="nil"/>
              </w:pBdr>
              <w:spacing w:line="275" w:lineRule="auto"/>
              <w:rPr>
                <w:rFonts w:ascii="Times New Roman" w:eastAsia="Google Sans Text" w:hAnsi="Times New Roman" w:cs="Times New Roman"/>
                <w:bCs/>
                <w:color w:val="1B1C1D"/>
                <w:sz w:val="28"/>
                <w:szCs w:val="28"/>
              </w:rPr>
            </w:pPr>
            <w:r w:rsidRPr="00B430D7">
              <w:rPr>
                <w:rFonts w:ascii="Times New Roman" w:eastAsia="Google Sans Text" w:hAnsi="Times New Roman" w:cs="Times New Roman"/>
                <w:bCs/>
                <w:color w:val="1B1C1D"/>
                <w:sz w:val="28"/>
                <w:szCs w:val="28"/>
              </w:rPr>
              <w:t>1. Tiếp nhận &amp; Phân loại</w:t>
            </w:r>
          </w:p>
        </w:tc>
        <w:tc>
          <w:tcPr>
            <w:tcW w:w="269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87C4C4" w14:textId="1BA29BC0" w:rsidR="00B417AE" w:rsidRPr="0016199C" w:rsidRDefault="00B417AE" w:rsidP="00B430D7">
            <w:pPr>
              <w:pStyle w:val="ListParagraph"/>
              <w:pBdr>
                <w:top w:val="nil"/>
                <w:left w:val="nil"/>
                <w:bottom w:val="nil"/>
                <w:right w:val="nil"/>
                <w:between w:val="nil"/>
              </w:pBdr>
              <w:tabs>
                <w:tab w:val="left" w:pos="282"/>
              </w:tabs>
              <w:spacing w:line="275" w:lineRule="auto"/>
              <w:ind w:left="0"/>
              <w:jc w:val="both"/>
              <w:rPr>
                <w:rFonts w:ascii="Times New Roman" w:eastAsia="Google Sans Text" w:hAnsi="Times New Roman" w:cs="Times New Roman"/>
                <w:color w:val="1B1C1D"/>
                <w:sz w:val="28"/>
                <w:szCs w:val="28"/>
              </w:rPr>
            </w:pPr>
            <w:r w:rsidRPr="00283931">
              <w:rPr>
                <w:rFonts w:ascii="Times New Roman" w:eastAsia="Google Sans Text" w:hAnsi="Times New Roman" w:cs="Times New Roman"/>
                <w:bCs/>
                <w:color w:val="1B1C1D"/>
                <w:sz w:val="28"/>
                <w:szCs w:val="28"/>
              </w:rPr>
              <w:t>Tất cả các cấp:</w:t>
            </w:r>
            <w:r w:rsidRPr="0016199C">
              <w:rPr>
                <w:rFonts w:ascii="Times New Roman" w:eastAsia="Google Sans Text" w:hAnsi="Times New Roman" w:cs="Times New Roman"/>
                <w:color w:val="1B1C1D"/>
                <w:sz w:val="28"/>
                <w:szCs w:val="28"/>
              </w:rPr>
              <w:t xml:space="preserve"> </w:t>
            </w:r>
            <w:r w:rsidR="00A24FF2" w:rsidRPr="0016199C">
              <w:rPr>
                <w:rFonts w:ascii="Times New Roman" w:eastAsia="Google Sans Text" w:hAnsi="Times New Roman" w:cs="Times New Roman"/>
                <w:color w:val="1B1C1D"/>
                <w:sz w:val="28"/>
                <w:szCs w:val="28"/>
                <w:lang w:val="vi-VN"/>
              </w:rPr>
              <w:t>Thôn</w:t>
            </w:r>
            <w:r w:rsidR="00283931">
              <w:rPr>
                <w:rFonts w:ascii="Times New Roman" w:eastAsia="Google Sans Text" w:hAnsi="Times New Roman" w:cs="Times New Roman"/>
                <w:color w:val="1B1C1D"/>
                <w:sz w:val="28"/>
                <w:szCs w:val="28"/>
              </w:rPr>
              <w:t xml:space="preserve">, </w:t>
            </w:r>
            <w:r w:rsidR="00A24FF2" w:rsidRPr="0016199C">
              <w:rPr>
                <w:rFonts w:ascii="Times New Roman" w:eastAsia="Google Sans Text" w:hAnsi="Times New Roman" w:cs="Times New Roman"/>
                <w:color w:val="1B1C1D"/>
                <w:sz w:val="28"/>
                <w:szCs w:val="28"/>
                <w:lang w:val="vi-VN"/>
              </w:rPr>
              <w:t>bản (</w:t>
            </w:r>
            <w:r w:rsidRPr="0016199C">
              <w:rPr>
                <w:rFonts w:ascii="Times New Roman" w:eastAsia="Google Sans Text" w:hAnsi="Times New Roman" w:cs="Times New Roman"/>
                <w:color w:val="1B1C1D"/>
                <w:sz w:val="28"/>
                <w:szCs w:val="28"/>
              </w:rPr>
              <w:t>Tổ hòa giải</w:t>
            </w:r>
            <w:r w:rsidR="00A24FF2" w:rsidRPr="0016199C">
              <w:rPr>
                <w:rFonts w:ascii="Times New Roman" w:eastAsia="Google Sans Text" w:hAnsi="Times New Roman" w:cs="Times New Roman"/>
                <w:color w:val="1B1C1D"/>
                <w:sz w:val="28"/>
                <w:szCs w:val="28"/>
                <w:lang w:val="vi-VN"/>
              </w:rPr>
              <w:t>)</w:t>
            </w:r>
            <w:r w:rsidRPr="0016199C">
              <w:rPr>
                <w:rFonts w:ascii="Times New Roman" w:eastAsia="Google Sans Text" w:hAnsi="Times New Roman" w:cs="Times New Roman"/>
                <w:color w:val="1B1C1D"/>
                <w:sz w:val="28"/>
                <w:szCs w:val="28"/>
              </w:rPr>
              <w:t xml:space="preserve">, UBND xã, </w:t>
            </w:r>
            <w:r w:rsidR="00F86397" w:rsidRPr="0016199C">
              <w:rPr>
                <w:rFonts w:ascii="Times New Roman" w:eastAsia="Google Sans Text" w:hAnsi="Times New Roman" w:cs="Times New Roman"/>
                <w:color w:val="1B1C1D"/>
                <w:sz w:val="28"/>
                <w:szCs w:val="28"/>
              </w:rPr>
              <w:t>chủ rừng là tổ chức</w:t>
            </w:r>
            <w:r w:rsidRPr="0016199C">
              <w:rPr>
                <w:rFonts w:ascii="Times New Roman" w:eastAsia="Google Sans Text" w:hAnsi="Times New Roman" w:cs="Times New Roman"/>
                <w:color w:val="1B1C1D"/>
                <w:sz w:val="28"/>
                <w:szCs w:val="28"/>
              </w:rPr>
              <w:t xml:space="preserve">, </w:t>
            </w:r>
            <w:r w:rsidR="000E08D4" w:rsidRPr="0016199C">
              <w:rPr>
                <w:rFonts w:ascii="Times New Roman" w:eastAsia="Google Sans Text" w:hAnsi="Times New Roman" w:cs="Times New Roman"/>
                <w:color w:val="1B1C1D"/>
                <w:sz w:val="28"/>
                <w:szCs w:val="28"/>
              </w:rPr>
              <w:t>Quỹ cấp tỉnh</w:t>
            </w:r>
            <w:r w:rsidRPr="0016199C">
              <w:rPr>
                <w:rFonts w:ascii="Times New Roman" w:eastAsia="Google Sans Text" w:hAnsi="Times New Roman" w:cs="Times New Roman"/>
                <w:color w:val="1B1C1D"/>
                <w:sz w:val="28"/>
                <w:szCs w:val="28"/>
              </w:rPr>
              <w:t>, VNFF</w:t>
            </w:r>
          </w:p>
        </w:tc>
        <w:tc>
          <w:tcPr>
            <w:tcW w:w="510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9475A8" w14:textId="0E5DD310" w:rsidR="00B417AE" w:rsidRPr="00283931" w:rsidRDefault="00B417AE" w:rsidP="00B430D7">
            <w:pPr>
              <w:pStyle w:val="ListParagraph"/>
              <w:numPr>
                <w:ilvl w:val="0"/>
                <w:numId w:val="52"/>
              </w:numPr>
              <w:pBdr>
                <w:top w:val="nil"/>
                <w:left w:val="nil"/>
                <w:bottom w:val="nil"/>
                <w:right w:val="nil"/>
                <w:between w:val="nil"/>
              </w:pBdr>
              <w:tabs>
                <w:tab w:val="left" w:pos="249"/>
              </w:tabs>
              <w:spacing w:before="120" w:after="120" w:line="240" w:lineRule="auto"/>
              <w:ind w:left="0" w:firstLine="3"/>
              <w:contextualSpacing w:val="0"/>
              <w:jc w:val="both"/>
              <w:rPr>
                <w:rFonts w:ascii="Times New Roman" w:eastAsia="Google Sans Text" w:hAnsi="Times New Roman" w:cs="Times New Roman"/>
                <w:bCs/>
                <w:color w:val="1B1C1D"/>
                <w:sz w:val="28"/>
                <w:szCs w:val="28"/>
                <w:lang w:val="vi-VN"/>
              </w:rPr>
            </w:pPr>
            <w:r w:rsidRPr="00283931">
              <w:rPr>
                <w:rFonts w:ascii="Times New Roman" w:eastAsia="Google Sans Text" w:hAnsi="Times New Roman" w:cs="Times New Roman"/>
                <w:bCs/>
                <w:color w:val="1B1C1D"/>
                <w:sz w:val="28"/>
                <w:szCs w:val="28"/>
              </w:rPr>
              <w:t xml:space="preserve">Điểm tiếp nhận: Khiếu nại có thể được gửi đến bất kỳ cơ quan nào. </w:t>
            </w:r>
          </w:p>
          <w:p w14:paraId="2472A1CC" w14:textId="7C8A214C" w:rsidR="00B417AE" w:rsidRPr="00283931" w:rsidRDefault="00B417AE" w:rsidP="00B430D7">
            <w:pPr>
              <w:pStyle w:val="ListParagraph"/>
              <w:numPr>
                <w:ilvl w:val="0"/>
                <w:numId w:val="52"/>
              </w:numPr>
              <w:pBdr>
                <w:top w:val="nil"/>
                <w:left w:val="nil"/>
                <w:bottom w:val="nil"/>
                <w:right w:val="nil"/>
                <w:between w:val="nil"/>
              </w:pBdr>
              <w:tabs>
                <w:tab w:val="left" w:pos="249"/>
              </w:tabs>
              <w:spacing w:before="120" w:after="120" w:line="240" w:lineRule="auto"/>
              <w:ind w:left="0" w:firstLine="3"/>
              <w:contextualSpacing w:val="0"/>
              <w:jc w:val="both"/>
              <w:rPr>
                <w:rFonts w:ascii="Times New Roman" w:eastAsia="Google Sans Text" w:hAnsi="Times New Roman" w:cs="Times New Roman"/>
                <w:bCs/>
                <w:color w:val="1B1C1D"/>
                <w:sz w:val="28"/>
                <w:szCs w:val="28"/>
                <w:lang w:val="vi-VN"/>
              </w:rPr>
            </w:pPr>
            <w:r w:rsidRPr="00283931">
              <w:rPr>
                <w:rFonts w:ascii="Times New Roman" w:eastAsia="Google Sans Text" w:hAnsi="Times New Roman" w:cs="Times New Roman"/>
                <w:bCs/>
                <w:color w:val="1B1C1D"/>
                <w:sz w:val="28"/>
                <w:szCs w:val="28"/>
              </w:rPr>
              <w:t xml:space="preserve">Trách nhiệm ghi nhận: </w:t>
            </w:r>
            <w:r w:rsidR="004938A1" w:rsidRPr="00283931">
              <w:rPr>
                <w:rFonts w:ascii="Times New Roman" w:eastAsia="Google Sans Text" w:hAnsi="Times New Roman" w:cs="Times New Roman"/>
                <w:bCs/>
                <w:color w:val="1B1C1D"/>
                <w:sz w:val="28"/>
                <w:szCs w:val="28"/>
              </w:rPr>
              <w:t>Các</w:t>
            </w:r>
            <w:r w:rsidRPr="00283931">
              <w:rPr>
                <w:rFonts w:ascii="Times New Roman" w:eastAsia="Google Sans Text" w:hAnsi="Times New Roman" w:cs="Times New Roman"/>
                <w:bCs/>
                <w:color w:val="1B1C1D"/>
                <w:sz w:val="28"/>
                <w:szCs w:val="28"/>
              </w:rPr>
              <w:t xml:space="preserve"> cơ quan khi tiếp nhận đều phải ghi nhận thông tin vào </w:t>
            </w:r>
            <w:r w:rsidR="00AE1D3B" w:rsidRPr="00283931">
              <w:rPr>
                <w:rFonts w:ascii="Times New Roman" w:eastAsia="Google Sans Text" w:hAnsi="Times New Roman" w:cs="Times New Roman"/>
                <w:bCs/>
                <w:color w:val="1B1C1D"/>
                <w:sz w:val="28"/>
                <w:szCs w:val="28"/>
                <w:lang w:val="vi-VN"/>
              </w:rPr>
              <w:t xml:space="preserve">Sổ </w:t>
            </w:r>
            <w:r w:rsidR="005351CF" w:rsidRPr="00283931">
              <w:rPr>
                <w:rFonts w:ascii="Times New Roman" w:eastAsia="Google Sans Text" w:hAnsi="Times New Roman" w:cs="Times New Roman"/>
                <w:bCs/>
                <w:color w:val="1B1C1D"/>
                <w:sz w:val="28"/>
                <w:szCs w:val="28"/>
                <w:lang w:val="vi-VN"/>
              </w:rPr>
              <w:t>theo dõi</w:t>
            </w:r>
            <w:r w:rsidR="00AE1D3B" w:rsidRPr="00283931">
              <w:rPr>
                <w:rFonts w:ascii="Times New Roman" w:eastAsia="Google Sans Text" w:hAnsi="Times New Roman" w:cs="Times New Roman"/>
                <w:bCs/>
                <w:color w:val="1B1C1D"/>
                <w:sz w:val="28"/>
                <w:szCs w:val="28"/>
                <w:lang w:val="vi-VN"/>
              </w:rPr>
              <w:t>/</w:t>
            </w:r>
            <w:r w:rsidR="00B63CD5" w:rsidRPr="00283931">
              <w:rPr>
                <w:rFonts w:ascii="Times New Roman" w:eastAsia="Google Sans Text" w:hAnsi="Times New Roman" w:cs="Times New Roman"/>
                <w:bCs/>
                <w:color w:val="1B1C1D"/>
                <w:sz w:val="28"/>
                <w:szCs w:val="28"/>
              </w:rPr>
              <w:t>Hệ thống văn bản điện tử</w:t>
            </w:r>
            <w:r w:rsidRPr="00283931">
              <w:rPr>
                <w:rFonts w:ascii="Times New Roman" w:eastAsia="Google Sans Text" w:hAnsi="Times New Roman" w:cs="Times New Roman"/>
                <w:bCs/>
                <w:color w:val="1B1C1D"/>
                <w:sz w:val="28"/>
                <w:szCs w:val="28"/>
              </w:rPr>
              <w:t xml:space="preserve"> </w:t>
            </w:r>
          </w:p>
          <w:p w14:paraId="30B3887C" w14:textId="18101F58" w:rsidR="00B63CD5" w:rsidRPr="00283931" w:rsidRDefault="007F2BC8" w:rsidP="00B430D7">
            <w:pPr>
              <w:pStyle w:val="ListParagraph"/>
              <w:numPr>
                <w:ilvl w:val="0"/>
                <w:numId w:val="53"/>
              </w:numPr>
              <w:pBdr>
                <w:top w:val="nil"/>
                <w:left w:val="nil"/>
                <w:bottom w:val="nil"/>
                <w:right w:val="nil"/>
                <w:between w:val="nil"/>
              </w:pBdr>
              <w:tabs>
                <w:tab w:val="left" w:pos="250"/>
              </w:tabs>
              <w:spacing w:before="120" w:after="120" w:line="240" w:lineRule="auto"/>
              <w:ind w:left="0" w:firstLine="3"/>
              <w:contextualSpacing w:val="0"/>
              <w:jc w:val="both"/>
              <w:rPr>
                <w:rFonts w:ascii="Times New Roman" w:eastAsia="Google Sans Text" w:hAnsi="Times New Roman" w:cs="Times New Roman"/>
                <w:bCs/>
                <w:color w:val="1B1C1D"/>
                <w:sz w:val="28"/>
                <w:szCs w:val="28"/>
              </w:rPr>
            </w:pPr>
            <w:r w:rsidRPr="00283931">
              <w:rPr>
                <w:rFonts w:ascii="Times New Roman" w:eastAsia="Google Sans Text" w:hAnsi="Times New Roman" w:cs="Times New Roman"/>
                <w:bCs/>
                <w:color w:val="1B1C1D"/>
                <w:sz w:val="28"/>
                <w:szCs w:val="28"/>
                <w:lang w:val="vi-VN"/>
              </w:rPr>
              <w:t xml:space="preserve">Phân loại và </w:t>
            </w:r>
            <w:r w:rsidR="00157909" w:rsidRPr="00283931">
              <w:rPr>
                <w:rFonts w:ascii="Times New Roman" w:eastAsia="Google Sans Text" w:hAnsi="Times New Roman" w:cs="Times New Roman"/>
                <w:bCs/>
                <w:color w:val="1B1C1D"/>
                <w:sz w:val="28"/>
                <w:szCs w:val="28"/>
                <w:lang w:val="vi-VN"/>
              </w:rPr>
              <w:t>c</w:t>
            </w:r>
            <w:r w:rsidR="00B417AE" w:rsidRPr="00283931">
              <w:rPr>
                <w:rFonts w:ascii="Times New Roman" w:eastAsia="Google Sans Text" w:hAnsi="Times New Roman" w:cs="Times New Roman"/>
                <w:bCs/>
                <w:color w:val="1B1C1D"/>
                <w:sz w:val="28"/>
                <w:szCs w:val="28"/>
              </w:rPr>
              <w:t xml:space="preserve">huyển đơn: </w:t>
            </w:r>
          </w:p>
          <w:p w14:paraId="4895B06F" w14:textId="2BF1F2B1" w:rsidR="00547E6B" w:rsidRPr="00283931" w:rsidRDefault="00B63CD5" w:rsidP="00B430D7">
            <w:pPr>
              <w:pStyle w:val="ListParagraph"/>
              <w:numPr>
                <w:ilvl w:val="0"/>
                <w:numId w:val="67"/>
              </w:numPr>
              <w:pBdr>
                <w:top w:val="nil"/>
                <w:left w:val="nil"/>
                <w:bottom w:val="nil"/>
                <w:right w:val="nil"/>
                <w:between w:val="nil"/>
              </w:pBdr>
              <w:tabs>
                <w:tab w:val="left" w:pos="563"/>
              </w:tabs>
              <w:spacing w:before="120" w:after="120" w:line="240" w:lineRule="auto"/>
              <w:ind w:left="249" w:firstLine="0"/>
              <w:contextualSpacing w:val="0"/>
              <w:jc w:val="both"/>
              <w:rPr>
                <w:rFonts w:ascii="Times New Roman" w:eastAsia="Google Sans Text" w:hAnsi="Times New Roman" w:cs="Times New Roman"/>
                <w:color w:val="1B1C1D"/>
                <w:sz w:val="28"/>
                <w:szCs w:val="28"/>
              </w:rPr>
            </w:pPr>
            <w:r w:rsidRPr="00283931">
              <w:rPr>
                <w:rFonts w:ascii="Times New Roman" w:eastAsia="Google Sans Text" w:hAnsi="Times New Roman" w:cs="Times New Roman"/>
                <w:color w:val="1B1C1D"/>
                <w:sz w:val="28"/>
                <w:szCs w:val="28"/>
              </w:rPr>
              <w:t xml:space="preserve">Nếu </w:t>
            </w:r>
            <w:r w:rsidR="005C1554" w:rsidRPr="00283931">
              <w:rPr>
                <w:rFonts w:ascii="Times New Roman" w:eastAsia="Google Sans Text" w:hAnsi="Times New Roman" w:cs="Times New Roman"/>
                <w:color w:val="1B1C1D"/>
                <w:sz w:val="28"/>
                <w:szCs w:val="28"/>
              </w:rPr>
              <w:t>các</w:t>
            </w:r>
            <w:r w:rsidR="005C1554" w:rsidRPr="00283931">
              <w:rPr>
                <w:rFonts w:ascii="Times New Roman" w:eastAsia="Google Sans Text" w:hAnsi="Times New Roman" w:cs="Times New Roman"/>
                <w:color w:val="1B1C1D"/>
                <w:sz w:val="28"/>
                <w:szCs w:val="28"/>
                <w:lang w:val="vi-VN"/>
              </w:rPr>
              <w:t xml:space="preserve"> nội dung tiếp nhận</w:t>
            </w:r>
            <w:r w:rsidRPr="00283931">
              <w:rPr>
                <w:rFonts w:ascii="Times New Roman" w:eastAsia="Google Sans Text" w:hAnsi="Times New Roman" w:cs="Times New Roman"/>
                <w:color w:val="1B1C1D"/>
                <w:sz w:val="28"/>
                <w:szCs w:val="28"/>
              </w:rPr>
              <w:t xml:space="preserve"> thuộc thẩm quyền, cơ quan tiếp nhận giải quyết</w:t>
            </w:r>
            <w:r w:rsidR="008E6449" w:rsidRPr="00283931">
              <w:rPr>
                <w:rFonts w:ascii="Times New Roman" w:eastAsia="Google Sans Text" w:hAnsi="Times New Roman" w:cs="Times New Roman"/>
                <w:color w:val="1B1C1D"/>
                <w:sz w:val="28"/>
                <w:szCs w:val="28"/>
                <w:lang w:val="vi-VN"/>
              </w:rPr>
              <w:t>;</w:t>
            </w:r>
          </w:p>
          <w:p w14:paraId="5CB5DAEF" w14:textId="7CDF3D03" w:rsidR="00B417AE" w:rsidRPr="00283931" w:rsidRDefault="00B417AE" w:rsidP="00B430D7">
            <w:pPr>
              <w:pStyle w:val="ListParagraph"/>
              <w:numPr>
                <w:ilvl w:val="0"/>
                <w:numId w:val="67"/>
              </w:numPr>
              <w:pBdr>
                <w:top w:val="nil"/>
                <w:left w:val="nil"/>
                <w:bottom w:val="nil"/>
                <w:right w:val="nil"/>
                <w:between w:val="nil"/>
              </w:pBdr>
              <w:tabs>
                <w:tab w:val="left" w:pos="563"/>
              </w:tabs>
              <w:spacing w:before="120" w:after="120" w:line="240" w:lineRule="auto"/>
              <w:ind w:left="249" w:firstLine="0"/>
              <w:contextualSpacing w:val="0"/>
              <w:jc w:val="both"/>
              <w:rPr>
                <w:rFonts w:ascii="Times New Roman" w:eastAsia="Google Sans Text" w:hAnsi="Times New Roman" w:cs="Times New Roman"/>
                <w:sz w:val="28"/>
                <w:szCs w:val="28"/>
              </w:rPr>
            </w:pPr>
            <w:r w:rsidRPr="00283931">
              <w:rPr>
                <w:rFonts w:ascii="Times New Roman" w:eastAsia="Google Sans Text" w:hAnsi="Times New Roman" w:cs="Times New Roman"/>
                <w:color w:val="1B1C1D"/>
                <w:sz w:val="28"/>
                <w:szCs w:val="28"/>
              </w:rPr>
              <w:t xml:space="preserve">Nếu </w:t>
            </w:r>
            <w:r w:rsidR="005C1554" w:rsidRPr="00283931">
              <w:rPr>
                <w:rFonts w:ascii="Times New Roman" w:eastAsia="Google Sans Text" w:hAnsi="Times New Roman" w:cs="Times New Roman"/>
                <w:color w:val="1B1C1D"/>
                <w:sz w:val="28"/>
                <w:szCs w:val="28"/>
              </w:rPr>
              <w:t>các</w:t>
            </w:r>
            <w:r w:rsidR="005C1554" w:rsidRPr="00283931">
              <w:rPr>
                <w:rFonts w:ascii="Times New Roman" w:eastAsia="Google Sans Text" w:hAnsi="Times New Roman" w:cs="Times New Roman"/>
                <w:color w:val="1B1C1D"/>
                <w:sz w:val="28"/>
                <w:szCs w:val="28"/>
                <w:lang w:val="vi-VN"/>
              </w:rPr>
              <w:t xml:space="preserve"> nội dung tiếp nhận</w:t>
            </w:r>
            <w:r w:rsidRPr="00283931">
              <w:rPr>
                <w:rFonts w:ascii="Times New Roman" w:eastAsia="Google Sans Text" w:hAnsi="Times New Roman" w:cs="Times New Roman"/>
                <w:color w:val="1B1C1D"/>
                <w:sz w:val="28"/>
                <w:szCs w:val="28"/>
              </w:rPr>
              <w:t xml:space="preserve"> không thuộc thẩm quyền, cơ quan tiếp nhận </w:t>
            </w:r>
            <w:r w:rsidR="005C1554" w:rsidRPr="00283931">
              <w:rPr>
                <w:rFonts w:ascii="Times New Roman" w:eastAsia="Google Sans Text" w:hAnsi="Times New Roman" w:cs="Times New Roman"/>
                <w:color w:val="1B1C1D"/>
                <w:sz w:val="28"/>
                <w:szCs w:val="28"/>
              </w:rPr>
              <w:t>hướng</w:t>
            </w:r>
            <w:r w:rsidR="005C1554" w:rsidRPr="00283931">
              <w:rPr>
                <w:rFonts w:ascii="Times New Roman" w:eastAsia="Google Sans Text" w:hAnsi="Times New Roman" w:cs="Times New Roman"/>
                <w:color w:val="1B1C1D"/>
                <w:sz w:val="28"/>
                <w:szCs w:val="28"/>
                <w:lang w:val="vi-VN"/>
              </w:rPr>
              <w:t xml:space="preserve"> dẫn</w:t>
            </w:r>
            <w:r w:rsidRPr="00283931">
              <w:rPr>
                <w:rFonts w:ascii="Times New Roman" w:eastAsia="Google Sans Text" w:hAnsi="Times New Roman" w:cs="Times New Roman"/>
                <w:color w:val="1B1C1D"/>
                <w:sz w:val="28"/>
                <w:szCs w:val="28"/>
              </w:rPr>
              <w:t xml:space="preserve"> </w:t>
            </w:r>
            <w:r w:rsidR="005C1554" w:rsidRPr="00283931">
              <w:rPr>
                <w:rFonts w:ascii="Times New Roman" w:eastAsia="Google Sans Text" w:hAnsi="Times New Roman" w:cs="Times New Roman"/>
                <w:color w:val="1B1C1D"/>
                <w:sz w:val="28"/>
                <w:szCs w:val="28"/>
              </w:rPr>
              <w:t>chuyển</w:t>
            </w:r>
            <w:r w:rsidR="005C1554" w:rsidRPr="00283931">
              <w:rPr>
                <w:rFonts w:ascii="Times New Roman" w:eastAsia="Google Sans Text" w:hAnsi="Times New Roman" w:cs="Times New Roman"/>
                <w:color w:val="1B1C1D"/>
                <w:sz w:val="28"/>
                <w:szCs w:val="28"/>
                <w:lang w:val="vi-VN"/>
              </w:rPr>
              <w:t xml:space="preserve"> </w:t>
            </w:r>
            <w:r w:rsidR="00B053AD" w:rsidRPr="00283931">
              <w:rPr>
                <w:rFonts w:ascii="Times New Roman" w:eastAsia="Google Sans Text" w:hAnsi="Times New Roman" w:cs="Times New Roman"/>
                <w:color w:val="1B1C1D"/>
                <w:sz w:val="28"/>
                <w:szCs w:val="28"/>
                <w:lang w:val="vi-VN"/>
              </w:rPr>
              <w:t xml:space="preserve">nội dung </w:t>
            </w:r>
            <w:r w:rsidRPr="00283931">
              <w:rPr>
                <w:rFonts w:ascii="Times New Roman" w:eastAsia="Google Sans Text" w:hAnsi="Times New Roman" w:cs="Times New Roman"/>
                <w:color w:val="1B1C1D"/>
                <w:sz w:val="28"/>
                <w:szCs w:val="28"/>
              </w:rPr>
              <w:t xml:space="preserve">đến đúng cơ quan có thẩm quyền và thông báo cho người gửi. </w:t>
            </w:r>
          </w:p>
        </w:tc>
      </w:tr>
      <w:tr w:rsidR="00A24FF2" w:rsidRPr="0016199C" w14:paraId="5D42284B" w14:textId="77777777" w:rsidTr="004938A1">
        <w:tc>
          <w:tcPr>
            <w:tcW w:w="169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C81811C" w14:textId="77777777" w:rsidR="00B417AE" w:rsidRPr="00B430D7" w:rsidRDefault="00B417AE" w:rsidP="00B430D7">
            <w:pPr>
              <w:pBdr>
                <w:top w:val="nil"/>
                <w:left w:val="nil"/>
                <w:bottom w:val="nil"/>
                <w:right w:val="nil"/>
                <w:between w:val="nil"/>
              </w:pBdr>
              <w:spacing w:before="120" w:after="120" w:line="240" w:lineRule="auto"/>
              <w:rPr>
                <w:rFonts w:ascii="Times New Roman" w:eastAsia="Google Sans Text" w:hAnsi="Times New Roman" w:cs="Times New Roman"/>
                <w:bCs/>
                <w:color w:val="1B1C1D"/>
                <w:sz w:val="28"/>
                <w:szCs w:val="28"/>
              </w:rPr>
            </w:pPr>
            <w:r w:rsidRPr="00B430D7">
              <w:rPr>
                <w:rFonts w:ascii="Times New Roman" w:eastAsia="Google Sans Text" w:hAnsi="Times New Roman" w:cs="Times New Roman"/>
                <w:bCs/>
                <w:color w:val="1B1C1D"/>
                <w:sz w:val="28"/>
                <w:szCs w:val="28"/>
              </w:rPr>
              <w:t>2. Hòa giải tại cơ sở</w:t>
            </w:r>
          </w:p>
        </w:tc>
        <w:tc>
          <w:tcPr>
            <w:tcW w:w="269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F430A6E" w14:textId="77777777" w:rsidR="00B417AE" w:rsidRPr="00B430D7" w:rsidRDefault="00B417AE" w:rsidP="00B430D7">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lang w:val="vi-VN"/>
              </w:rPr>
            </w:pPr>
            <w:r w:rsidRPr="00B430D7">
              <w:rPr>
                <w:rFonts w:ascii="Times New Roman" w:eastAsia="Google Sans Text" w:hAnsi="Times New Roman" w:cs="Times New Roman"/>
                <w:color w:val="1B1C1D"/>
                <w:sz w:val="28"/>
                <w:szCs w:val="28"/>
              </w:rPr>
              <w:t xml:space="preserve">- Cơ quan chủ trì: Tổ hòa giải. </w:t>
            </w:r>
          </w:p>
          <w:p w14:paraId="09F3F029" w14:textId="756DFFC9" w:rsidR="00B417AE" w:rsidRPr="0016199C" w:rsidRDefault="00B417AE" w:rsidP="00B430D7">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r w:rsidRPr="00B430D7">
              <w:rPr>
                <w:rFonts w:ascii="Times New Roman" w:eastAsia="Google Sans Text" w:hAnsi="Times New Roman" w:cs="Times New Roman"/>
                <w:color w:val="1B1C1D"/>
                <w:sz w:val="28"/>
                <w:szCs w:val="28"/>
              </w:rPr>
              <w:t>- Cơ quan phối hợp: UBND</w:t>
            </w:r>
            <w:r w:rsidRPr="0016199C">
              <w:rPr>
                <w:rFonts w:ascii="Times New Roman" w:eastAsia="Google Sans Text" w:hAnsi="Times New Roman" w:cs="Times New Roman"/>
                <w:color w:val="1B1C1D"/>
                <w:sz w:val="28"/>
                <w:szCs w:val="28"/>
              </w:rPr>
              <w:t xml:space="preserve"> xã</w:t>
            </w:r>
            <w:r w:rsidR="00F51EB8" w:rsidRPr="0016199C">
              <w:rPr>
                <w:rFonts w:ascii="Times New Roman" w:eastAsia="Google Sans Text" w:hAnsi="Times New Roman" w:cs="Times New Roman"/>
                <w:color w:val="1B1C1D"/>
                <w:sz w:val="28"/>
                <w:szCs w:val="28"/>
              </w:rPr>
              <w:t xml:space="preserve">, </w:t>
            </w:r>
            <w:r w:rsidR="000E08D4" w:rsidRPr="0016199C">
              <w:rPr>
                <w:rFonts w:ascii="Times New Roman" w:eastAsia="Google Sans Text" w:hAnsi="Times New Roman" w:cs="Times New Roman"/>
                <w:color w:val="1B1C1D"/>
                <w:sz w:val="28"/>
                <w:szCs w:val="28"/>
              </w:rPr>
              <w:t>Quỹ cấp tỉnh</w:t>
            </w:r>
            <w:r w:rsidR="00D3073D" w:rsidRPr="0016199C">
              <w:rPr>
                <w:rFonts w:ascii="Times New Roman" w:eastAsia="Google Sans Text" w:hAnsi="Times New Roman" w:cs="Times New Roman"/>
                <w:color w:val="1B1C1D"/>
                <w:sz w:val="28"/>
                <w:szCs w:val="28"/>
              </w:rPr>
              <w:t xml:space="preserve"> và chủ rừng</w:t>
            </w:r>
            <w:r w:rsidR="0081347C" w:rsidRPr="0016199C">
              <w:rPr>
                <w:rFonts w:ascii="Times New Roman" w:eastAsia="Google Sans Text" w:hAnsi="Times New Roman" w:cs="Times New Roman"/>
                <w:color w:val="1B1C1D"/>
                <w:sz w:val="28"/>
                <w:szCs w:val="28"/>
              </w:rPr>
              <w:t xml:space="preserve"> là</w:t>
            </w:r>
            <w:r w:rsidR="00D3073D" w:rsidRPr="0016199C">
              <w:rPr>
                <w:rFonts w:ascii="Times New Roman" w:eastAsia="Google Sans Text" w:hAnsi="Times New Roman" w:cs="Times New Roman"/>
                <w:color w:val="1B1C1D"/>
                <w:sz w:val="28"/>
                <w:szCs w:val="28"/>
              </w:rPr>
              <w:t xml:space="preserve"> tổ chức</w:t>
            </w:r>
            <w:r w:rsidR="0081347C" w:rsidRPr="0016199C">
              <w:rPr>
                <w:rFonts w:ascii="Times New Roman" w:eastAsia="Google Sans Text" w:hAnsi="Times New Roman" w:cs="Times New Roman"/>
                <w:color w:val="1B1C1D"/>
                <w:sz w:val="28"/>
                <w:szCs w:val="28"/>
              </w:rPr>
              <w:t xml:space="preserve"> trên địa bàn</w:t>
            </w:r>
          </w:p>
        </w:tc>
        <w:tc>
          <w:tcPr>
            <w:tcW w:w="510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E511255" w14:textId="77777777" w:rsidR="00B417AE" w:rsidRPr="00B430D7" w:rsidRDefault="00B417AE" w:rsidP="00B430D7">
            <w:pPr>
              <w:pStyle w:val="ListParagraph"/>
              <w:numPr>
                <w:ilvl w:val="0"/>
                <w:numId w:val="53"/>
              </w:numPr>
              <w:pBdr>
                <w:top w:val="nil"/>
                <w:left w:val="nil"/>
                <w:bottom w:val="nil"/>
                <w:right w:val="nil"/>
                <w:between w:val="nil"/>
              </w:pBdr>
              <w:tabs>
                <w:tab w:val="left" w:pos="297"/>
              </w:tabs>
              <w:spacing w:before="120" w:after="120" w:line="240" w:lineRule="auto"/>
              <w:ind w:left="0" w:firstLine="0"/>
              <w:contextualSpacing w:val="0"/>
              <w:jc w:val="both"/>
              <w:rPr>
                <w:rFonts w:ascii="Times New Roman" w:eastAsia="Google Sans Text" w:hAnsi="Times New Roman" w:cs="Times New Roman"/>
                <w:bCs/>
                <w:color w:val="1B1C1D"/>
                <w:sz w:val="28"/>
                <w:szCs w:val="28"/>
                <w:lang w:val="vi-VN"/>
              </w:rPr>
            </w:pPr>
            <w:r w:rsidRPr="00B430D7">
              <w:rPr>
                <w:rFonts w:ascii="Times New Roman" w:eastAsia="Google Sans Text" w:hAnsi="Times New Roman" w:cs="Times New Roman"/>
                <w:bCs/>
                <w:color w:val="1B1C1D"/>
                <w:sz w:val="28"/>
                <w:szCs w:val="28"/>
              </w:rPr>
              <w:t xml:space="preserve">Tổ hòa giải: Trực tiếp tổ chức buổi hòa giải, tạo điều kiện cho các bên đối thoại </w:t>
            </w:r>
            <w:r w:rsidRPr="000E0609">
              <w:rPr>
                <w:rFonts w:ascii="Times New Roman" w:eastAsia="Google Sans Text" w:hAnsi="Times New Roman" w:cs="Times New Roman"/>
                <w:bCs/>
                <w:color w:val="1B1C1D"/>
                <w:sz w:val="28"/>
                <w:szCs w:val="28"/>
              </w:rPr>
              <w:t>theo Luật Hòa giải ở cơ sở 2013.</w:t>
            </w:r>
            <w:r w:rsidRPr="00B430D7">
              <w:rPr>
                <w:rFonts w:ascii="Times New Roman" w:eastAsia="Google Sans Text" w:hAnsi="Times New Roman" w:cs="Times New Roman"/>
                <w:bCs/>
                <w:color w:val="1B1C1D"/>
                <w:sz w:val="28"/>
                <w:szCs w:val="28"/>
              </w:rPr>
              <w:t xml:space="preserve"> </w:t>
            </w:r>
          </w:p>
          <w:p w14:paraId="373944FC" w14:textId="2EE7BA53" w:rsidR="00B417AE" w:rsidRPr="00B430D7" w:rsidRDefault="00B417AE" w:rsidP="00B430D7">
            <w:pPr>
              <w:pStyle w:val="ListParagraph"/>
              <w:numPr>
                <w:ilvl w:val="0"/>
                <w:numId w:val="53"/>
              </w:numPr>
              <w:pBdr>
                <w:top w:val="nil"/>
                <w:left w:val="nil"/>
                <w:bottom w:val="nil"/>
                <w:right w:val="nil"/>
                <w:between w:val="nil"/>
              </w:pBdr>
              <w:tabs>
                <w:tab w:val="left" w:pos="297"/>
              </w:tabs>
              <w:spacing w:before="120" w:after="120" w:line="240" w:lineRule="auto"/>
              <w:ind w:left="0" w:firstLine="0"/>
              <w:contextualSpacing w:val="0"/>
              <w:jc w:val="both"/>
              <w:rPr>
                <w:rFonts w:ascii="Times New Roman" w:eastAsia="Google Sans Text" w:hAnsi="Times New Roman" w:cs="Times New Roman"/>
                <w:bCs/>
                <w:color w:val="1B1C1D"/>
                <w:sz w:val="28"/>
                <w:szCs w:val="28"/>
                <w:lang w:val="vi-VN"/>
              </w:rPr>
            </w:pPr>
            <w:r w:rsidRPr="00B430D7">
              <w:rPr>
                <w:rFonts w:ascii="Times New Roman" w:eastAsia="Google Sans Text" w:hAnsi="Times New Roman" w:cs="Times New Roman"/>
                <w:bCs/>
                <w:color w:val="1B1C1D"/>
                <w:sz w:val="28"/>
                <w:szCs w:val="28"/>
              </w:rPr>
              <w:t>UBND xã: Hỗ trợ pháp lý, công nhận kết quả hòa giải thành</w:t>
            </w:r>
            <w:r w:rsidR="000E08D4" w:rsidRPr="00B430D7">
              <w:rPr>
                <w:rFonts w:ascii="Times New Roman" w:eastAsia="Google Sans Text" w:hAnsi="Times New Roman" w:cs="Times New Roman"/>
                <w:bCs/>
                <w:color w:val="1B1C1D"/>
                <w:sz w:val="28"/>
                <w:szCs w:val="28"/>
              </w:rPr>
              <w:t xml:space="preserve"> công</w:t>
            </w:r>
            <w:r w:rsidRPr="00B430D7">
              <w:rPr>
                <w:rFonts w:ascii="Times New Roman" w:eastAsia="Google Sans Text" w:hAnsi="Times New Roman" w:cs="Times New Roman"/>
                <w:bCs/>
                <w:color w:val="1B1C1D"/>
                <w:sz w:val="28"/>
                <w:szCs w:val="28"/>
              </w:rPr>
              <w:t xml:space="preserve">, hoặc xác nhận hòa giải không thành </w:t>
            </w:r>
            <w:r w:rsidR="000E08D4" w:rsidRPr="00B430D7">
              <w:rPr>
                <w:rFonts w:ascii="Times New Roman" w:eastAsia="Google Sans Text" w:hAnsi="Times New Roman" w:cs="Times New Roman"/>
                <w:bCs/>
                <w:color w:val="1B1C1D"/>
                <w:sz w:val="28"/>
                <w:szCs w:val="28"/>
              </w:rPr>
              <w:t xml:space="preserve">công </w:t>
            </w:r>
            <w:r w:rsidRPr="00B430D7">
              <w:rPr>
                <w:rFonts w:ascii="Times New Roman" w:eastAsia="Google Sans Text" w:hAnsi="Times New Roman" w:cs="Times New Roman"/>
                <w:bCs/>
                <w:color w:val="1B1C1D"/>
                <w:sz w:val="28"/>
                <w:szCs w:val="28"/>
              </w:rPr>
              <w:t>để làm cơ sở cho các bước tiếp theo.</w:t>
            </w:r>
          </w:p>
          <w:p w14:paraId="757DA25D" w14:textId="22A225E5" w:rsidR="0096353F" w:rsidRPr="00B430D7" w:rsidRDefault="000E08D4" w:rsidP="00B430D7">
            <w:pPr>
              <w:pStyle w:val="ListParagraph"/>
              <w:numPr>
                <w:ilvl w:val="0"/>
                <w:numId w:val="53"/>
              </w:numPr>
              <w:pBdr>
                <w:top w:val="nil"/>
                <w:left w:val="nil"/>
                <w:bottom w:val="nil"/>
                <w:right w:val="nil"/>
                <w:between w:val="nil"/>
              </w:pBdr>
              <w:tabs>
                <w:tab w:val="left" w:pos="297"/>
              </w:tabs>
              <w:spacing w:before="120" w:after="120" w:line="240" w:lineRule="auto"/>
              <w:ind w:left="0" w:firstLine="0"/>
              <w:contextualSpacing w:val="0"/>
              <w:jc w:val="both"/>
              <w:rPr>
                <w:rFonts w:ascii="Times New Roman" w:eastAsia="Google Sans Text" w:hAnsi="Times New Roman" w:cs="Times New Roman"/>
                <w:bCs/>
                <w:color w:val="1B1C1D"/>
                <w:sz w:val="28"/>
                <w:szCs w:val="28"/>
                <w:lang w:val="vi-VN"/>
              </w:rPr>
            </w:pPr>
            <w:r w:rsidRPr="00B430D7">
              <w:rPr>
                <w:rFonts w:ascii="Times New Roman" w:eastAsia="Google Sans Text" w:hAnsi="Times New Roman" w:cs="Times New Roman"/>
                <w:bCs/>
                <w:color w:val="1B1C1D"/>
                <w:sz w:val="28"/>
                <w:szCs w:val="28"/>
              </w:rPr>
              <w:t>Quỹ cấp tỉnh</w:t>
            </w:r>
            <w:r w:rsidR="00135432" w:rsidRPr="00B430D7">
              <w:rPr>
                <w:rFonts w:ascii="Times New Roman" w:eastAsia="Google Sans Text" w:hAnsi="Times New Roman" w:cs="Times New Roman"/>
                <w:bCs/>
                <w:color w:val="1B1C1D"/>
                <w:sz w:val="28"/>
                <w:szCs w:val="28"/>
              </w:rPr>
              <w:t xml:space="preserve"> </w:t>
            </w:r>
            <w:r w:rsidR="0096353F" w:rsidRPr="00B430D7">
              <w:rPr>
                <w:rFonts w:ascii="Times New Roman" w:eastAsia="Google Sans Text" w:hAnsi="Times New Roman" w:cs="Times New Roman"/>
                <w:bCs/>
                <w:color w:val="1B1C1D"/>
                <w:sz w:val="28"/>
                <w:szCs w:val="28"/>
              </w:rPr>
              <w:t xml:space="preserve">và chủ rừng là tổ chức trên địa bàn: </w:t>
            </w:r>
            <w:r w:rsidR="00BC4C9F" w:rsidRPr="00B430D7">
              <w:rPr>
                <w:rFonts w:ascii="Times New Roman" w:eastAsia="Google Sans Text" w:hAnsi="Times New Roman" w:cs="Times New Roman"/>
                <w:bCs/>
                <w:color w:val="1B1C1D"/>
                <w:sz w:val="28"/>
                <w:szCs w:val="28"/>
              </w:rPr>
              <w:t>tham gia cung cấp thông tin, tài liệu liên quan (nếu cần)</w:t>
            </w:r>
          </w:p>
          <w:p w14:paraId="2B184600" w14:textId="418B4BDF" w:rsidR="00B417AE" w:rsidRPr="0016199C" w:rsidRDefault="00B417AE" w:rsidP="00B430D7">
            <w:pPr>
              <w:pStyle w:val="ListParagraph"/>
              <w:numPr>
                <w:ilvl w:val="0"/>
                <w:numId w:val="53"/>
              </w:numPr>
              <w:pBdr>
                <w:top w:val="nil"/>
                <w:left w:val="nil"/>
                <w:bottom w:val="nil"/>
                <w:right w:val="nil"/>
                <w:between w:val="nil"/>
              </w:pBdr>
              <w:tabs>
                <w:tab w:val="left" w:pos="297"/>
              </w:tabs>
              <w:spacing w:before="120" w:after="120" w:line="240" w:lineRule="auto"/>
              <w:ind w:left="0" w:firstLine="0"/>
              <w:contextualSpacing w:val="0"/>
              <w:jc w:val="both"/>
              <w:rPr>
                <w:rFonts w:ascii="Times New Roman" w:eastAsia="Google Sans Text" w:hAnsi="Times New Roman" w:cs="Times New Roman"/>
                <w:color w:val="1B1C1D"/>
                <w:sz w:val="28"/>
                <w:szCs w:val="28"/>
              </w:rPr>
            </w:pPr>
            <w:r w:rsidRPr="00B430D7">
              <w:rPr>
                <w:rFonts w:ascii="Times New Roman" w:eastAsia="Google Sans Text" w:hAnsi="Times New Roman" w:cs="Times New Roman"/>
                <w:bCs/>
                <w:color w:val="1B1C1D"/>
                <w:sz w:val="28"/>
                <w:szCs w:val="28"/>
              </w:rPr>
              <w:lastRenderedPageBreak/>
              <w:t>Mối quan</w:t>
            </w:r>
            <w:r w:rsidRPr="00B430D7">
              <w:rPr>
                <w:rFonts w:ascii="Times New Roman" w:eastAsia="Google Sans Text" w:hAnsi="Times New Roman" w:cs="Times New Roman"/>
                <w:bCs/>
                <w:color w:val="1B1C1D"/>
                <w:sz w:val="28"/>
                <w:szCs w:val="28"/>
                <w:lang w:val="vi-VN"/>
              </w:rPr>
              <w:t xml:space="preserve"> </w:t>
            </w:r>
            <w:r w:rsidRPr="00B430D7">
              <w:rPr>
                <w:rFonts w:ascii="Times New Roman" w:eastAsia="Google Sans Text" w:hAnsi="Times New Roman" w:cs="Times New Roman"/>
                <w:bCs/>
                <w:color w:val="1B1C1D"/>
                <w:sz w:val="28"/>
                <w:szCs w:val="28"/>
              </w:rPr>
              <w:t>hệ (Báo cáo):</w:t>
            </w:r>
            <w:r w:rsidRPr="0016199C">
              <w:rPr>
                <w:rFonts w:ascii="Times New Roman" w:eastAsia="Google Sans Text" w:hAnsi="Times New Roman" w:cs="Times New Roman"/>
                <w:color w:val="1B1C1D"/>
                <w:sz w:val="28"/>
                <w:szCs w:val="28"/>
              </w:rPr>
              <w:t xml:space="preserve"> Tổ hòa giải báo cáo kết quả cho UBND xã. Dữ liệu này sau đó được UBND xã tổng hợp và gửi cho </w:t>
            </w:r>
            <w:r w:rsidR="000E08D4" w:rsidRPr="0016199C">
              <w:rPr>
                <w:rFonts w:ascii="Times New Roman" w:eastAsia="Google Sans Text" w:hAnsi="Times New Roman" w:cs="Times New Roman"/>
                <w:color w:val="1B1C1D"/>
                <w:sz w:val="28"/>
                <w:szCs w:val="28"/>
              </w:rPr>
              <w:t>Quỹ cấp tỉnh</w:t>
            </w:r>
            <w:r w:rsidRPr="0016199C">
              <w:rPr>
                <w:rFonts w:ascii="Times New Roman" w:eastAsia="Google Sans Text" w:hAnsi="Times New Roman" w:cs="Times New Roman"/>
                <w:color w:val="1B1C1D"/>
                <w:sz w:val="28"/>
                <w:szCs w:val="28"/>
              </w:rPr>
              <w:t>.</w:t>
            </w:r>
          </w:p>
        </w:tc>
      </w:tr>
      <w:tr w:rsidR="00A24FF2" w:rsidRPr="0016199C" w14:paraId="4D84251B" w14:textId="77777777" w:rsidTr="004938A1">
        <w:tc>
          <w:tcPr>
            <w:tcW w:w="169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E10AB39" w14:textId="77777777" w:rsidR="00B417AE" w:rsidRPr="00B430D7" w:rsidRDefault="00B417AE" w:rsidP="00B430D7">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B430D7">
              <w:rPr>
                <w:rFonts w:ascii="Times New Roman" w:eastAsia="Google Sans Text" w:hAnsi="Times New Roman" w:cs="Times New Roman"/>
                <w:bCs/>
                <w:color w:val="1B1C1D"/>
                <w:sz w:val="28"/>
                <w:szCs w:val="28"/>
              </w:rPr>
              <w:lastRenderedPageBreak/>
              <w:t>3. Giải quyết lần đầu</w:t>
            </w:r>
          </w:p>
        </w:tc>
        <w:tc>
          <w:tcPr>
            <w:tcW w:w="269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0858BB6" w14:textId="142CDB8A" w:rsidR="00B417AE" w:rsidRPr="00B430D7" w:rsidRDefault="00B417AE" w:rsidP="00B430D7">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lang w:val="vi-VN"/>
              </w:rPr>
            </w:pPr>
            <w:r w:rsidRPr="00B430D7">
              <w:rPr>
                <w:rFonts w:ascii="Times New Roman" w:eastAsia="Google Sans Text" w:hAnsi="Times New Roman" w:cs="Times New Roman"/>
                <w:bCs/>
                <w:color w:val="1B1C1D"/>
                <w:sz w:val="28"/>
                <w:szCs w:val="28"/>
              </w:rPr>
              <w:t xml:space="preserve">- Cơ quan chủ trì: UBND xã, </w:t>
            </w:r>
            <w:r w:rsidR="00E33CA2" w:rsidRPr="00B430D7">
              <w:rPr>
                <w:rFonts w:ascii="Times New Roman" w:eastAsia="Google Sans Text" w:hAnsi="Times New Roman" w:cs="Times New Roman"/>
                <w:bCs/>
                <w:color w:val="1B1C1D"/>
                <w:sz w:val="28"/>
                <w:szCs w:val="28"/>
              </w:rPr>
              <w:t>chủ rừng là tổ chức</w:t>
            </w:r>
            <w:r w:rsidR="00BC4C9F" w:rsidRPr="00B430D7">
              <w:rPr>
                <w:rFonts w:ascii="Times New Roman" w:eastAsia="Google Sans Text" w:hAnsi="Times New Roman" w:cs="Times New Roman"/>
                <w:bCs/>
                <w:color w:val="1B1C1D"/>
                <w:sz w:val="28"/>
                <w:szCs w:val="28"/>
              </w:rPr>
              <w:t>,</w:t>
            </w:r>
            <w:r w:rsidRPr="00B430D7">
              <w:rPr>
                <w:rFonts w:ascii="Times New Roman" w:eastAsia="Google Sans Text" w:hAnsi="Times New Roman" w:cs="Times New Roman"/>
                <w:bCs/>
                <w:color w:val="1B1C1D"/>
                <w:sz w:val="28"/>
                <w:szCs w:val="28"/>
              </w:rPr>
              <w:t xml:space="preserve"> </w:t>
            </w:r>
            <w:r w:rsidR="00023425" w:rsidRPr="00B430D7">
              <w:rPr>
                <w:rFonts w:ascii="Times New Roman" w:eastAsia="Google Sans Text" w:hAnsi="Times New Roman" w:cs="Times New Roman"/>
                <w:bCs/>
                <w:color w:val="1B1C1D"/>
                <w:sz w:val="28"/>
                <w:szCs w:val="28"/>
              </w:rPr>
              <w:t>Quỹ cấp tỉnh</w:t>
            </w:r>
            <w:r w:rsidR="002C6E9B" w:rsidRPr="00B430D7">
              <w:rPr>
                <w:rFonts w:ascii="Times New Roman" w:eastAsia="Google Sans Text" w:hAnsi="Times New Roman" w:cs="Times New Roman"/>
                <w:bCs/>
                <w:color w:val="1B1C1D"/>
                <w:sz w:val="28"/>
                <w:szCs w:val="28"/>
                <w:lang w:val="vi-VN"/>
              </w:rPr>
              <w:t xml:space="preserve"> </w:t>
            </w:r>
            <w:r w:rsidRPr="00B430D7">
              <w:rPr>
                <w:rFonts w:ascii="Times New Roman" w:eastAsia="Google Sans Text" w:hAnsi="Times New Roman" w:cs="Times New Roman"/>
                <w:bCs/>
                <w:color w:val="1B1C1D"/>
                <w:sz w:val="28"/>
                <w:szCs w:val="28"/>
              </w:rPr>
              <w:t xml:space="preserve">(tùy thuộc vào nội dung khiếu nại). </w:t>
            </w:r>
          </w:p>
          <w:p w14:paraId="4E4DB56F" w14:textId="0B91431B" w:rsidR="00B417AE" w:rsidRPr="00B430D7" w:rsidRDefault="00B417AE" w:rsidP="00B430D7">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B430D7">
              <w:rPr>
                <w:rFonts w:ascii="Times New Roman" w:eastAsia="Google Sans Text" w:hAnsi="Times New Roman" w:cs="Times New Roman"/>
                <w:bCs/>
                <w:color w:val="1B1C1D"/>
                <w:sz w:val="28"/>
                <w:szCs w:val="28"/>
              </w:rPr>
              <w:t xml:space="preserve">- Cơ quan phối hợp: Các cơ quan chuyên môn </w:t>
            </w:r>
            <w:r w:rsidR="00257A07" w:rsidRPr="00B430D7">
              <w:rPr>
                <w:rFonts w:ascii="Times New Roman" w:eastAsia="Google Sans Text" w:hAnsi="Times New Roman" w:cs="Times New Roman"/>
                <w:bCs/>
                <w:color w:val="1B1C1D"/>
                <w:sz w:val="28"/>
                <w:szCs w:val="28"/>
              </w:rPr>
              <w:t>liên quan</w:t>
            </w:r>
          </w:p>
        </w:tc>
        <w:tc>
          <w:tcPr>
            <w:tcW w:w="510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63647F5" w14:textId="77777777" w:rsidR="00B417AE" w:rsidRPr="000E0609" w:rsidRDefault="00B417AE" w:rsidP="00B430D7">
            <w:pPr>
              <w:pStyle w:val="ListParagraph"/>
              <w:numPr>
                <w:ilvl w:val="0"/>
                <w:numId w:val="53"/>
              </w:numPr>
              <w:pBdr>
                <w:top w:val="nil"/>
                <w:left w:val="nil"/>
                <w:bottom w:val="nil"/>
                <w:right w:val="nil"/>
                <w:between w:val="nil"/>
              </w:pBdr>
              <w:tabs>
                <w:tab w:val="left" w:pos="391"/>
              </w:tabs>
              <w:spacing w:before="120" w:after="120" w:line="240" w:lineRule="auto"/>
              <w:ind w:left="107" w:hanging="7"/>
              <w:contextualSpacing w:val="0"/>
              <w:jc w:val="both"/>
              <w:rPr>
                <w:rFonts w:ascii="Times New Roman" w:eastAsia="Google Sans Text" w:hAnsi="Times New Roman" w:cs="Times New Roman"/>
                <w:bCs/>
                <w:color w:val="1B1C1D"/>
                <w:sz w:val="28"/>
                <w:szCs w:val="28"/>
                <w:lang w:val="vi-VN"/>
              </w:rPr>
            </w:pPr>
            <w:r w:rsidRPr="000E0609">
              <w:rPr>
                <w:rFonts w:ascii="Times New Roman" w:eastAsia="Google Sans Text" w:hAnsi="Times New Roman" w:cs="Times New Roman"/>
                <w:bCs/>
                <w:color w:val="1B1C1D"/>
                <w:sz w:val="28"/>
                <w:szCs w:val="28"/>
              </w:rPr>
              <w:t xml:space="preserve">Cơ quan chủ trì: Chịu trách nhiệm chính trong việc xác minh, tổ chức đối thoại, và ra quyết định giải quyết theo thẩm quyền được quy định trong Luật Khiếu nại 2011. </w:t>
            </w:r>
          </w:p>
          <w:p w14:paraId="3B73334F" w14:textId="78596E7D" w:rsidR="00EC6708" w:rsidRPr="00B430D7" w:rsidRDefault="00B417AE" w:rsidP="00B430D7">
            <w:pPr>
              <w:pStyle w:val="ListParagraph"/>
              <w:numPr>
                <w:ilvl w:val="0"/>
                <w:numId w:val="53"/>
              </w:numPr>
              <w:pBdr>
                <w:top w:val="nil"/>
                <w:left w:val="nil"/>
                <w:bottom w:val="nil"/>
                <w:right w:val="nil"/>
                <w:between w:val="nil"/>
              </w:pBdr>
              <w:tabs>
                <w:tab w:val="left" w:pos="391"/>
              </w:tabs>
              <w:spacing w:before="120" w:after="120" w:line="240" w:lineRule="auto"/>
              <w:ind w:left="107" w:hanging="7"/>
              <w:contextualSpacing w:val="0"/>
              <w:jc w:val="both"/>
              <w:rPr>
                <w:rFonts w:ascii="Times New Roman" w:eastAsia="Google Sans Text" w:hAnsi="Times New Roman" w:cs="Times New Roman"/>
                <w:bCs/>
                <w:color w:val="1B1C1D"/>
                <w:sz w:val="28"/>
                <w:szCs w:val="28"/>
              </w:rPr>
            </w:pPr>
            <w:r w:rsidRPr="00B430D7">
              <w:rPr>
                <w:rFonts w:ascii="Times New Roman" w:eastAsia="Google Sans Text" w:hAnsi="Times New Roman" w:cs="Times New Roman"/>
                <w:bCs/>
                <w:color w:val="1B1C1D"/>
                <w:sz w:val="28"/>
                <w:szCs w:val="28"/>
              </w:rPr>
              <w:t xml:space="preserve">Mối quan hệ (Phối hợp &amp; Cung cấp thông tin): Cơ quan chủ trì có quyền yêu cầu các bên liên quan cung cấp thông tin. </w:t>
            </w:r>
          </w:p>
        </w:tc>
      </w:tr>
      <w:tr w:rsidR="00A24FF2" w:rsidRPr="0016199C" w14:paraId="379DEEBA" w14:textId="77777777" w:rsidTr="004938A1">
        <w:tc>
          <w:tcPr>
            <w:tcW w:w="169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1905A9E" w14:textId="77777777" w:rsidR="00B417AE" w:rsidRPr="00B430D7" w:rsidRDefault="00B417AE" w:rsidP="00B430D7">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B430D7">
              <w:rPr>
                <w:rFonts w:ascii="Times New Roman" w:eastAsia="Google Sans Text" w:hAnsi="Times New Roman" w:cs="Times New Roman"/>
                <w:bCs/>
                <w:color w:val="1B1C1D"/>
                <w:sz w:val="28"/>
                <w:szCs w:val="28"/>
              </w:rPr>
              <w:t>4. Giải quyết lần hai</w:t>
            </w:r>
          </w:p>
        </w:tc>
        <w:tc>
          <w:tcPr>
            <w:tcW w:w="269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9F1491E" w14:textId="2E2EA00C" w:rsidR="00B417AE" w:rsidRPr="00B430D7" w:rsidRDefault="00B417AE" w:rsidP="00B430D7">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lang w:val="vi-VN"/>
              </w:rPr>
            </w:pPr>
            <w:r w:rsidRPr="00B430D7">
              <w:rPr>
                <w:rFonts w:ascii="Times New Roman" w:eastAsia="Google Sans Text" w:hAnsi="Times New Roman" w:cs="Times New Roman"/>
                <w:bCs/>
                <w:color w:val="1B1C1D"/>
                <w:sz w:val="28"/>
                <w:szCs w:val="28"/>
              </w:rPr>
              <w:t xml:space="preserve">- Cơ quan chủ trì: </w:t>
            </w:r>
            <w:r w:rsidR="00257A07" w:rsidRPr="00B430D7">
              <w:rPr>
                <w:rFonts w:ascii="Times New Roman" w:eastAsia="Google Sans Text" w:hAnsi="Times New Roman" w:cs="Times New Roman"/>
                <w:bCs/>
                <w:color w:val="1B1C1D"/>
                <w:sz w:val="28"/>
                <w:szCs w:val="28"/>
              </w:rPr>
              <w:t>Cơ quan quản lý cấp trên trực tiếp của đơn vị giải quyết lần 1</w:t>
            </w:r>
            <w:r w:rsidRPr="00B430D7">
              <w:rPr>
                <w:rFonts w:ascii="Times New Roman" w:eastAsia="Google Sans Text" w:hAnsi="Times New Roman" w:cs="Times New Roman"/>
                <w:bCs/>
                <w:color w:val="1B1C1D"/>
                <w:sz w:val="28"/>
                <w:szCs w:val="28"/>
              </w:rPr>
              <w:t xml:space="preserve"> </w:t>
            </w:r>
          </w:p>
          <w:p w14:paraId="388F0F6A" w14:textId="1C5AFD18" w:rsidR="00B417AE" w:rsidRPr="00B430D7" w:rsidRDefault="00B417AE" w:rsidP="00B430D7">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B430D7">
              <w:rPr>
                <w:rFonts w:ascii="Times New Roman" w:eastAsia="Google Sans Text" w:hAnsi="Times New Roman" w:cs="Times New Roman"/>
                <w:bCs/>
                <w:color w:val="1B1C1D"/>
                <w:sz w:val="28"/>
                <w:szCs w:val="28"/>
              </w:rPr>
              <w:t xml:space="preserve">- Cơ quan phối hợp:  </w:t>
            </w:r>
            <w:r w:rsidR="00257A07" w:rsidRPr="00B430D7">
              <w:rPr>
                <w:rFonts w:ascii="Times New Roman" w:eastAsia="Google Sans Text" w:hAnsi="Times New Roman" w:cs="Times New Roman"/>
                <w:bCs/>
                <w:color w:val="1B1C1D"/>
                <w:sz w:val="28"/>
                <w:szCs w:val="28"/>
              </w:rPr>
              <w:t>Quỹ cấp tỉnh</w:t>
            </w:r>
            <w:r w:rsidRPr="00B430D7">
              <w:rPr>
                <w:rFonts w:ascii="Times New Roman" w:eastAsia="Google Sans Text" w:hAnsi="Times New Roman" w:cs="Times New Roman"/>
                <w:bCs/>
                <w:color w:val="1B1C1D"/>
                <w:sz w:val="28"/>
                <w:szCs w:val="28"/>
              </w:rPr>
              <w:t>, các Sở</w:t>
            </w:r>
            <w:r w:rsidR="00257A07" w:rsidRPr="00B430D7">
              <w:rPr>
                <w:rFonts w:ascii="Times New Roman" w:eastAsia="Google Sans Text" w:hAnsi="Times New Roman" w:cs="Times New Roman"/>
                <w:bCs/>
                <w:color w:val="1B1C1D"/>
                <w:sz w:val="28"/>
                <w:szCs w:val="28"/>
              </w:rPr>
              <w:t>, ban, ngành liên quan</w:t>
            </w:r>
          </w:p>
        </w:tc>
        <w:tc>
          <w:tcPr>
            <w:tcW w:w="510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34F3796" w14:textId="77777777" w:rsidR="00B417AE" w:rsidRPr="00B430D7" w:rsidRDefault="00B417AE" w:rsidP="00B430D7">
            <w:pPr>
              <w:pStyle w:val="ListParagraph"/>
              <w:numPr>
                <w:ilvl w:val="0"/>
                <w:numId w:val="53"/>
              </w:numPr>
              <w:pBdr>
                <w:top w:val="nil"/>
                <w:left w:val="nil"/>
                <w:bottom w:val="nil"/>
                <w:right w:val="nil"/>
                <w:between w:val="nil"/>
              </w:pBdr>
              <w:tabs>
                <w:tab w:val="left" w:pos="391"/>
              </w:tabs>
              <w:spacing w:before="120" w:after="120" w:line="240" w:lineRule="auto"/>
              <w:ind w:left="107" w:hanging="7"/>
              <w:contextualSpacing w:val="0"/>
              <w:jc w:val="both"/>
              <w:rPr>
                <w:rFonts w:ascii="Times New Roman" w:eastAsia="Google Sans Text" w:hAnsi="Times New Roman" w:cs="Times New Roman"/>
                <w:bCs/>
                <w:color w:val="1B1C1D"/>
                <w:sz w:val="28"/>
                <w:szCs w:val="28"/>
                <w:lang w:val="vi-VN"/>
              </w:rPr>
            </w:pPr>
            <w:r w:rsidRPr="00B430D7">
              <w:rPr>
                <w:rFonts w:ascii="Times New Roman" w:eastAsia="Google Sans Text" w:hAnsi="Times New Roman" w:cs="Times New Roman"/>
                <w:bCs/>
                <w:color w:val="1B1C1D"/>
                <w:sz w:val="28"/>
                <w:szCs w:val="28"/>
              </w:rPr>
              <w:t xml:space="preserve">Cơ quan chủ trì: Giải quyết các khiếu nại đã được cấp dưới giải quyết lần đầu nhưng các bên không đồng ý. </w:t>
            </w:r>
          </w:p>
          <w:p w14:paraId="71146CC6" w14:textId="41EC7224" w:rsidR="00B417AE" w:rsidRPr="00B430D7" w:rsidRDefault="00EC6708" w:rsidP="00B430D7">
            <w:pPr>
              <w:pStyle w:val="ListParagraph"/>
              <w:numPr>
                <w:ilvl w:val="0"/>
                <w:numId w:val="53"/>
              </w:numPr>
              <w:pBdr>
                <w:top w:val="nil"/>
                <w:left w:val="nil"/>
                <w:bottom w:val="nil"/>
                <w:right w:val="nil"/>
                <w:between w:val="nil"/>
              </w:pBdr>
              <w:tabs>
                <w:tab w:val="left" w:pos="391"/>
              </w:tabs>
              <w:spacing w:before="120" w:after="120" w:line="240" w:lineRule="auto"/>
              <w:ind w:left="107" w:hanging="7"/>
              <w:contextualSpacing w:val="0"/>
              <w:jc w:val="both"/>
              <w:rPr>
                <w:rFonts w:ascii="Times New Roman" w:eastAsia="Google Sans Text" w:hAnsi="Times New Roman" w:cs="Times New Roman"/>
                <w:bCs/>
                <w:color w:val="1B1C1D"/>
                <w:sz w:val="28"/>
                <w:szCs w:val="28"/>
              </w:rPr>
            </w:pPr>
            <w:r w:rsidRPr="00B430D7">
              <w:rPr>
                <w:rFonts w:ascii="Times New Roman" w:eastAsia="Google Sans Text" w:hAnsi="Times New Roman" w:cs="Times New Roman"/>
                <w:bCs/>
                <w:color w:val="1B1C1D"/>
                <w:sz w:val="28"/>
                <w:szCs w:val="28"/>
              </w:rPr>
              <w:t>Mối quan hệ (</w:t>
            </w:r>
            <w:r w:rsidR="00B430D7">
              <w:rPr>
                <w:rFonts w:ascii="Times New Roman" w:eastAsia="Google Sans Text" w:hAnsi="Times New Roman" w:cs="Times New Roman"/>
                <w:bCs/>
                <w:color w:val="1B1C1D"/>
                <w:sz w:val="28"/>
                <w:szCs w:val="28"/>
              </w:rPr>
              <w:t>phối hợp và c</w:t>
            </w:r>
            <w:r w:rsidRPr="00B430D7">
              <w:rPr>
                <w:rFonts w:ascii="Times New Roman" w:eastAsia="Google Sans Text" w:hAnsi="Times New Roman" w:cs="Times New Roman"/>
                <w:bCs/>
                <w:color w:val="1B1C1D"/>
                <w:sz w:val="28"/>
                <w:szCs w:val="28"/>
              </w:rPr>
              <w:t>ung cấp thông tin): Cơ quan chủ trì có quyền yêu cầu các bên liên quan cung cấp thông tin</w:t>
            </w:r>
          </w:p>
        </w:tc>
      </w:tr>
      <w:tr w:rsidR="00A24FF2" w:rsidRPr="0016199C" w14:paraId="6FFEE794" w14:textId="77777777" w:rsidTr="004938A1">
        <w:tc>
          <w:tcPr>
            <w:tcW w:w="169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0DC26B8" w14:textId="77777777" w:rsidR="00B417AE" w:rsidRPr="00B430D7" w:rsidRDefault="00B417AE" w:rsidP="00B430D7">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B430D7">
              <w:rPr>
                <w:rFonts w:ascii="Times New Roman" w:eastAsia="Google Sans Text" w:hAnsi="Times New Roman" w:cs="Times New Roman"/>
                <w:bCs/>
                <w:color w:val="1B1C1D"/>
                <w:sz w:val="28"/>
                <w:szCs w:val="28"/>
              </w:rPr>
              <w:t>5. Giám sát &amp; Báo cáo</w:t>
            </w:r>
          </w:p>
        </w:tc>
        <w:tc>
          <w:tcPr>
            <w:tcW w:w="269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8C62FD1" w14:textId="2087C1CB" w:rsidR="00B417AE" w:rsidRPr="00B430D7" w:rsidRDefault="00B417AE" w:rsidP="00B430D7">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lang w:val="vi-VN"/>
              </w:rPr>
            </w:pPr>
            <w:r w:rsidRPr="00B430D7">
              <w:rPr>
                <w:rFonts w:ascii="Times New Roman" w:eastAsia="Google Sans Text" w:hAnsi="Times New Roman" w:cs="Times New Roman"/>
                <w:bCs/>
                <w:color w:val="1B1C1D"/>
                <w:sz w:val="28"/>
                <w:szCs w:val="28"/>
              </w:rPr>
              <w:t>- Cơ quan chủ trì:</w:t>
            </w:r>
            <w:r w:rsidR="00257A07" w:rsidRPr="00B430D7">
              <w:rPr>
                <w:rFonts w:ascii="Times New Roman" w:eastAsia="Google Sans Text" w:hAnsi="Times New Roman" w:cs="Times New Roman"/>
                <w:bCs/>
                <w:color w:val="1B1C1D"/>
                <w:sz w:val="28"/>
                <w:szCs w:val="28"/>
              </w:rPr>
              <w:t xml:space="preserve"> VNFF, Quỹ cấp tỉnh</w:t>
            </w:r>
          </w:p>
          <w:p w14:paraId="46255000" w14:textId="0591FFB3" w:rsidR="00B417AE" w:rsidRPr="00B430D7" w:rsidRDefault="00B417AE" w:rsidP="00B430D7">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lang w:val="vi-VN"/>
              </w:rPr>
            </w:pPr>
            <w:r w:rsidRPr="00B430D7">
              <w:rPr>
                <w:rFonts w:ascii="Times New Roman" w:eastAsia="Google Sans Text" w:hAnsi="Times New Roman" w:cs="Times New Roman"/>
                <w:bCs/>
                <w:color w:val="1B1C1D"/>
                <w:sz w:val="28"/>
                <w:szCs w:val="28"/>
              </w:rPr>
              <w:t xml:space="preserve">- Cơ quan phối hợp: </w:t>
            </w:r>
            <w:r w:rsidR="00257A07" w:rsidRPr="00B430D7">
              <w:rPr>
                <w:rFonts w:ascii="Times New Roman" w:eastAsia="Google Sans Text" w:hAnsi="Times New Roman" w:cs="Times New Roman"/>
                <w:bCs/>
                <w:color w:val="1B1C1D"/>
                <w:sz w:val="28"/>
                <w:szCs w:val="28"/>
              </w:rPr>
              <w:t>Quỹ cấp tỉnh</w:t>
            </w:r>
            <w:r w:rsidRPr="00B430D7">
              <w:rPr>
                <w:rFonts w:ascii="Times New Roman" w:eastAsia="Google Sans Text" w:hAnsi="Times New Roman" w:cs="Times New Roman"/>
                <w:bCs/>
                <w:color w:val="1B1C1D"/>
                <w:sz w:val="28"/>
                <w:szCs w:val="28"/>
              </w:rPr>
              <w:t>,</w:t>
            </w:r>
            <w:r w:rsidR="00D85754" w:rsidRPr="00B430D7">
              <w:rPr>
                <w:rFonts w:ascii="Times New Roman" w:eastAsia="Google Sans Text" w:hAnsi="Times New Roman" w:cs="Times New Roman"/>
                <w:bCs/>
                <w:color w:val="1B1C1D"/>
                <w:sz w:val="28"/>
                <w:szCs w:val="28"/>
                <w:lang w:val="vi-VN"/>
              </w:rPr>
              <w:t xml:space="preserve"> </w:t>
            </w:r>
            <w:r w:rsidR="00257A07" w:rsidRPr="00B430D7">
              <w:rPr>
                <w:rFonts w:ascii="Times New Roman" w:eastAsia="Google Sans Text" w:hAnsi="Times New Roman" w:cs="Times New Roman"/>
                <w:bCs/>
                <w:color w:val="1B1C1D"/>
                <w:sz w:val="28"/>
                <w:szCs w:val="28"/>
              </w:rPr>
              <w:t>chủ rừng là tổ chức, UBND xã và các đơn vị liên quan</w:t>
            </w:r>
          </w:p>
        </w:tc>
        <w:tc>
          <w:tcPr>
            <w:tcW w:w="510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07AD922" w14:textId="0B5E3C89" w:rsidR="00B417AE" w:rsidRPr="00B430D7" w:rsidRDefault="00257A07" w:rsidP="00B430D7">
            <w:pPr>
              <w:pStyle w:val="ListParagraph"/>
              <w:numPr>
                <w:ilvl w:val="0"/>
                <w:numId w:val="53"/>
              </w:numPr>
              <w:pBdr>
                <w:top w:val="nil"/>
                <w:left w:val="nil"/>
                <w:bottom w:val="nil"/>
                <w:right w:val="nil"/>
                <w:between w:val="nil"/>
              </w:pBdr>
              <w:tabs>
                <w:tab w:val="left" w:pos="281"/>
              </w:tabs>
              <w:spacing w:before="120" w:after="120" w:line="240" w:lineRule="auto"/>
              <w:ind w:left="0" w:firstLine="0"/>
              <w:contextualSpacing w:val="0"/>
              <w:jc w:val="both"/>
              <w:rPr>
                <w:rFonts w:ascii="Times New Roman" w:eastAsia="Google Sans Text" w:hAnsi="Times New Roman" w:cs="Times New Roman"/>
                <w:bCs/>
                <w:color w:val="1B1C1D"/>
                <w:sz w:val="28"/>
                <w:szCs w:val="28"/>
                <w:lang w:val="vi-VN"/>
              </w:rPr>
            </w:pPr>
            <w:r w:rsidRPr="00B430D7">
              <w:rPr>
                <w:rFonts w:ascii="Times New Roman" w:eastAsia="Google Sans Text" w:hAnsi="Times New Roman" w:cs="Times New Roman"/>
                <w:bCs/>
                <w:color w:val="1B1C1D"/>
                <w:sz w:val="28"/>
                <w:szCs w:val="28"/>
              </w:rPr>
              <w:t>Quỹ cấp tỉnh</w:t>
            </w:r>
            <w:r w:rsidR="006C63F8" w:rsidRPr="00B430D7">
              <w:rPr>
                <w:rFonts w:ascii="Times New Roman" w:eastAsia="Google Sans Text" w:hAnsi="Times New Roman" w:cs="Times New Roman"/>
                <w:bCs/>
                <w:color w:val="1B1C1D"/>
                <w:sz w:val="28"/>
                <w:szCs w:val="28"/>
              </w:rPr>
              <w:t xml:space="preserve">: </w:t>
            </w:r>
            <w:r w:rsidR="00B417AE" w:rsidRPr="00B430D7">
              <w:rPr>
                <w:rFonts w:ascii="Times New Roman" w:eastAsia="Google Sans Text" w:hAnsi="Times New Roman" w:cs="Times New Roman"/>
                <w:bCs/>
                <w:color w:val="1B1C1D"/>
                <w:sz w:val="28"/>
                <w:szCs w:val="28"/>
              </w:rPr>
              <w:t>tổng hợp toàn bộ dữ liệu GRM tại tỉnh (từ tất cả các cấp) và gửi báo cáo định kỳ/đột xuất cho VNFF.</w:t>
            </w:r>
          </w:p>
          <w:p w14:paraId="33E179DB" w14:textId="1E34F57D" w:rsidR="00E64F02" w:rsidRPr="00B430D7" w:rsidRDefault="00E64F02" w:rsidP="00B430D7">
            <w:pPr>
              <w:pStyle w:val="ListParagraph"/>
              <w:numPr>
                <w:ilvl w:val="0"/>
                <w:numId w:val="53"/>
              </w:numPr>
              <w:pBdr>
                <w:top w:val="nil"/>
                <w:left w:val="nil"/>
                <w:bottom w:val="nil"/>
                <w:right w:val="nil"/>
                <w:between w:val="nil"/>
              </w:pBdr>
              <w:tabs>
                <w:tab w:val="left" w:pos="281"/>
              </w:tabs>
              <w:spacing w:before="120" w:after="120" w:line="240" w:lineRule="auto"/>
              <w:ind w:left="0" w:firstLine="0"/>
              <w:contextualSpacing w:val="0"/>
              <w:jc w:val="both"/>
              <w:rPr>
                <w:rFonts w:ascii="Times New Roman" w:eastAsia="Google Sans Text" w:hAnsi="Times New Roman" w:cs="Times New Roman"/>
                <w:bCs/>
                <w:color w:val="1B1C1D"/>
                <w:sz w:val="28"/>
                <w:szCs w:val="28"/>
                <w:lang w:val="vi-VN"/>
              </w:rPr>
            </w:pPr>
            <w:r w:rsidRPr="00B430D7">
              <w:rPr>
                <w:rFonts w:ascii="Times New Roman" w:eastAsia="Google Sans Text" w:hAnsi="Times New Roman" w:cs="Times New Roman"/>
                <w:bCs/>
                <w:color w:val="1B1C1D"/>
                <w:sz w:val="28"/>
                <w:szCs w:val="28"/>
              </w:rPr>
              <w:t>VNFF:</w:t>
            </w:r>
          </w:p>
          <w:p w14:paraId="6FBB646B" w14:textId="7EE13E93" w:rsidR="000F7A71" w:rsidRPr="00B430D7" w:rsidRDefault="00B417AE" w:rsidP="00B430D7">
            <w:pPr>
              <w:pStyle w:val="ListParagraph"/>
              <w:numPr>
                <w:ilvl w:val="0"/>
                <w:numId w:val="62"/>
              </w:numPr>
              <w:pBdr>
                <w:top w:val="nil"/>
                <w:left w:val="nil"/>
                <w:bottom w:val="nil"/>
                <w:right w:val="nil"/>
                <w:between w:val="nil"/>
              </w:pBdr>
              <w:tabs>
                <w:tab w:val="left" w:pos="391"/>
              </w:tabs>
              <w:spacing w:before="120" w:after="120" w:line="240" w:lineRule="auto"/>
              <w:ind w:left="249" w:firstLine="0"/>
              <w:contextualSpacing w:val="0"/>
              <w:jc w:val="both"/>
              <w:rPr>
                <w:rFonts w:ascii="Times New Roman" w:eastAsia="Google Sans Text" w:hAnsi="Times New Roman" w:cs="Times New Roman"/>
                <w:bCs/>
                <w:color w:val="1B1C1D"/>
                <w:sz w:val="28"/>
                <w:szCs w:val="28"/>
              </w:rPr>
            </w:pPr>
            <w:r w:rsidRPr="00B430D7">
              <w:rPr>
                <w:rFonts w:ascii="Times New Roman" w:eastAsia="Google Sans Text" w:hAnsi="Times New Roman" w:cs="Times New Roman"/>
                <w:bCs/>
                <w:color w:val="1B1C1D"/>
                <w:sz w:val="28"/>
                <w:szCs w:val="28"/>
              </w:rPr>
              <w:t xml:space="preserve">VNFF </w:t>
            </w:r>
            <w:r w:rsidR="00257A07" w:rsidRPr="00B430D7">
              <w:rPr>
                <w:rFonts w:ascii="Times New Roman" w:eastAsia="Google Sans Text" w:hAnsi="Times New Roman" w:cs="Times New Roman"/>
                <w:bCs/>
                <w:color w:val="1B1C1D"/>
                <w:sz w:val="28"/>
                <w:szCs w:val="28"/>
              </w:rPr>
              <w:t xml:space="preserve">đôn đốc, hướng dẫn thực hiện </w:t>
            </w:r>
            <w:r w:rsidRPr="00B430D7">
              <w:rPr>
                <w:rFonts w:ascii="Times New Roman" w:eastAsia="Google Sans Text" w:hAnsi="Times New Roman" w:cs="Times New Roman"/>
                <w:bCs/>
                <w:color w:val="1B1C1D"/>
                <w:sz w:val="28"/>
                <w:szCs w:val="28"/>
              </w:rPr>
              <w:t xml:space="preserve">đảm bảo các </w:t>
            </w:r>
            <w:r w:rsidR="00257A07" w:rsidRPr="00B430D7">
              <w:rPr>
                <w:rFonts w:ascii="Times New Roman" w:eastAsia="Google Sans Text" w:hAnsi="Times New Roman" w:cs="Times New Roman"/>
                <w:bCs/>
                <w:color w:val="1B1C1D"/>
                <w:sz w:val="28"/>
                <w:szCs w:val="28"/>
              </w:rPr>
              <w:t>Quỹ cấp tỉnh</w:t>
            </w:r>
            <w:r w:rsidRPr="00B430D7">
              <w:rPr>
                <w:rFonts w:ascii="Times New Roman" w:eastAsia="Google Sans Text" w:hAnsi="Times New Roman" w:cs="Times New Roman"/>
                <w:bCs/>
                <w:color w:val="1B1C1D"/>
                <w:sz w:val="28"/>
                <w:szCs w:val="28"/>
              </w:rPr>
              <w:t xml:space="preserve"> vận hành GRM một cách thống nhất và hiệu quả. </w:t>
            </w:r>
          </w:p>
          <w:p w14:paraId="300CA411" w14:textId="778E16F9" w:rsidR="00FE07B7" w:rsidRPr="00B430D7" w:rsidRDefault="00EC6708" w:rsidP="00B430D7">
            <w:pPr>
              <w:pStyle w:val="ListParagraph"/>
              <w:numPr>
                <w:ilvl w:val="0"/>
                <w:numId w:val="62"/>
              </w:numPr>
              <w:pBdr>
                <w:top w:val="nil"/>
                <w:left w:val="nil"/>
                <w:bottom w:val="nil"/>
                <w:right w:val="nil"/>
                <w:between w:val="nil"/>
              </w:pBdr>
              <w:tabs>
                <w:tab w:val="left" w:pos="391"/>
              </w:tabs>
              <w:spacing w:before="120" w:after="120" w:line="240" w:lineRule="auto"/>
              <w:ind w:left="249" w:firstLine="0"/>
              <w:contextualSpacing w:val="0"/>
              <w:jc w:val="both"/>
              <w:rPr>
                <w:rFonts w:ascii="Times New Roman" w:eastAsia="Google Sans Text" w:hAnsi="Times New Roman" w:cs="Times New Roman"/>
                <w:bCs/>
                <w:color w:val="1B1C1D"/>
                <w:sz w:val="28"/>
                <w:szCs w:val="28"/>
              </w:rPr>
            </w:pPr>
            <w:r w:rsidRPr="00B430D7">
              <w:rPr>
                <w:rFonts w:ascii="Times New Roman" w:eastAsia="Google Sans Text" w:hAnsi="Times New Roman" w:cs="Times New Roman"/>
                <w:bCs/>
                <w:color w:val="1B1C1D"/>
                <w:sz w:val="28"/>
                <w:szCs w:val="28"/>
              </w:rPr>
              <w:t xml:space="preserve">VNFF là đầu mối, chịu trách nhiệm tổng hợp báo cáo </w:t>
            </w:r>
            <w:r w:rsidR="00257A07" w:rsidRPr="00B430D7">
              <w:rPr>
                <w:rFonts w:ascii="Times New Roman" w:eastAsia="Google Sans Text" w:hAnsi="Times New Roman" w:cs="Times New Roman"/>
                <w:bCs/>
                <w:color w:val="1B1C1D"/>
                <w:sz w:val="28"/>
                <w:szCs w:val="28"/>
              </w:rPr>
              <w:t xml:space="preserve">GRM </w:t>
            </w:r>
            <w:r w:rsidRPr="00B430D7">
              <w:rPr>
                <w:rFonts w:ascii="Times New Roman" w:eastAsia="Google Sans Text" w:hAnsi="Times New Roman" w:cs="Times New Roman"/>
                <w:bCs/>
                <w:color w:val="1B1C1D"/>
                <w:sz w:val="28"/>
                <w:szCs w:val="28"/>
              </w:rPr>
              <w:t>từ tất cả các tỉnh và</w:t>
            </w:r>
            <w:r w:rsidR="00257A07" w:rsidRPr="00B430D7">
              <w:rPr>
                <w:rFonts w:ascii="Times New Roman" w:eastAsia="Google Sans Text" w:hAnsi="Times New Roman" w:cs="Times New Roman"/>
                <w:bCs/>
                <w:color w:val="1B1C1D"/>
                <w:sz w:val="28"/>
                <w:szCs w:val="28"/>
              </w:rPr>
              <w:t xml:space="preserve"> được lồng ghép trong </w:t>
            </w:r>
            <w:r w:rsidRPr="00B430D7">
              <w:rPr>
                <w:rFonts w:ascii="Times New Roman" w:eastAsia="Google Sans Text" w:hAnsi="Times New Roman" w:cs="Times New Roman"/>
                <w:bCs/>
                <w:color w:val="1B1C1D"/>
                <w:sz w:val="28"/>
                <w:szCs w:val="28"/>
              </w:rPr>
              <w:t>báo cáo</w:t>
            </w:r>
            <w:r w:rsidR="003547F5" w:rsidRPr="00B430D7">
              <w:rPr>
                <w:rFonts w:ascii="Times New Roman" w:eastAsia="Google Sans Text" w:hAnsi="Times New Roman" w:cs="Times New Roman"/>
                <w:bCs/>
                <w:color w:val="1B1C1D"/>
                <w:sz w:val="28"/>
                <w:szCs w:val="28"/>
                <w:lang w:val="vi-VN"/>
              </w:rPr>
              <w:t xml:space="preserve"> </w:t>
            </w:r>
            <w:r w:rsidR="00257A07" w:rsidRPr="00B430D7">
              <w:rPr>
                <w:rFonts w:ascii="Times New Roman" w:eastAsia="Google Sans Text" w:hAnsi="Times New Roman" w:cs="Times New Roman"/>
                <w:bCs/>
                <w:color w:val="1B1C1D"/>
                <w:sz w:val="28"/>
                <w:szCs w:val="28"/>
              </w:rPr>
              <w:t>Đảm bảo an toàn định kỳ</w:t>
            </w:r>
            <w:r w:rsidR="003547F5" w:rsidRPr="00B430D7">
              <w:rPr>
                <w:rFonts w:ascii="Times New Roman" w:eastAsia="Google Sans Text" w:hAnsi="Times New Roman" w:cs="Times New Roman"/>
                <w:bCs/>
                <w:color w:val="1B1C1D"/>
                <w:sz w:val="28"/>
                <w:szCs w:val="28"/>
                <w:lang w:val="vi-VN"/>
              </w:rPr>
              <w:t xml:space="preserve"> </w:t>
            </w:r>
            <w:r w:rsidRPr="00B430D7">
              <w:rPr>
                <w:rFonts w:ascii="Times New Roman" w:eastAsia="Google Sans Text" w:hAnsi="Times New Roman" w:cs="Times New Roman"/>
                <w:bCs/>
                <w:color w:val="1B1C1D"/>
                <w:sz w:val="28"/>
                <w:szCs w:val="28"/>
              </w:rPr>
              <w:t>củ</w:t>
            </w:r>
            <w:r w:rsidR="00257A07" w:rsidRPr="00B430D7">
              <w:rPr>
                <w:rFonts w:ascii="Times New Roman" w:eastAsia="Google Sans Text" w:hAnsi="Times New Roman" w:cs="Times New Roman"/>
                <w:bCs/>
                <w:color w:val="1B1C1D"/>
                <w:sz w:val="28"/>
                <w:szCs w:val="28"/>
              </w:rPr>
              <w:t>a C</w:t>
            </w:r>
            <w:r w:rsidRPr="00B430D7">
              <w:rPr>
                <w:rFonts w:ascii="Times New Roman" w:eastAsia="Google Sans Text" w:hAnsi="Times New Roman" w:cs="Times New Roman"/>
                <w:bCs/>
                <w:color w:val="1B1C1D"/>
                <w:sz w:val="28"/>
                <w:szCs w:val="28"/>
              </w:rPr>
              <w:t>hương trình</w:t>
            </w:r>
            <w:r w:rsidR="003933B5" w:rsidRPr="00B430D7">
              <w:rPr>
                <w:rFonts w:ascii="Times New Roman" w:eastAsia="Google Sans Text" w:hAnsi="Times New Roman" w:cs="Times New Roman"/>
                <w:bCs/>
                <w:color w:val="1B1C1D"/>
                <w:sz w:val="28"/>
                <w:szCs w:val="28"/>
                <w:lang w:val="vi-VN"/>
              </w:rPr>
              <w:t xml:space="preserve"> </w:t>
            </w:r>
            <w:r w:rsidRPr="00B430D7">
              <w:rPr>
                <w:rFonts w:ascii="Times New Roman" w:eastAsia="Google Sans Text" w:hAnsi="Times New Roman" w:cs="Times New Roman"/>
                <w:bCs/>
                <w:color w:val="1B1C1D"/>
                <w:sz w:val="28"/>
                <w:szCs w:val="28"/>
              </w:rPr>
              <w:t>cho Emergent.</w:t>
            </w:r>
          </w:p>
        </w:tc>
      </w:tr>
    </w:tbl>
    <w:p w14:paraId="1811AE0D" w14:textId="52481E11" w:rsidR="00A00629" w:rsidRPr="0016199C" w:rsidRDefault="008649B0" w:rsidP="00B430D7">
      <w:pPr>
        <w:pStyle w:val="Heading3"/>
        <w:spacing w:before="120" w:after="120"/>
        <w:ind w:firstLine="709"/>
        <w:jc w:val="both"/>
        <w:rPr>
          <w:rFonts w:ascii="Times New Roman" w:eastAsia="Google Sans Text" w:hAnsi="Times New Roman" w:cs="Times New Roman"/>
          <w:lang w:val="vi-VN"/>
        </w:rPr>
      </w:pPr>
      <w:bookmarkStart w:id="16" w:name="_Toc213773456"/>
      <w:r w:rsidRPr="0016199C">
        <w:rPr>
          <w:rFonts w:ascii="Times New Roman" w:eastAsia="Google Sans Text" w:hAnsi="Times New Roman" w:cs="Times New Roman"/>
          <w:b/>
          <w:bCs/>
          <w:color w:val="1B1C1D"/>
        </w:rPr>
        <w:lastRenderedPageBreak/>
        <w:t>6</w:t>
      </w:r>
      <w:r w:rsidR="0083384C" w:rsidRPr="0016199C">
        <w:rPr>
          <w:rFonts w:ascii="Times New Roman" w:eastAsia="Google Sans Text" w:hAnsi="Times New Roman" w:cs="Times New Roman"/>
          <w:b/>
          <w:bCs/>
          <w:color w:val="1B1C1D"/>
        </w:rPr>
        <w:t xml:space="preserve">. </w:t>
      </w:r>
      <w:r w:rsidR="004927B3">
        <w:rPr>
          <w:rFonts w:ascii="Times New Roman" w:eastAsia="Google Sans Text" w:hAnsi="Times New Roman" w:cs="Times New Roman"/>
          <w:b/>
          <w:bCs/>
          <w:color w:val="1B1C1D"/>
        </w:rPr>
        <w:t>ĐÀO TẠO VÀ TRUYỀN THÔNG</w:t>
      </w:r>
      <w:bookmarkEnd w:id="16"/>
    </w:p>
    <w:p w14:paraId="7B0E5F89" w14:textId="1C3E7D8A" w:rsidR="004B2E3C" w:rsidRPr="0016199C" w:rsidRDefault="00314002" w:rsidP="00B430D7">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color w:val="1B1C1D"/>
          <w:sz w:val="28"/>
          <w:szCs w:val="28"/>
          <w:lang w:val="vi-VN"/>
        </w:rPr>
      </w:pPr>
      <w:r w:rsidRPr="0016199C">
        <w:rPr>
          <w:rFonts w:ascii="Times New Roman" w:eastAsia="Google Sans Text" w:hAnsi="Times New Roman" w:cs="Times New Roman"/>
          <w:color w:val="1B1C1D"/>
          <w:sz w:val="28"/>
          <w:szCs w:val="28"/>
        </w:rPr>
        <w:t xml:space="preserve">Để đảm bảo GRM được vận hành hiệu quả, </w:t>
      </w:r>
      <w:r w:rsidR="004B2E3C" w:rsidRPr="0016199C">
        <w:rPr>
          <w:rFonts w:ascii="Times New Roman" w:eastAsia="Google Sans Text" w:hAnsi="Times New Roman" w:cs="Times New Roman"/>
          <w:color w:val="1B1C1D"/>
          <w:sz w:val="28"/>
          <w:szCs w:val="28"/>
        </w:rPr>
        <w:t>VNFF sẽ hướng</w:t>
      </w:r>
      <w:r w:rsidR="004B2E3C" w:rsidRPr="0016199C">
        <w:rPr>
          <w:rFonts w:ascii="Times New Roman" w:eastAsia="Google Sans Text" w:hAnsi="Times New Roman" w:cs="Times New Roman"/>
          <w:color w:val="1B1C1D"/>
          <w:sz w:val="28"/>
          <w:szCs w:val="28"/>
          <w:lang w:val="vi-VN"/>
        </w:rPr>
        <w:t xml:space="preserve"> dẫn và </w:t>
      </w:r>
      <w:r w:rsidR="004B2E3C" w:rsidRPr="0016199C">
        <w:rPr>
          <w:rFonts w:ascii="Times New Roman" w:eastAsia="Google Sans Text" w:hAnsi="Times New Roman" w:cs="Times New Roman"/>
          <w:color w:val="1B1C1D"/>
          <w:sz w:val="28"/>
          <w:szCs w:val="28"/>
        </w:rPr>
        <w:t xml:space="preserve">triển khai </w:t>
      </w:r>
      <w:r w:rsidR="007D1469" w:rsidRPr="0016199C">
        <w:rPr>
          <w:rFonts w:ascii="Times New Roman" w:eastAsia="Google Sans Text" w:hAnsi="Times New Roman" w:cs="Times New Roman"/>
          <w:color w:val="1B1C1D"/>
          <w:sz w:val="28"/>
          <w:szCs w:val="28"/>
        </w:rPr>
        <w:t xml:space="preserve">kế </w:t>
      </w:r>
      <w:r w:rsidR="004B2E3C" w:rsidRPr="0016199C">
        <w:rPr>
          <w:rFonts w:ascii="Times New Roman" w:eastAsia="Google Sans Text" w:hAnsi="Times New Roman" w:cs="Times New Roman"/>
          <w:color w:val="1B1C1D"/>
          <w:sz w:val="28"/>
          <w:szCs w:val="28"/>
          <w:lang w:val="vi-VN"/>
        </w:rPr>
        <w:t xml:space="preserve">hoạch </w:t>
      </w:r>
      <w:r w:rsidR="000B494F" w:rsidRPr="0016199C">
        <w:rPr>
          <w:rFonts w:ascii="Times New Roman" w:eastAsia="Google Sans Text" w:hAnsi="Times New Roman" w:cs="Times New Roman"/>
          <w:color w:val="1B1C1D"/>
          <w:sz w:val="28"/>
          <w:szCs w:val="28"/>
          <w:lang w:val="vi-VN"/>
        </w:rPr>
        <w:t xml:space="preserve">truyền thông và </w:t>
      </w:r>
      <w:r w:rsidR="004B2E3C" w:rsidRPr="0016199C">
        <w:rPr>
          <w:rFonts w:ascii="Times New Roman" w:eastAsia="Google Sans Text" w:hAnsi="Times New Roman" w:cs="Times New Roman"/>
          <w:color w:val="1B1C1D"/>
          <w:sz w:val="28"/>
          <w:szCs w:val="28"/>
          <w:lang w:val="vi-VN"/>
        </w:rPr>
        <w:t xml:space="preserve">nâng cao năng lực </w:t>
      </w:r>
      <w:r w:rsidR="004B2E3C" w:rsidRPr="0016199C">
        <w:rPr>
          <w:rFonts w:ascii="Times New Roman" w:eastAsia="Google Sans Text" w:hAnsi="Times New Roman" w:cs="Times New Roman"/>
          <w:color w:val="1B1C1D"/>
          <w:sz w:val="28"/>
          <w:szCs w:val="28"/>
        </w:rPr>
        <w:t>về GRM đến các bên liên quan, đặc biệt là các cộng đồng địa phương</w:t>
      </w:r>
      <w:r w:rsidR="004B2E3C" w:rsidRPr="0016199C">
        <w:rPr>
          <w:rFonts w:ascii="Times New Roman" w:eastAsia="Google Sans Text" w:hAnsi="Times New Roman" w:cs="Times New Roman"/>
          <w:color w:val="1B1C1D"/>
          <w:sz w:val="28"/>
          <w:szCs w:val="28"/>
          <w:lang w:val="vi-VN"/>
        </w:rPr>
        <w:t xml:space="preserve"> trong quá trình lập kế hoạch và thực hiện </w:t>
      </w:r>
      <w:r w:rsidR="007D1469" w:rsidRPr="0016199C">
        <w:rPr>
          <w:rFonts w:ascii="Times New Roman" w:eastAsia="Google Sans Text" w:hAnsi="Times New Roman" w:cs="Times New Roman"/>
          <w:color w:val="1B1C1D"/>
          <w:sz w:val="28"/>
          <w:szCs w:val="28"/>
        </w:rPr>
        <w:t>Chương trình.</w:t>
      </w:r>
      <w:r w:rsidR="004B2E3C" w:rsidRPr="0016199C">
        <w:rPr>
          <w:rFonts w:ascii="Times New Roman" w:eastAsia="Google Sans Text" w:hAnsi="Times New Roman" w:cs="Times New Roman"/>
          <w:color w:val="1B1C1D"/>
          <w:sz w:val="28"/>
          <w:szCs w:val="28"/>
          <w:lang w:val="vi-VN"/>
        </w:rPr>
        <w:t xml:space="preserve"> </w:t>
      </w:r>
    </w:p>
    <w:p w14:paraId="07E25559" w14:textId="5BA8ECDF" w:rsidR="00314002" w:rsidRPr="004D7D9F" w:rsidRDefault="00310B69" w:rsidP="00B430D7">
      <w:pPr>
        <w:pStyle w:val="Heading4"/>
        <w:spacing w:before="120" w:after="120" w:line="240" w:lineRule="auto"/>
        <w:ind w:firstLine="709"/>
        <w:jc w:val="both"/>
        <w:rPr>
          <w:rFonts w:ascii="Times New Roman" w:eastAsia="Google Sans Text" w:hAnsi="Times New Roman" w:cs="Times New Roman"/>
          <w:b/>
          <w:i/>
          <w:color w:val="1B1C1D"/>
          <w:sz w:val="28"/>
          <w:szCs w:val="28"/>
        </w:rPr>
      </w:pPr>
      <w:r w:rsidRPr="004D7D9F">
        <w:rPr>
          <w:rFonts w:ascii="Times New Roman" w:eastAsia="Google Sans Text" w:hAnsi="Times New Roman" w:cs="Times New Roman"/>
          <w:b/>
          <w:i/>
          <w:color w:val="1B1C1D"/>
          <w:sz w:val="28"/>
          <w:szCs w:val="28"/>
        </w:rPr>
        <w:t>6</w:t>
      </w:r>
      <w:r w:rsidR="00314002" w:rsidRPr="004D7D9F">
        <w:rPr>
          <w:rFonts w:ascii="Times New Roman" w:eastAsia="Google Sans Text" w:hAnsi="Times New Roman" w:cs="Times New Roman"/>
          <w:b/>
          <w:i/>
          <w:color w:val="1B1C1D"/>
          <w:sz w:val="28"/>
          <w:szCs w:val="28"/>
        </w:rPr>
        <w:t xml:space="preserve">.1. Các </w:t>
      </w:r>
      <w:r w:rsidR="00E01D34" w:rsidRPr="004D7D9F">
        <w:rPr>
          <w:rFonts w:ascii="Times New Roman" w:eastAsia="Google Sans Text" w:hAnsi="Times New Roman" w:cs="Times New Roman"/>
          <w:b/>
          <w:i/>
          <w:color w:val="1B1C1D"/>
          <w:sz w:val="28"/>
          <w:szCs w:val="28"/>
        </w:rPr>
        <w:t>nhóm</w:t>
      </w:r>
      <w:r w:rsidR="00E01D34" w:rsidRPr="004D7D9F">
        <w:rPr>
          <w:rFonts w:ascii="Times New Roman" w:eastAsia="Google Sans Text" w:hAnsi="Times New Roman" w:cs="Times New Roman"/>
          <w:b/>
          <w:i/>
          <w:color w:val="1B1C1D"/>
          <w:sz w:val="28"/>
          <w:szCs w:val="28"/>
          <w:lang w:val="vi-VN"/>
        </w:rPr>
        <w:t xml:space="preserve"> </w:t>
      </w:r>
      <w:r w:rsidR="00314002" w:rsidRPr="004D7D9F">
        <w:rPr>
          <w:rFonts w:ascii="Times New Roman" w:eastAsia="Google Sans Text" w:hAnsi="Times New Roman" w:cs="Times New Roman"/>
          <w:b/>
          <w:i/>
          <w:color w:val="1B1C1D"/>
          <w:sz w:val="28"/>
          <w:szCs w:val="28"/>
        </w:rPr>
        <w:t xml:space="preserve">đối tượng cần </w:t>
      </w:r>
      <w:r w:rsidR="004D7D9F">
        <w:rPr>
          <w:rFonts w:ascii="Times New Roman" w:eastAsia="Google Sans Text" w:hAnsi="Times New Roman" w:cs="Times New Roman"/>
          <w:b/>
          <w:i/>
          <w:color w:val="1B1C1D"/>
          <w:sz w:val="28"/>
          <w:szCs w:val="28"/>
        </w:rPr>
        <w:t>t</w:t>
      </w:r>
      <w:r w:rsidR="00314002" w:rsidRPr="004D7D9F">
        <w:rPr>
          <w:rFonts w:ascii="Times New Roman" w:eastAsia="Google Sans Text" w:hAnsi="Times New Roman" w:cs="Times New Roman"/>
          <w:b/>
          <w:i/>
          <w:color w:val="1B1C1D"/>
          <w:sz w:val="28"/>
          <w:szCs w:val="28"/>
        </w:rPr>
        <w:t xml:space="preserve">ăng cường </w:t>
      </w:r>
      <w:r w:rsidR="004D7D9F">
        <w:rPr>
          <w:rFonts w:ascii="Times New Roman" w:eastAsia="Google Sans Text" w:hAnsi="Times New Roman" w:cs="Times New Roman"/>
          <w:b/>
          <w:i/>
          <w:color w:val="1B1C1D"/>
          <w:sz w:val="28"/>
          <w:szCs w:val="28"/>
        </w:rPr>
        <w:t>p</w:t>
      </w:r>
      <w:r w:rsidR="00314002" w:rsidRPr="004D7D9F">
        <w:rPr>
          <w:rFonts w:ascii="Times New Roman" w:eastAsia="Google Sans Text" w:hAnsi="Times New Roman" w:cs="Times New Roman"/>
          <w:b/>
          <w:i/>
          <w:color w:val="1B1C1D"/>
          <w:sz w:val="28"/>
          <w:szCs w:val="28"/>
        </w:rPr>
        <w:t xml:space="preserve">hổ biến thông tin và </w:t>
      </w:r>
      <w:r w:rsidR="004D7D9F">
        <w:rPr>
          <w:rFonts w:ascii="Times New Roman" w:eastAsia="Google Sans Text" w:hAnsi="Times New Roman" w:cs="Times New Roman"/>
          <w:b/>
          <w:i/>
          <w:color w:val="1B1C1D"/>
          <w:sz w:val="28"/>
          <w:szCs w:val="28"/>
        </w:rPr>
        <w:t>n</w:t>
      </w:r>
      <w:r w:rsidR="00314002" w:rsidRPr="004D7D9F">
        <w:rPr>
          <w:rFonts w:ascii="Times New Roman" w:eastAsia="Google Sans Text" w:hAnsi="Times New Roman" w:cs="Times New Roman"/>
          <w:b/>
          <w:i/>
          <w:color w:val="1B1C1D"/>
          <w:sz w:val="28"/>
          <w:szCs w:val="28"/>
        </w:rPr>
        <w:t>ăng lực</w:t>
      </w:r>
    </w:p>
    <w:p w14:paraId="7CAE6E42" w14:textId="1CD18746" w:rsidR="003875B0" w:rsidRPr="0016199C" w:rsidRDefault="003875B0" w:rsidP="00B430D7">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b/>
          <w:color w:val="1B1C1D"/>
          <w:sz w:val="28"/>
          <w:szCs w:val="28"/>
        </w:rPr>
      </w:pPr>
      <w:r w:rsidRPr="004D7D9F">
        <w:rPr>
          <w:rFonts w:ascii="Times New Roman" w:eastAsia="Google Sans Text" w:hAnsi="Times New Roman" w:cs="Times New Roman"/>
          <w:bCs/>
          <w:i/>
          <w:iCs/>
          <w:color w:val="1B1C1D"/>
          <w:sz w:val="28"/>
          <w:szCs w:val="28"/>
        </w:rPr>
        <w:t xml:space="preserve">Nhóm </w:t>
      </w:r>
      <w:r w:rsidR="00E01D34" w:rsidRPr="004D7D9F">
        <w:rPr>
          <w:rFonts w:ascii="Times New Roman" w:eastAsia="Google Sans Text" w:hAnsi="Times New Roman" w:cs="Times New Roman"/>
          <w:bCs/>
          <w:i/>
          <w:iCs/>
          <w:color w:val="1B1C1D"/>
          <w:sz w:val="28"/>
          <w:szCs w:val="28"/>
          <w:lang w:val="vi-VN"/>
        </w:rPr>
        <w:t>1</w:t>
      </w:r>
      <w:r w:rsidRPr="004D7D9F">
        <w:rPr>
          <w:rFonts w:ascii="Times New Roman" w:eastAsia="Google Sans Text" w:hAnsi="Times New Roman" w:cs="Times New Roman"/>
          <w:bCs/>
          <w:i/>
          <w:iCs/>
          <w:color w:val="1B1C1D"/>
          <w:sz w:val="28"/>
          <w:szCs w:val="28"/>
        </w:rPr>
        <w:t>:</w:t>
      </w:r>
      <w:r w:rsidRPr="0016199C">
        <w:rPr>
          <w:rFonts w:ascii="Times New Roman" w:eastAsia="Google Sans Text" w:hAnsi="Times New Roman" w:cs="Times New Roman"/>
          <w:color w:val="1B1C1D"/>
          <w:sz w:val="28"/>
          <w:szCs w:val="28"/>
        </w:rPr>
        <w:t xml:space="preserve"> </w:t>
      </w:r>
      <w:r w:rsidRPr="004D7D9F">
        <w:rPr>
          <w:rFonts w:ascii="Times New Roman" w:eastAsia="Google Sans Text" w:hAnsi="Times New Roman" w:cs="Times New Roman"/>
          <w:i/>
          <w:iCs/>
          <w:color w:val="1B1C1D"/>
          <w:sz w:val="28"/>
          <w:szCs w:val="28"/>
        </w:rPr>
        <w:t xml:space="preserve">Cán bộ đầu mối GRM của VNFF, </w:t>
      </w:r>
      <w:r w:rsidR="007D1469" w:rsidRPr="004D7D9F">
        <w:rPr>
          <w:rFonts w:ascii="Times New Roman" w:eastAsia="Google Sans Text" w:hAnsi="Times New Roman" w:cs="Times New Roman"/>
          <w:i/>
          <w:iCs/>
          <w:color w:val="1B1C1D"/>
          <w:sz w:val="28"/>
          <w:szCs w:val="28"/>
        </w:rPr>
        <w:t>Quỹ cấp tỉnh</w:t>
      </w:r>
      <w:r w:rsidRPr="004D7D9F">
        <w:rPr>
          <w:rFonts w:ascii="Times New Roman" w:eastAsia="Google Sans Text" w:hAnsi="Times New Roman" w:cs="Times New Roman"/>
          <w:i/>
          <w:iCs/>
          <w:color w:val="1B1C1D"/>
          <w:sz w:val="28"/>
          <w:szCs w:val="28"/>
        </w:rPr>
        <w:t xml:space="preserve">, </w:t>
      </w:r>
      <w:r w:rsidR="004D7D9F">
        <w:rPr>
          <w:rFonts w:ascii="Times New Roman" w:eastAsia="Google Sans Text" w:hAnsi="Times New Roman" w:cs="Times New Roman"/>
          <w:i/>
          <w:iCs/>
          <w:color w:val="1B1C1D"/>
          <w:sz w:val="28"/>
          <w:szCs w:val="28"/>
        </w:rPr>
        <w:t>c</w:t>
      </w:r>
      <w:r w:rsidRPr="004D7D9F">
        <w:rPr>
          <w:rFonts w:ascii="Times New Roman" w:eastAsia="Google Sans Text" w:hAnsi="Times New Roman" w:cs="Times New Roman"/>
          <w:i/>
          <w:iCs/>
          <w:color w:val="1B1C1D"/>
          <w:sz w:val="28"/>
          <w:szCs w:val="28"/>
        </w:rPr>
        <w:t>hủ rừng là tổ chức, và cán bộ UBND xã</w:t>
      </w:r>
    </w:p>
    <w:p w14:paraId="4AC8DF0D" w14:textId="6E34C197" w:rsidR="003875B0" w:rsidRPr="004D7D9F" w:rsidRDefault="004D7D9F" w:rsidP="004D7D9F">
      <w:pPr>
        <w:pBdr>
          <w:top w:val="nil"/>
          <w:left w:val="nil"/>
          <w:bottom w:val="nil"/>
          <w:right w:val="nil"/>
          <w:between w:val="nil"/>
        </w:pBdr>
        <w:spacing w:before="120" w:after="120" w:line="240" w:lineRule="auto"/>
        <w:ind w:firstLine="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3875B0" w:rsidRPr="004D7D9F">
        <w:rPr>
          <w:rFonts w:ascii="Times New Roman" w:eastAsia="Google Sans Text" w:hAnsi="Times New Roman" w:cs="Times New Roman"/>
          <w:bCs/>
          <w:color w:val="1B1C1D"/>
          <w:sz w:val="28"/>
          <w:szCs w:val="28"/>
        </w:rPr>
        <w:t xml:space="preserve">Mục tiêu: Đảm bảo </w:t>
      </w:r>
      <w:r w:rsidR="003D5934" w:rsidRPr="004D7D9F">
        <w:rPr>
          <w:rFonts w:ascii="Times New Roman" w:eastAsia="Google Sans Text" w:hAnsi="Times New Roman" w:cs="Times New Roman"/>
          <w:bCs/>
          <w:color w:val="1B1C1D"/>
          <w:sz w:val="28"/>
          <w:szCs w:val="28"/>
        </w:rPr>
        <w:t>các</w:t>
      </w:r>
      <w:r w:rsidR="003D5934" w:rsidRPr="004D7D9F">
        <w:rPr>
          <w:rFonts w:ascii="Times New Roman" w:eastAsia="Google Sans Text" w:hAnsi="Times New Roman" w:cs="Times New Roman"/>
          <w:bCs/>
          <w:color w:val="1B1C1D"/>
          <w:sz w:val="28"/>
          <w:szCs w:val="28"/>
          <w:lang w:val="vi-VN"/>
        </w:rPr>
        <w:t xml:space="preserve"> </w:t>
      </w:r>
      <w:r w:rsidR="003875B0" w:rsidRPr="004D7D9F">
        <w:rPr>
          <w:rFonts w:ascii="Times New Roman" w:eastAsia="Google Sans Text" w:hAnsi="Times New Roman" w:cs="Times New Roman"/>
          <w:bCs/>
          <w:color w:val="1B1C1D"/>
          <w:sz w:val="28"/>
          <w:szCs w:val="28"/>
        </w:rPr>
        <w:t>cán bộ có đủ kiến thức và năng lực để vận hành cơ chế một cách nhất quán và đúng quy trình.</w:t>
      </w:r>
    </w:p>
    <w:p w14:paraId="1721BFFB" w14:textId="352ECC7B" w:rsidR="003875B0" w:rsidRPr="004D7D9F" w:rsidRDefault="004D7D9F" w:rsidP="004D7D9F">
      <w:pPr>
        <w:pBdr>
          <w:top w:val="nil"/>
          <w:left w:val="nil"/>
          <w:bottom w:val="nil"/>
          <w:right w:val="nil"/>
          <w:between w:val="nil"/>
        </w:pBdr>
        <w:spacing w:before="120" w:after="120" w:line="240" w:lineRule="auto"/>
        <w:ind w:firstLine="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3875B0" w:rsidRPr="004D7D9F">
        <w:rPr>
          <w:rFonts w:ascii="Times New Roman" w:eastAsia="Google Sans Text" w:hAnsi="Times New Roman" w:cs="Times New Roman"/>
          <w:bCs/>
          <w:color w:val="1B1C1D"/>
          <w:sz w:val="28"/>
          <w:szCs w:val="28"/>
        </w:rPr>
        <w:t>Nội dung cần tăng cường năng lực:</w:t>
      </w:r>
    </w:p>
    <w:p w14:paraId="04CEB3E3" w14:textId="471356B7" w:rsidR="003875B0" w:rsidRPr="004D7D9F" w:rsidRDefault="003875B0" w:rsidP="004D7D9F">
      <w:pPr>
        <w:numPr>
          <w:ilvl w:val="1"/>
          <w:numId w:val="59"/>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4D7D9F">
        <w:rPr>
          <w:rFonts w:ascii="Times New Roman" w:eastAsia="Google Sans Text" w:hAnsi="Times New Roman" w:cs="Times New Roman"/>
          <w:bCs/>
          <w:color w:val="1B1C1D"/>
          <w:sz w:val="28"/>
          <w:szCs w:val="28"/>
        </w:rPr>
        <w:t xml:space="preserve">Đào tạo </w:t>
      </w:r>
      <w:r w:rsidR="007D1469" w:rsidRPr="004D7D9F">
        <w:rPr>
          <w:rFonts w:ascii="Times New Roman" w:eastAsia="Google Sans Text" w:hAnsi="Times New Roman" w:cs="Times New Roman"/>
          <w:bCs/>
          <w:color w:val="1B1C1D"/>
          <w:sz w:val="28"/>
          <w:szCs w:val="28"/>
        </w:rPr>
        <w:t>và h</w:t>
      </w:r>
      <w:r w:rsidRPr="004D7D9F">
        <w:rPr>
          <w:rFonts w:ascii="Times New Roman" w:eastAsia="Google Sans Text" w:hAnsi="Times New Roman" w:cs="Times New Roman"/>
          <w:bCs/>
          <w:color w:val="1B1C1D"/>
          <w:sz w:val="28"/>
          <w:szCs w:val="28"/>
        </w:rPr>
        <w:t>ướng dẫn GRM và các quy định pháp luật liên quan.</w:t>
      </w:r>
    </w:p>
    <w:p w14:paraId="08D7CBAF" w14:textId="3A445420" w:rsidR="003875B0" w:rsidRPr="004D7D9F" w:rsidRDefault="003875B0" w:rsidP="004D7D9F">
      <w:pPr>
        <w:numPr>
          <w:ilvl w:val="1"/>
          <w:numId w:val="59"/>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4D7D9F">
        <w:rPr>
          <w:rFonts w:ascii="Times New Roman" w:eastAsia="Google Sans Text" w:hAnsi="Times New Roman" w:cs="Times New Roman"/>
          <w:bCs/>
          <w:color w:val="1B1C1D"/>
          <w:sz w:val="28"/>
          <w:szCs w:val="28"/>
        </w:rPr>
        <w:t>Kỹ năng ghi chép những câu hỏi, thắc mắc, ý kiến phản hồ</w:t>
      </w:r>
      <w:r w:rsidR="007D1469" w:rsidRPr="004D7D9F">
        <w:rPr>
          <w:rFonts w:ascii="Times New Roman" w:eastAsia="Google Sans Text" w:hAnsi="Times New Roman" w:cs="Times New Roman"/>
          <w:bCs/>
          <w:color w:val="1B1C1D"/>
          <w:sz w:val="28"/>
          <w:szCs w:val="28"/>
        </w:rPr>
        <w:t xml:space="preserve">i, </w:t>
      </w:r>
      <w:r w:rsidRPr="004D7D9F">
        <w:rPr>
          <w:rFonts w:ascii="Times New Roman" w:eastAsia="Google Sans Text" w:hAnsi="Times New Roman" w:cs="Times New Roman"/>
          <w:bCs/>
          <w:color w:val="1B1C1D"/>
          <w:sz w:val="28"/>
          <w:szCs w:val="28"/>
        </w:rPr>
        <w:t xml:space="preserve">tiếp nhận và giải quyết khiếu nại </w:t>
      </w:r>
    </w:p>
    <w:p w14:paraId="59AD9F3C" w14:textId="77777777" w:rsidR="003875B0" w:rsidRPr="004D7D9F" w:rsidRDefault="003875B0" w:rsidP="004D7D9F">
      <w:pPr>
        <w:numPr>
          <w:ilvl w:val="1"/>
          <w:numId w:val="59"/>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4D7D9F">
        <w:rPr>
          <w:rFonts w:ascii="Times New Roman" w:eastAsia="Google Sans Text" w:hAnsi="Times New Roman" w:cs="Times New Roman"/>
          <w:bCs/>
          <w:color w:val="1B1C1D"/>
          <w:sz w:val="28"/>
          <w:szCs w:val="28"/>
        </w:rPr>
        <w:t>Kỹ năng xử lý các vấn đề nhạy cảm (SEAH, xung đột lợi ích, bảo vệ người tố cáo).</w:t>
      </w:r>
    </w:p>
    <w:p w14:paraId="74C2B682" w14:textId="4510BB09" w:rsidR="003875B0" w:rsidRPr="004D7D9F" w:rsidRDefault="003875B0" w:rsidP="004D7D9F">
      <w:pPr>
        <w:numPr>
          <w:ilvl w:val="1"/>
          <w:numId w:val="59"/>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4D7D9F">
        <w:rPr>
          <w:rFonts w:ascii="Times New Roman" w:eastAsia="Google Sans Text" w:hAnsi="Times New Roman" w:cs="Times New Roman"/>
          <w:bCs/>
          <w:color w:val="1B1C1D"/>
          <w:sz w:val="28"/>
          <w:szCs w:val="28"/>
        </w:rPr>
        <w:t>Quy trình phối hợp giữa các bên (</w:t>
      </w:r>
      <w:r w:rsidR="007D1469" w:rsidRPr="004D7D9F">
        <w:rPr>
          <w:rFonts w:ascii="Times New Roman" w:eastAsia="Google Sans Text" w:hAnsi="Times New Roman" w:cs="Times New Roman"/>
          <w:bCs/>
          <w:color w:val="1B1C1D"/>
          <w:sz w:val="28"/>
          <w:szCs w:val="28"/>
        </w:rPr>
        <w:t>Quỹ cấp tỉnh</w:t>
      </w:r>
      <w:r w:rsidRPr="004D7D9F">
        <w:rPr>
          <w:rFonts w:ascii="Times New Roman" w:eastAsia="Google Sans Text" w:hAnsi="Times New Roman" w:cs="Times New Roman"/>
          <w:bCs/>
          <w:color w:val="1B1C1D"/>
          <w:sz w:val="28"/>
          <w:szCs w:val="28"/>
        </w:rPr>
        <w:t xml:space="preserve"> với UBND xã</w:t>
      </w:r>
      <w:r w:rsidR="004B0077" w:rsidRPr="004D7D9F">
        <w:rPr>
          <w:rFonts w:ascii="Times New Roman" w:eastAsia="Google Sans Text" w:hAnsi="Times New Roman" w:cs="Times New Roman"/>
          <w:bCs/>
          <w:color w:val="1B1C1D"/>
          <w:sz w:val="28"/>
          <w:szCs w:val="28"/>
          <w:lang w:val="vi-VN"/>
        </w:rPr>
        <w:t xml:space="preserve"> và</w:t>
      </w:r>
      <w:r w:rsidR="007D1469" w:rsidRPr="004D7D9F">
        <w:rPr>
          <w:rFonts w:ascii="Times New Roman" w:eastAsia="Google Sans Text" w:hAnsi="Times New Roman" w:cs="Times New Roman"/>
          <w:bCs/>
          <w:color w:val="1B1C1D"/>
          <w:sz w:val="28"/>
          <w:szCs w:val="28"/>
        </w:rPr>
        <w:t xml:space="preserve"> </w:t>
      </w:r>
      <w:r w:rsidR="004B0077" w:rsidRPr="004D7D9F">
        <w:rPr>
          <w:rFonts w:ascii="Times New Roman" w:eastAsia="Google Sans Text" w:hAnsi="Times New Roman" w:cs="Times New Roman"/>
          <w:bCs/>
          <w:color w:val="1B1C1D"/>
          <w:sz w:val="28"/>
          <w:szCs w:val="28"/>
        </w:rPr>
        <w:t>các</w:t>
      </w:r>
      <w:r w:rsidR="004B0077" w:rsidRPr="004D7D9F">
        <w:rPr>
          <w:rFonts w:ascii="Times New Roman" w:eastAsia="Google Sans Text" w:hAnsi="Times New Roman" w:cs="Times New Roman"/>
          <w:bCs/>
          <w:color w:val="1B1C1D"/>
          <w:sz w:val="28"/>
          <w:szCs w:val="28"/>
          <w:lang w:val="vi-VN"/>
        </w:rPr>
        <w:t xml:space="preserve"> </w:t>
      </w:r>
      <w:r w:rsidRPr="004D7D9F">
        <w:rPr>
          <w:rFonts w:ascii="Times New Roman" w:eastAsia="Google Sans Text" w:hAnsi="Times New Roman" w:cs="Times New Roman"/>
          <w:bCs/>
          <w:color w:val="1B1C1D"/>
          <w:sz w:val="28"/>
          <w:szCs w:val="28"/>
        </w:rPr>
        <w:t>chủ rừng).</w:t>
      </w:r>
    </w:p>
    <w:p w14:paraId="6CE080C6" w14:textId="2CD690D5" w:rsidR="003875B0" w:rsidRPr="004D7D9F" w:rsidRDefault="004D7D9F" w:rsidP="004D7D9F">
      <w:pPr>
        <w:pBdr>
          <w:top w:val="nil"/>
          <w:left w:val="nil"/>
          <w:bottom w:val="nil"/>
          <w:right w:val="nil"/>
          <w:between w:val="nil"/>
        </w:pBdr>
        <w:spacing w:before="120" w:after="120" w:line="240" w:lineRule="auto"/>
        <w:ind w:firstLine="709"/>
        <w:jc w:val="both"/>
        <w:rPr>
          <w:rFonts w:ascii="Times New Roman" w:eastAsia="Arial" w:hAnsi="Times New Roman" w:cs="Times New Roman"/>
          <w:bCs/>
          <w:sz w:val="28"/>
          <w:szCs w:val="28"/>
        </w:rPr>
      </w:pPr>
      <w:r>
        <w:rPr>
          <w:rFonts w:ascii="Times New Roman" w:eastAsia="Google Sans Text" w:hAnsi="Times New Roman" w:cs="Times New Roman"/>
          <w:bCs/>
          <w:color w:val="1B1C1D"/>
          <w:sz w:val="28"/>
          <w:szCs w:val="28"/>
        </w:rPr>
        <w:t xml:space="preserve">- </w:t>
      </w:r>
      <w:r w:rsidR="003875B0" w:rsidRPr="004D7D9F">
        <w:rPr>
          <w:rFonts w:ascii="Times New Roman" w:eastAsia="Google Sans Text" w:hAnsi="Times New Roman" w:cs="Times New Roman"/>
          <w:bCs/>
          <w:color w:val="1B1C1D"/>
          <w:sz w:val="28"/>
          <w:szCs w:val="28"/>
        </w:rPr>
        <w:t xml:space="preserve">Lý do ưu tiên: Cán bộ đầu mối GRM của VNFF, </w:t>
      </w:r>
      <w:r w:rsidR="007D1469" w:rsidRPr="004D7D9F">
        <w:rPr>
          <w:rFonts w:ascii="Times New Roman" w:eastAsia="Google Sans Text" w:hAnsi="Times New Roman" w:cs="Times New Roman"/>
          <w:bCs/>
          <w:color w:val="1B1C1D"/>
          <w:sz w:val="28"/>
          <w:szCs w:val="28"/>
        </w:rPr>
        <w:t>Quỹ cấp tỉnh</w:t>
      </w:r>
      <w:r w:rsidR="003875B0" w:rsidRPr="004D7D9F">
        <w:rPr>
          <w:rFonts w:ascii="Times New Roman" w:eastAsia="Google Sans Text" w:hAnsi="Times New Roman" w:cs="Times New Roman"/>
          <w:bCs/>
          <w:color w:val="1B1C1D"/>
          <w:sz w:val="28"/>
          <w:szCs w:val="28"/>
        </w:rPr>
        <w:t xml:space="preserve">, </w:t>
      </w:r>
      <w:r>
        <w:rPr>
          <w:rFonts w:ascii="Times New Roman" w:eastAsia="Google Sans Text" w:hAnsi="Times New Roman" w:cs="Times New Roman"/>
          <w:bCs/>
          <w:color w:val="1B1C1D"/>
          <w:sz w:val="28"/>
          <w:szCs w:val="28"/>
        </w:rPr>
        <w:t>c</w:t>
      </w:r>
      <w:r w:rsidR="003875B0" w:rsidRPr="004D7D9F">
        <w:rPr>
          <w:rFonts w:ascii="Times New Roman" w:eastAsia="Google Sans Text" w:hAnsi="Times New Roman" w:cs="Times New Roman"/>
          <w:bCs/>
          <w:color w:val="1B1C1D"/>
          <w:sz w:val="28"/>
          <w:szCs w:val="28"/>
        </w:rPr>
        <w:t>hủ rừng là tổ chức, và cán bộ UBND xã là "bộ máy" vận hành của GRM. Năng lực của họ quyết định trực tiếp đến hiệu quả và tính minh bạch của toàn bộ quy trình.</w:t>
      </w:r>
    </w:p>
    <w:p w14:paraId="7BB92D2D" w14:textId="593BD87C" w:rsidR="003875B0" w:rsidRPr="004D7D9F" w:rsidRDefault="004D7D9F" w:rsidP="004D7D9F">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bCs/>
          <w:color w:val="1B1C1D"/>
          <w:sz w:val="28"/>
          <w:szCs w:val="28"/>
        </w:rPr>
      </w:pPr>
      <w:r>
        <w:rPr>
          <w:rFonts w:ascii="Times New Roman" w:eastAsia="Google Sans Text" w:hAnsi="Times New Roman" w:cs="Times New Roman"/>
          <w:bCs/>
          <w:color w:val="1B1C1D"/>
          <w:sz w:val="28"/>
          <w:szCs w:val="28"/>
        </w:rPr>
        <w:t xml:space="preserve">- </w:t>
      </w:r>
      <w:r w:rsidR="003875B0" w:rsidRPr="004D7D9F">
        <w:rPr>
          <w:rFonts w:ascii="Times New Roman" w:eastAsia="Google Sans Text" w:hAnsi="Times New Roman" w:cs="Times New Roman"/>
          <w:bCs/>
          <w:color w:val="1B1C1D"/>
          <w:sz w:val="28"/>
          <w:szCs w:val="28"/>
        </w:rPr>
        <w:t>Hình thức:</w:t>
      </w:r>
      <w:r w:rsidR="003875B0" w:rsidRPr="004D7D9F">
        <w:rPr>
          <w:rFonts w:ascii="Times New Roman" w:hAnsi="Times New Roman" w:cs="Times New Roman"/>
          <w:bCs/>
          <w:sz w:val="28"/>
          <w:szCs w:val="28"/>
        </w:rPr>
        <w:t xml:space="preserve"> </w:t>
      </w:r>
      <w:r w:rsidR="003875B0" w:rsidRPr="004D7D9F">
        <w:rPr>
          <w:rFonts w:ascii="Times New Roman" w:eastAsia="Google Sans Text" w:hAnsi="Times New Roman" w:cs="Times New Roman"/>
          <w:bCs/>
          <w:color w:val="1B1C1D"/>
          <w:sz w:val="28"/>
          <w:szCs w:val="28"/>
        </w:rPr>
        <w:t xml:space="preserve">tập huấn </w:t>
      </w:r>
      <w:r w:rsidR="00205ECD" w:rsidRPr="004D7D9F">
        <w:rPr>
          <w:rFonts w:ascii="Times New Roman" w:eastAsia="Google Sans Text" w:hAnsi="Times New Roman" w:cs="Times New Roman"/>
          <w:bCs/>
          <w:color w:val="1B1C1D"/>
          <w:sz w:val="28"/>
          <w:szCs w:val="28"/>
        </w:rPr>
        <w:t>và</w:t>
      </w:r>
      <w:r w:rsidR="00205ECD" w:rsidRPr="004D7D9F">
        <w:rPr>
          <w:rFonts w:ascii="Times New Roman" w:eastAsia="Google Sans Text" w:hAnsi="Times New Roman" w:cs="Times New Roman"/>
          <w:bCs/>
          <w:color w:val="1B1C1D"/>
          <w:sz w:val="28"/>
          <w:szCs w:val="28"/>
          <w:lang w:val="vi-VN"/>
        </w:rPr>
        <w:t>/</w:t>
      </w:r>
      <w:r w:rsidR="003875B0" w:rsidRPr="004D7D9F">
        <w:rPr>
          <w:rFonts w:ascii="Times New Roman" w:eastAsia="Google Sans Text" w:hAnsi="Times New Roman" w:cs="Times New Roman"/>
          <w:bCs/>
          <w:color w:val="1B1C1D"/>
          <w:sz w:val="28"/>
          <w:szCs w:val="28"/>
        </w:rPr>
        <w:t>hoặc cung cấp sổ tay hướng dẫn</w:t>
      </w:r>
      <w:r w:rsidR="00205ECD" w:rsidRPr="004D7D9F">
        <w:rPr>
          <w:rFonts w:ascii="Times New Roman" w:eastAsia="Google Sans Text" w:hAnsi="Times New Roman" w:cs="Times New Roman"/>
          <w:bCs/>
          <w:color w:val="1B1C1D"/>
          <w:sz w:val="28"/>
          <w:szCs w:val="28"/>
          <w:lang w:val="vi-VN"/>
        </w:rPr>
        <w:t>.</w:t>
      </w:r>
    </w:p>
    <w:p w14:paraId="0A07244B" w14:textId="08340F31" w:rsidR="003875B0" w:rsidRPr="004D7D9F" w:rsidRDefault="004D7D9F" w:rsidP="004D7D9F">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bCs/>
          <w:color w:val="1B1C1D"/>
          <w:sz w:val="28"/>
          <w:szCs w:val="28"/>
        </w:rPr>
      </w:pPr>
      <w:r>
        <w:rPr>
          <w:rFonts w:ascii="Times New Roman" w:eastAsia="Google Sans Text" w:hAnsi="Times New Roman" w:cs="Times New Roman"/>
          <w:bCs/>
          <w:color w:val="1B1C1D"/>
          <w:sz w:val="28"/>
          <w:szCs w:val="28"/>
        </w:rPr>
        <w:t xml:space="preserve">- </w:t>
      </w:r>
      <w:r w:rsidR="003875B0" w:rsidRPr="004D7D9F">
        <w:rPr>
          <w:rFonts w:ascii="Times New Roman" w:eastAsia="Google Sans Text" w:hAnsi="Times New Roman" w:cs="Times New Roman"/>
          <w:bCs/>
          <w:color w:val="1B1C1D"/>
          <w:sz w:val="28"/>
          <w:szCs w:val="28"/>
        </w:rPr>
        <w:t xml:space="preserve">Đơn vị chịu trách nhiệm: VNFF và </w:t>
      </w:r>
      <w:r w:rsidR="007D1469" w:rsidRPr="004D7D9F">
        <w:rPr>
          <w:rFonts w:ascii="Times New Roman" w:eastAsia="Google Sans Text" w:hAnsi="Times New Roman" w:cs="Times New Roman"/>
          <w:bCs/>
          <w:color w:val="1B1C1D"/>
          <w:sz w:val="28"/>
          <w:szCs w:val="28"/>
        </w:rPr>
        <w:t>Quỹ cấp tỉnh</w:t>
      </w:r>
    </w:p>
    <w:p w14:paraId="4971B9DF" w14:textId="2B1E956F" w:rsidR="00E01D34" w:rsidRPr="004D7D9F" w:rsidRDefault="00E01D34" w:rsidP="00B430D7">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bCs/>
          <w:i/>
          <w:iCs/>
          <w:color w:val="1B1C1D"/>
          <w:sz w:val="28"/>
          <w:szCs w:val="28"/>
        </w:rPr>
      </w:pPr>
      <w:r w:rsidRPr="004D7D9F">
        <w:rPr>
          <w:rFonts w:ascii="Times New Roman" w:eastAsia="Google Sans Text" w:hAnsi="Times New Roman" w:cs="Times New Roman"/>
          <w:bCs/>
          <w:i/>
          <w:iCs/>
          <w:color w:val="1B1C1D"/>
          <w:sz w:val="28"/>
          <w:szCs w:val="28"/>
        </w:rPr>
        <w:t xml:space="preserve">Nhóm </w:t>
      </w:r>
      <w:r w:rsidRPr="004D7D9F">
        <w:rPr>
          <w:rFonts w:ascii="Times New Roman" w:eastAsia="Google Sans Text" w:hAnsi="Times New Roman" w:cs="Times New Roman"/>
          <w:bCs/>
          <w:i/>
          <w:iCs/>
          <w:color w:val="1B1C1D"/>
          <w:sz w:val="28"/>
          <w:szCs w:val="28"/>
          <w:lang w:val="vi-VN"/>
        </w:rPr>
        <w:t>2</w:t>
      </w:r>
      <w:r w:rsidRPr="004D7D9F">
        <w:rPr>
          <w:rFonts w:ascii="Times New Roman" w:eastAsia="Google Sans Text" w:hAnsi="Times New Roman" w:cs="Times New Roman"/>
          <w:bCs/>
          <w:i/>
          <w:iCs/>
          <w:color w:val="1B1C1D"/>
          <w:sz w:val="28"/>
          <w:szCs w:val="28"/>
        </w:rPr>
        <w:t>: Các bên liên quan tại cơ sở (Tổ hòa giải, trưởng thôn, đại diện các cộng đồng)</w:t>
      </w:r>
    </w:p>
    <w:p w14:paraId="2AF46A58" w14:textId="2C525789" w:rsidR="00E01D34" w:rsidRPr="004D7D9F" w:rsidRDefault="004D7D9F" w:rsidP="004D7D9F">
      <w:pPr>
        <w:pBdr>
          <w:top w:val="nil"/>
          <w:left w:val="nil"/>
          <w:bottom w:val="nil"/>
          <w:right w:val="nil"/>
          <w:between w:val="nil"/>
        </w:pBdr>
        <w:spacing w:before="120" w:after="120" w:line="240" w:lineRule="auto"/>
        <w:ind w:firstLine="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E01D34" w:rsidRPr="004D7D9F">
        <w:rPr>
          <w:rFonts w:ascii="Times New Roman" w:eastAsia="Google Sans Text" w:hAnsi="Times New Roman" w:cs="Times New Roman"/>
          <w:bCs/>
          <w:color w:val="1B1C1D"/>
          <w:sz w:val="28"/>
          <w:szCs w:val="28"/>
        </w:rPr>
        <w:t xml:space="preserve">Mục tiêu: </w:t>
      </w:r>
      <w:r w:rsidR="00FC1014" w:rsidRPr="004D7D9F">
        <w:rPr>
          <w:rFonts w:ascii="Times New Roman" w:eastAsia="Google Sans Text" w:hAnsi="Times New Roman" w:cs="Times New Roman"/>
          <w:bCs/>
          <w:color w:val="1B1C1D"/>
          <w:sz w:val="28"/>
          <w:szCs w:val="28"/>
        </w:rPr>
        <w:t>Cung</w:t>
      </w:r>
      <w:r w:rsidR="00FC1014" w:rsidRPr="004D7D9F">
        <w:rPr>
          <w:rFonts w:ascii="Times New Roman" w:eastAsia="Google Sans Text" w:hAnsi="Times New Roman" w:cs="Times New Roman"/>
          <w:bCs/>
          <w:color w:val="1B1C1D"/>
          <w:sz w:val="28"/>
          <w:szCs w:val="28"/>
          <w:lang w:val="vi-VN"/>
        </w:rPr>
        <w:t xml:space="preserve"> cấp thông tin liên quan về </w:t>
      </w:r>
      <w:r w:rsidR="007D1469" w:rsidRPr="004D7D9F">
        <w:rPr>
          <w:rFonts w:ascii="Times New Roman" w:eastAsia="Google Sans Text" w:hAnsi="Times New Roman" w:cs="Times New Roman"/>
          <w:bCs/>
          <w:color w:val="1B1C1D"/>
          <w:sz w:val="28"/>
          <w:szCs w:val="28"/>
        </w:rPr>
        <w:t xml:space="preserve">Chương trình </w:t>
      </w:r>
      <w:r w:rsidR="006C3200" w:rsidRPr="004D7D9F">
        <w:rPr>
          <w:rFonts w:ascii="Times New Roman" w:eastAsia="Google Sans Text" w:hAnsi="Times New Roman" w:cs="Times New Roman"/>
          <w:bCs/>
          <w:color w:val="1B1C1D"/>
          <w:sz w:val="28"/>
          <w:szCs w:val="28"/>
          <w:lang w:val="vi-VN"/>
        </w:rPr>
        <w:t xml:space="preserve">trên địa bàn </w:t>
      </w:r>
      <w:r w:rsidR="00C41BC8" w:rsidRPr="004D7D9F">
        <w:rPr>
          <w:rFonts w:ascii="Times New Roman" w:eastAsia="Google Sans Text" w:hAnsi="Times New Roman" w:cs="Times New Roman"/>
          <w:bCs/>
          <w:color w:val="1B1C1D"/>
          <w:sz w:val="28"/>
          <w:szCs w:val="28"/>
        </w:rPr>
        <w:t>giúp</w:t>
      </w:r>
      <w:r w:rsidR="00E01D34" w:rsidRPr="004D7D9F">
        <w:rPr>
          <w:rFonts w:ascii="Times New Roman" w:eastAsia="Google Sans Text" w:hAnsi="Times New Roman" w:cs="Times New Roman"/>
          <w:bCs/>
          <w:color w:val="1B1C1D"/>
          <w:sz w:val="28"/>
          <w:szCs w:val="28"/>
        </w:rPr>
        <w:t xml:space="preserve"> họ trở thành đầu mối tiếp nhận và hòa giải đầu tiên một cách hiệu quả tại cộng đồng.</w:t>
      </w:r>
    </w:p>
    <w:p w14:paraId="7DA06CA2" w14:textId="673324E1" w:rsidR="00E01D34" w:rsidRPr="004D7D9F" w:rsidRDefault="004D7D9F" w:rsidP="004D7D9F">
      <w:pPr>
        <w:pBdr>
          <w:top w:val="nil"/>
          <w:left w:val="nil"/>
          <w:bottom w:val="nil"/>
          <w:right w:val="nil"/>
          <w:between w:val="nil"/>
        </w:pBdr>
        <w:spacing w:before="120" w:after="120" w:line="240" w:lineRule="auto"/>
        <w:ind w:firstLine="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E01D34" w:rsidRPr="004D7D9F">
        <w:rPr>
          <w:rFonts w:ascii="Times New Roman" w:eastAsia="Google Sans Text" w:hAnsi="Times New Roman" w:cs="Times New Roman"/>
          <w:bCs/>
          <w:color w:val="1B1C1D"/>
          <w:sz w:val="28"/>
          <w:szCs w:val="28"/>
        </w:rPr>
        <w:t>Nội dung cần tăng cường năng lực:</w:t>
      </w:r>
    </w:p>
    <w:p w14:paraId="2F6258A9" w14:textId="3D1F9BF3" w:rsidR="00EB2630" w:rsidRPr="004D7D9F" w:rsidRDefault="00EB2630" w:rsidP="004D7D9F">
      <w:pPr>
        <w:numPr>
          <w:ilvl w:val="1"/>
          <w:numId w:val="57"/>
        </w:numPr>
        <w:pBdr>
          <w:top w:val="nil"/>
          <w:left w:val="nil"/>
          <w:bottom w:val="nil"/>
          <w:right w:val="nil"/>
          <w:between w:val="nil"/>
        </w:pBdr>
        <w:tabs>
          <w:tab w:val="left" w:pos="1134"/>
          <w:tab w:val="left" w:pos="1276"/>
        </w:tabs>
        <w:spacing w:before="120" w:after="120" w:line="240" w:lineRule="auto"/>
        <w:ind w:left="0" w:firstLine="851"/>
        <w:jc w:val="both"/>
        <w:rPr>
          <w:rFonts w:ascii="Times New Roman" w:hAnsi="Times New Roman" w:cs="Times New Roman"/>
          <w:bCs/>
          <w:sz w:val="28"/>
          <w:szCs w:val="28"/>
        </w:rPr>
      </w:pPr>
      <w:r w:rsidRPr="004D7D9F">
        <w:rPr>
          <w:rFonts w:ascii="Times New Roman" w:hAnsi="Times New Roman" w:cs="Times New Roman"/>
          <w:bCs/>
          <w:sz w:val="28"/>
          <w:szCs w:val="28"/>
        </w:rPr>
        <w:t>Thông</w:t>
      </w:r>
      <w:r w:rsidRPr="004D7D9F">
        <w:rPr>
          <w:rFonts w:ascii="Times New Roman" w:hAnsi="Times New Roman" w:cs="Times New Roman"/>
          <w:bCs/>
          <w:sz w:val="28"/>
          <w:szCs w:val="28"/>
          <w:lang w:val="vi-VN"/>
        </w:rPr>
        <w:t xml:space="preserve"> tin </w:t>
      </w:r>
      <w:r w:rsidR="005A3B49" w:rsidRPr="004D7D9F">
        <w:rPr>
          <w:rFonts w:ascii="Times New Roman" w:hAnsi="Times New Roman" w:cs="Times New Roman"/>
          <w:bCs/>
          <w:sz w:val="28"/>
          <w:szCs w:val="28"/>
          <w:lang w:val="vi-VN"/>
        </w:rPr>
        <w:t xml:space="preserve">cơ bản về </w:t>
      </w:r>
      <w:r w:rsidR="007D1469" w:rsidRPr="004D7D9F">
        <w:rPr>
          <w:rFonts w:ascii="Times New Roman" w:hAnsi="Times New Roman" w:cs="Times New Roman"/>
          <w:bCs/>
          <w:sz w:val="28"/>
          <w:szCs w:val="28"/>
        </w:rPr>
        <w:t xml:space="preserve">Chương trình </w:t>
      </w:r>
      <w:r w:rsidR="005A3B49" w:rsidRPr="004D7D9F">
        <w:rPr>
          <w:rFonts w:ascii="Times New Roman" w:hAnsi="Times New Roman" w:cs="Times New Roman"/>
          <w:bCs/>
          <w:sz w:val="28"/>
          <w:szCs w:val="28"/>
          <w:lang w:val="vi-VN"/>
        </w:rPr>
        <w:t xml:space="preserve">trên </w:t>
      </w:r>
      <w:r w:rsidR="00EC103E" w:rsidRPr="004D7D9F">
        <w:rPr>
          <w:rFonts w:ascii="Times New Roman" w:hAnsi="Times New Roman" w:cs="Times New Roman"/>
          <w:bCs/>
          <w:sz w:val="28"/>
          <w:szCs w:val="28"/>
          <w:lang w:val="vi-VN"/>
        </w:rPr>
        <w:t>địa bàn</w:t>
      </w:r>
    </w:p>
    <w:p w14:paraId="0E748BAD" w14:textId="6E6BB3B9" w:rsidR="00E01D34" w:rsidRPr="004D7D9F" w:rsidRDefault="00E01D34" w:rsidP="004D7D9F">
      <w:pPr>
        <w:numPr>
          <w:ilvl w:val="1"/>
          <w:numId w:val="57"/>
        </w:numPr>
        <w:pBdr>
          <w:top w:val="nil"/>
          <w:left w:val="nil"/>
          <w:bottom w:val="nil"/>
          <w:right w:val="nil"/>
          <w:between w:val="nil"/>
        </w:pBdr>
        <w:tabs>
          <w:tab w:val="left" w:pos="1134"/>
          <w:tab w:val="left" w:pos="1276"/>
        </w:tabs>
        <w:spacing w:before="120" w:after="120" w:line="240" w:lineRule="auto"/>
        <w:ind w:left="0" w:firstLine="851"/>
        <w:jc w:val="both"/>
        <w:rPr>
          <w:rFonts w:ascii="Times New Roman" w:hAnsi="Times New Roman" w:cs="Times New Roman"/>
          <w:bCs/>
          <w:sz w:val="28"/>
          <w:szCs w:val="28"/>
        </w:rPr>
      </w:pPr>
      <w:r w:rsidRPr="004D7D9F">
        <w:rPr>
          <w:rFonts w:ascii="Times New Roman" w:eastAsia="Google Sans Text" w:hAnsi="Times New Roman" w:cs="Times New Roman"/>
          <w:bCs/>
          <w:color w:val="1B1C1D"/>
          <w:sz w:val="28"/>
          <w:szCs w:val="28"/>
        </w:rPr>
        <w:t>Vai trò và trách nhiệm của Tổ hòa giải, trưởng thôn, đại diện các cộng đồng trong quy trình GRM</w:t>
      </w:r>
      <w:r w:rsidR="00AD71DC" w:rsidRPr="004D7D9F">
        <w:rPr>
          <w:rFonts w:ascii="Times New Roman" w:eastAsia="Google Sans Text" w:hAnsi="Times New Roman" w:cs="Times New Roman"/>
          <w:bCs/>
          <w:color w:val="1B1C1D"/>
          <w:sz w:val="28"/>
          <w:szCs w:val="28"/>
          <w:lang w:val="vi-VN"/>
        </w:rPr>
        <w:t xml:space="preserve"> liên quan đến </w:t>
      </w:r>
      <w:r w:rsidR="007D1469" w:rsidRPr="004D7D9F">
        <w:rPr>
          <w:rFonts w:ascii="Times New Roman" w:eastAsia="Google Sans Text" w:hAnsi="Times New Roman" w:cs="Times New Roman"/>
          <w:bCs/>
          <w:color w:val="1B1C1D"/>
          <w:sz w:val="28"/>
          <w:szCs w:val="28"/>
        </w:rPr>
        <w:t>Chương trình</w:t>
      </w:r>
      <w:r w:rsidRPr="004D7D9F">
        <w:rPr>
          <w:rFonts w:ascii="Times New Roman" w:eastAsia="Google Sans Text" w:hAnsi="Times New Roman" w:cs="Times New Roman"/>
          <w:bCs/>
          <w:color w:val="1B1C1D"/>
          <w:sz w:val="28"/>
          <w:szCs w:val="28"/>
        </w:rPr>
        <w:t>.</w:t>
      </w:r>
    </w:p>
    <w:p w14:paraId="281F12E3" w14:textId="77777777" w:rsidR="00E01D34" w:rsidRPr="004D7D9F" w:rsidRDefault="00E01D34" w:rsidP="004D7D9F">
      <w:pPr>
        <w:numPr>
          <w:ilvl w:val="1"/>
          <w:numId w:val="57"/>
        </w:numPr>
        <w:pBdr>
          <w:top w:val="nil"/>
          <w:left w:val="nil"/>
          <w:bottom w:val="nil"/>
          <w:right w:val="nil"/>
          <w:between w:val="nil"/>
        </w:pBdr>
        <w:tabs>
          <w:tab w:val="left" w:pos="1134"/>
          <w:tab w:val="left" w:pos="1276"/>
        </w:tabs>
        <w:spacing w:before="120" w:after="120" w:line="240" w:lineRule="auto"/>
        <w:ind w:left="0" w:firstLine="851"/>
        <w:jc w:val="both"/>
        <w:rPr>
          <w:rFonts w:ascii="Times New Roman" w:hAnsi="Times New Roman" w:cs="Times New Roman"/>
          <w:bCs/>
          <w:sz w:val="28"/>
          <w:szCs w:val="28"/>
        </w:rPr>
      </w:pPr>
      <w:r w:rsidRPr="004D7D9F">
        <w:rPr>
          <w:rFonts w:ascii="Times New Roman" w:eastAsia="Google Sans Text" w:hAnsi="Times New Roman" w:cs="Times New Roman"/>
          <w:bCs/>
          <w:color w:val="1B1C1D"/>
          <w:sz w:val="28"/>
          <w:szCs w:val="28"/>
        </w:rPr>
        <w:t>Quy trình tiếp nhận và ghi nhận thông tin ban đầu (sử dụng sổ ghi chép và các biểu mẫu).</w:t>
      </w:r>
    </w:p>
    <w:p w14:paraId="752728B8" w14:textId="2976B384" w:rsidR="008C6686" w:rsidRPr="004D7D9F" w:rsidRDefault="008C6686" w:rsidP="004D7D9F">
      <w:pPr>
        <w:numPr>
          <w:ilvl w:val="1"/>
          <w:numId w:val="57"/>
        </w:numPr>
        <w:pBdr>
          <w:top w:val="nil"/>
          <w:left w:val="nil"/>
          <w:bottom w:val="nil"/>
          <w:right w:val="nil"/>
          <w:between w:val="nil"/>
        </w:pBdr>
        <w:tabs>
          <w:tab w:val="left" w:pos="1134"/>
          <w:tab w:val="left" w:pos="1276"/>
        </w:tabs>
        <w:spacing w:before="120" w:after="120" w:line="240" w:lineRule="auto"/>
        <w:ind w:left="0" w:firstLine="851"/>
        <w:jc w:val="both"/>
        <w:rPr>
          <w:rFonts w:ascii="Times New Roman" w:hAnsi="Times New Roman" w:cs="Times New Roman"/>
          <w:bCs/>
          <w:sz w:val="28"/>
          <w:szCs w:val="28"/>
        </w:rPr>
      </w:pPr>
      <w:r w:rsidRPr="004D7D9F">
        <w:rPr>
          <w:rFonts w:ascii="Times New Roman" w:eastAsia="Google Sans Text" w:hAnsi="Times New Roman" w:cs="Times New Roman"/>
          <w:bCs/>
          <w:color w:val="1B1C1D"/>
          <w:sz w:val="28"/>
          <w:szCs w:val="28"/>
          <w:lang w:val="vi-VN"/>
        </w:rPr>
        <w:t xml:space="preserve">Kênh thông tin/phối hợp khi xảy ra các tranh chấp/mẫu thuẫn trong cộng đồng liên quan đến </w:t>
      </w:r>
      <w:r w:rsidR="007D1469" w:rsidRPr="004D7D9F">
        <w:rPr>
          <w:rFonts w:ascii="Times New Roman" w:eastAsia="Google Sans Text" w:hAnsi="Times New Roman" w:cs="Times New Roman"/>
          <w:bCs/>
          <w:color w:val="1B1C1D"/>
          <w:sz w:val="28"/>
          <w:szCs w:val="28"/>
        </w:rPr>
        <w:t>Chương trình</w:t>
      </w:r>
    </w:p>
    <w:p w14:paraId="012EAE91" w14:textId="7033EF5A" w:rsidR="00E01D34" w:rsidRPr="004D7D9F" w:rsidRDefault="004D7D9F" w:rsidP="004D7D9F">
      <w:pPr>
        <w:pBdr>
          <w:top w:val="nil"/>
          <w:left w:val="nil"/>
          <w:bottom w:val="nil"/>
          <w:right w:val="nil"/>
          <w:between w:val="nil"/>
        </w:pBdr>
        <w:spacing w:before="120" w:after="120" w:line="240" w:lineRule="auto"/>
        <w:ind w:firstLine="709"/>
        <w:jc w:val="both"/>
        <w:rPr>
          <w:rFonts w:ascii="Times New Roman" w:eastAsia="Arial" w:hAnsi="Times New Roman" w:cs="Times New Roman"/>
          <w:bCs/>
          <w:sz w:val="28"/>
          <w:szCs w:val="28"/>
        </w:rPr>
      </w:pPr>
      <w:r>
        <w:rPr>
          <w:rFonts w:ascii="Times New Roman" w:eastAsia="Google Sans Text" w:hAnsi="Times New Roman" w:cs="Times New Roman"/>
          <w:bCs/>
          <w:color w:val="1B1C1D"/>
          <w:sz w:val="28"/>
          <w:szCs w:val="28"/>
        </w:rPr>
        <w:lastRenderedPageBreak/>
        <w:t xml:space="preserve">- </w:t>
      </w:r>
      <w:r w:rsidR="00E01D34" w:rsidRPr="004D7D9F">
        <w:rPr>
          <w:rFonts w:ascii="Times New Roman" w:eastAsia="Google Sans Text" w:hAnsi="Times New Roman" w:cs="Times New Roman"/>
          <w:bCs/>
          <w:color w:val="1B1C1D"/>
          <w:sz w:val="28"/>
          <w:szCs w:val="28"/>
        </w:rPr>
        <w:t>Lý do ưu tiên: Họ là "cánh tay nối dài" của GRM tại thực địa, có vai trò quan trọng trong việc giải quyết sớm các mâu thuẫn, giảm tải cho hệ thống giải quyết chính thức.</w:t>
      </w:r>
    </w:p>
    <w:p w14:paraId="76EB9F34" w14:textId="1F0C0ECC" w:rsidR="00E01D34" w:rsidRPr="004D7D9F" w:rsidRDefault="004D7D9F" w:rsidP="004D7D9F">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bCs/>
          <w:color w:val="1B1C1D"/>
          <w:sz w:val="28"/>
          <w:szCs w:val="28"/>
        </w:rPr>
      </w:pPr>
      <w:r>
        <w:rPr>
          <w:rFonts w:ascii="Times New Roman" w:eastAsia="Google Sans Text" w:hAnsi="Times New Roman" w:cs="Times New Roman"/>
          <w:bCs/>
          <w:color w:val="1B1C1D"/>
          <w:sz w:val="28"/>
          <w:szCs w:val="28"/>
        </w:rPr>
        <w:t xml:space="preserve">- </w:t>
      </w:r>
      <w:r w:rsidR="00E01D34" w:rsidRPr="004D7D9F">
        <w:rPr>
          <w:rFonts w:ascii="Times New Roman" w:eastAsia="Google Sans Text" w:hAnsi="Times New Roman" w:cs="Times New Roman"/>
          <w:bCs/>
          <w:color w:val="1B1C1D"/>
          <w:sz w:val="28"/>
          <w:szCs w:val="28"/>
        </w:rPr>
        <w:t>Hình thức:</w:t>
      </w:r>
      <w:r w:rsidR="00E01D34" w:rsidRPr="004D7D9F">
        <w:rPr>
          <w:rFonts w:ascii="Times New Roman" w:hAnsi="Times New Roman" w:cs="Times New Roman"/>
          <w:bCs/>
          <w:sz w:val="28"/>
          <w:szCs w:val="28"/>
        </w:rPr>
        <w:t xml:space="preserve"> </w:t>
      </w:r>
      <w:r w:rsidR="00E01D34" w:rsidRPr="004D7D9F">
        <w:rPr>
          <w:rFonts w:ascii="Times New Roman" w:eastAsia="Google Sans Text" w:hAnsi="Times New Roman" w:cs="Times New Roman"/>
          <w:bCs/>
          <w:color w:val="1B1C1D"/>
          <w:sz w:val="28"/>
          <w:szCs w:val="28"/>
        </w:rPr>
        <w:t xml:space="preserve">tập huấn </w:t>
      </w:r>
      <w:r w:rsidR="005B0A63" w:rsidRPr="004D7D9F">
        <w:rPr>
          <w:rFonts w:ascii="Times New Roman" w:eastAsia="Google Sans Text" w:hAnsi="Times New Roman" w:cs="Times New Roman"/>
          <w:bCs/>
          <w:color w:val="1B1C1D"/>
          <w:sz w:val="28"/>
          <w:szCs w:val="28"/>
        </w:rPr>
        <w:t>và</w:t>
      </w:r>
      <w:r w:rsidR="005B0A63" w:rsidRPr="004D7D9F">
        <w:rPr>
          <w:rFonts w:ascii="Times New Roman" w:eastAsia="Google Sans Text" w:hAnsi="Times New Roman" w:cs="Times New Roman"/>
          <w:bCs/>
          <w:color w:val="1B1C1D"/>
          <w:sz w:val="28"/>
          <w:szCs w:val="28"/>
          <w:lang w:val="vi-VN"/>
        </w:rPr>
        <w:t>/</w:t>
      </w:r>
      <w:r w:rsidR="00E01D34" w:rsidRPr="004D7D9F">
        <w:rPr>
          <w:rFonts w:ascii="Times New Roman" w:eastAsia="Google Sans Text" w:hAnsi="Times New Roman" w:cs="Times New Roman"/>
          <w:bCs/>
          <w:color w:val="1B1C1D"/>
          <w:sz w:val="28"/>
          <w:szCs w:val="28"/>
        </w:rPr>
        <w:t>hoặc cung cấp sổ tay hướng dẫn.</w:t>
      </w:r>
    </w:p>
    <w:p w14:paraId="48478660" w14:textId="1ED7FBD0" w:rsidR="00E01D34" w:rsidRPr="004D7D9F" w:rsidRDefault="004D7D9F" w:rsidP="004D7D9F">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bCs/>
          <w:color w:val="1B1C1D"/>
          <w:sz w:val="28"/>
          <w:szCs w:val="28"/>
        </w:rPr>
      </w:pPr>
      <w:r>
        <w:rPr>
          <w:rFonts w:ascii="Times New Roman" w:eastAsia="Google Sans Text" w:hAnsi="Times New Roman" w:cs="Times New Roman"/>
          <w:bCs/>
          <w:color w:val="1B1C1D"/>
          <w:sz w:val="28"/>
          <w:szCs w:val="28"/>
        </w:rPr>
        <w:t xml:space="preserve">- </w:t>
      </w:r>
      <w:r w:rsidR="00E01D34" w:rsidRPr="004D7D9F">
        <w:rPr>
          <w:rFonts w:ascii="Times New Roman" w:eastAsia="Google Sans Text" w:hAnsi="Times New Roman" w:cs="Times New Roman"/>
          <w:bCs/>
          <w:color w:val="1B1C1D"/>
          <w:sz w:val="28"/>
          <w:szCs w:val="28"/>
        </w:rPr>
        <w:t xml:space="preserve">Đơn vị chịu trách nhiệm: </w:t>
      </w:r>
      <w:r w:rsidR="007D1469" w:rsidRPr="004D7D9F">
        <w:rPr>
          <w:rFonts w:ascii="Times New Roman" w:eastAsia="Google Sans Text" w:hAnsi="Times New Roman" w:cs="Times New Roman"/>
          <w:bCs/>
          <w:color w:val="1B1C1D"/>
          <w:sz w:val="28"/>
          <w:szCs w:val="28"/>
        </w:rPr>
        <w:t>Quỹ cấp tỉnh</w:t>
      </w:r>
      <w:r w:rsidR="00E01D34" w:rsidRPr="004D7D9F">
        <w:rPr>
          <w:rFonts w:ascii="Times New Roman" w:eastAsia="Google Sans Text" w:hAnsi="Times New Roman" w:cs="Times New Roman"/>
          <w:bCs/>
          <w:color w:val="1B1C1D"/>
          <w:sz w:val="28"/>
          <w:szCs w:val="28"/>
        </w:rPr>
        <w:t>, VNFF</w:t>
      </w:r>
    </w:p>
    <w:p w14:paraId="10F0FD18" w14:textId="5CF40170" w:rsidR="00314002" w:rsidRPr="004D7D9F" w:rsidRDefault="00314002" w:rsidP="00B430D7">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bCs/>
          <w:i/>
          <w:iCs/>
          <w:color w:val="1B1C1D"/>
          <w:sz w:val="28"/>
          <w:szCs w:val="28"/>
        </w:rPr>
      </w:pPr>
      <w:r w:rsidRPr="004D7D9F">
        <w:rPr>
          <w:rFonts w:ascii="Times New Roman" w:eastAsia="Google Sans Text" w:hAnsi="Times New Roman" w:cs="Times New Roman"/>
          <w:bCs/>
          <w:i/>
          <w:iCs/>
          <w:color w:val="1B1C1D"/>
          <w:sz w:val="28"/>
          <w:szCs w:val="28"/>
        </w:rPr>
        <w:t xml:space="preserve">Nhóm </w:t>
      </w:r>
      <w:r w:rsidR="00E01D34" w:rsidRPr="004D7D9F">
        <w:rPr>
          <w:rFonts w:ascii="Times New Roman" w:eastAsia="Google Sans Text" w:hAnsi="Times New Roman" w:cs="Times New Roman"/>
          <w:bCs/>
          <w:i/>
          <w:iCs/>
          <w:color w:val="1B1C1D"/>
          <w:sz w:val="28"/>
          <w:szCs w:val="28"/>
          <w:lang w:val="vi-VN"/>
        </w:rPr>
        <w:t>3</w:t>
      </w:r>
      <w:r w:rsidRPr="004D7D9F">
        <w:rPr>
          <w:rFonts w:ascii="Times New Roman" w:eastAsia="Google Sans Text" w:hAnsi="Times New Roman" w:cs="Times New Roman"/>
          <w:bCs/>
          <w:i/>
          <w:iCs/>
          <w:color w:val="1B1C1D"/>
          <w:sz w:val="28"/>
          <w:szCs w:val="28"/>
        </w:rPr>
        <w:t xml:space="preserve">: Cộng đồng và </w:t>
      </w:r>
      <w:r w:rsidR="007D1469" w:rsidRPr="004D7D9F">
        <w:rPr>
          <w:rFonts w:ascii="Times New Roman" w:eastAsia="Google Sans Text" w:hAnsi="Times New Roman" w:cs="Times New Roman"/>
          <w:bCs/>
          <w:i/>
          <w:iCs/>
          <w:color w:val="1B1C1D"/>
          <w:sz w:val="28"/>
          <w:szCs w:val="28"/>
        </w:rPr>
        <w:t>đối tượng</w:t>
      </w:r>
      <w:r w:rsidRPr="004D7D9F">
        <w:rPr>
          <w:rFonts w:ascii="Times New Roman" w:eastAsia="Google Sans Text" w:hAnsi="Times New Roman" w:cs="Times New Roman"/>
          <w:bCs/>
          <w:i/>
          <w:iCs/>
          <w:color w:val="1B1C1D"/>
          <w:sz w:val="28"/>
          <w:szCs w:val="28"/>
        </w:rPr>
        <w:t xml:space="preserve"> hưởng lợi (hộ gia đình, cá nhân, đặc biệt là phụ nữ và các nhóm dân tộc thiểu số)</w:t>
      </w:r>
    </w:p>
    <w:p w14:paraId="082A3952" w14:textId="045BA66D" w:rsidR="00314002" w:rsidRPr="004D7D9F" w:rsidRDefault="004D7D9F" w:rsidP="004D7D9F">
      <w:pPr>
        <w:pBdr>
          <w:top w:val="nil"/>
          <w:left w:val="nil"/>
          <w:bottom w:val="nil"/>
          <w:right w:val="nil"/>
          <w:between w:val="nil"/>
        </w:pBdr>
        <w:tabs>
          <w:tab w:val="left" w:pos="993"/>
        </w:tabs>
        <w:spacing w:before="120" w:after="120" w:line="240" w:lineRule="auto"/>
        <w:ind w:left="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314002" w:rsidRPr="004D7D9F">
        <w:rPr>
          <w:rFonts w:ascii="Times New Roman" w:eastAsia="Google Sans Text" w:hAnsi="Times New Roman" w:cs="Times New Roman"/>
          <w:bCs/>
          <w:color w:val="1B1C1D"/>
          <w:sz w:val="28"/>
          <w:szCs w:val="28"/>
        </w:rPr>
        <w:t xml:space="preserve">Mục tiêu: </w:t>
      </w:r>
      <w:r w:rsidR="00DA4997" w:rsidRPr="004D7D9F">
        <w:rPr>
          <w:rFonts w:ascii="Times New Roman" w:eastAsia="Google Sans Text" w:hAnsi="Times New Roman" w:cs="Times New Roman"/>
          <w:bCs/>
          <w:color w:val="1B1C1D"/>
          <w:sz w:val="28"/>
          <w:szCs w:val="28"/>
        </w:rPr>
        <w:t xml:space="preserve">Phổ biến, nâng cao nhận thức cho </w:t>
      </w:r>
      <w:r w:rsidR="00314002" w:rsidRPr="004D7D9F">
        <w:rPr>
          <w:rFonts w:ascii="Times New Roman" w:eastAsia="Google Sans Text" w:hAnsi="Times New Roman" w:cs="Times New Roman"/>
          <w:bCs/>
          <w:color w:val="1B1C1D"/>
          <w:sz w:val="28"/>
          <w:szCs w:val="28"/>
        </w:rPr>
        <w:t xml:space="preserve"> người dân về </w:t>
      </w:r>
      <w:r w:rsidR="007D1469" w:rsidRPr="004D7D9F">
        <w:rPr>
          <w:rFonts w:ascii="Times New Roman" w:eastAsia="Google Sans Text" w:hAnsi="Times New Roman" w:cs="Times New Roman"/>
          <w:bCs/>
          <w:color w:val="1B1C1D"/>
          <w:sz w:val="28"/>
          <w:szCs w:val="28"/>
        </w:rPr>
        <w:t>Chương trình</w:t>
      </w:r>
      <w:r w:rsidR="00572795" w:rsidRPr="004D7D9F">
        <w:rPr>
          <w:rFonts w:ascii="Times New Roman" w:eastAsia="Google Sans Text" w:hAnsi="Times New Roman" w:cs="Times New Roman"/>
          <w:bCs/>
          <w:color w:val="1B1C1D"/>
          <w:sz w:val="28"/>
          <w:szCs w:val="28"/>
          <w:lang w:val="vi-VN"/>
        </w:rPr>
        <w:t xml:space="preserve">, </w:t>
      </w:r>
      <w:r w:rsidR="006E4DAF" w:rsidRPr="004D7D9F">
        <w:rPr>
          <w:rFonts w:ascii="Times New Roman" w:eastAsia="Google Sans Text" w:hAnsi="Times New Roman" w:cs="Times New Roman"/>
          <w:bCs/>
          <w:color w:val="1B1C1D"/>
          <w:sz w:val="28"/>
          <w:szCs w:val="28"/>
          <w:lang w:val="vi-VN"/>
        </w:rPr>
        <w:t xml:space="preserve">các kênh </w:t>
      </w:r>
      <w:r w:rsidR="00314002" w:rsidRPr="004D7D9F">
        <w:rPr>
          <w:rFonts w:ascii="Times New Roman" w:eastAsia="Google Sans Text" w:hAnsi="Times New Roman" w:cs="Times New Roman"/>
          <w:bCs/>
          <w:color w:val="1B1C1D"/>
          <w:sz w:val="28"/>
          <w:szCs w:val="28"/>
        </w:rPr>
        <w:t>GRM và tiếp cận khi cần thiết.</w:t>
      </w:r>
    </w:p>
    <w:p w14:paraId="56E5A9B9" w14:textId="383E980B" w:rsidR="00314002" w:rsidRPr="004D7D9F" w:rsidRDefault="004D7D9F" w:rsidP="004D7D9F">
      <w:pPr>
        <w:pBdr>
          <w:top w:val="nil"/>
          <w:left w:val="nil"/>
          <w:bottom w:val="nil"/>
          <w:right w:val="nil"/>
          <w:between w:val="nil"/>
        </w:pBdr>
        <w:tabs>
          <w:tab w:val="left" w:pos="993"/>
        </w:tabs>
        <w:spacing w:before="120" w:after="120" w:line="240" w:lineRule="auto"/>
        <w:ind w:left="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314002" w:rsidRPr="004D7D9F">
        <w:rPr>
          <w:rFonts w:ascii="Times New Roman" w:eastAsia="Google Sans Text" w:hAnsi="Times New Roman" w:cs="Times New Roman"/>
          <w:bCs/>
          <w:color w:val="1B1C1D"/>
          <w:sz w:val="28"/>
          <w:szCs w:val="28"/>
        </w:rPr>
        <w:t>Nội dung cần phổ biến:</w:t>
      </w:r>
    </w:p>
    <w:p w14:paraId="43ACFB1E" w14:textId="14A79EEE" w:rsidR="00314002" w:rsidRPr="004D7D9F" w:rsidRDefault="00314002" w:rsidP="004D7D9F">
      <w:pPr>
        <w:numPr>
          <w:ilvl w:val="1"/>
          <w:numId w:val="55"/>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4D7D9F">
        <w:rPr>
          <w:rFonts w:ascii="Times New Roman" w:eastAsia="Google Sans Text" w:hAnsi="Times New Roman" w:cs="Times New Roman"/>
          <w:bCs/>
          <w:color w:val="1B1C1D"/>
          <w:sz w:val="28"/>
          <w:szCs w:val="28"/>
        </w:rPr>
        <w:t>Quyền và lợi ích</w:t>
      </w:r>
      <w:r w:rsidR="00DA4997" w:rsidRPr="004D7D9F">
        <w:rPr>
          <w:rFonts w:ascii="Times New Roman" w:eastAsia="Google Sans Text" w:hAnsi="Times New Roman" w:cs="Times New Roman"/>
          <w:bCs/>
          <w:color w:val="1B1C1D"/>
          <w:sz w:val="28"/>
          <w:szCs w:val="28"/>
        </w:rPr>
        <w:t xml:space="preserve">, trách nhiệm </w:t>
      </w:r>
      <w:r w:rsidRPr="004D7D9F">
        <w:rPr>
          <w:rFonts w:ascii="Times New Roman" w:eastAsia="Google Sans Text" w:hAnsi="Times New Roman" w:cs="Times New Roman"/>
          <w:bCs/>
          <w:color w:val="1B1C1D"/>
          <w:sz w:val="28"/>
          <w:szCs w:val="28"/>
        </w:rPr>
        <w:t xml:space="preserve">của </w:t>
      </w:r>
      <w:r w:rsidR="00DA4997" w:rsidRPr="004D7D9F">
        <w:rPr>
          <w:rFonts w:ascii="Times New Roman" w:eastAsia="Google Sans Text" w:hAnsi="Times New Roman" w:cs="Times New Roman"/>
          <w:bCs/>
          <w:color w:val="1B1C1D"/>
          <w:sz w:val="28"/>
          <w:szCs w:val="28"/>
        </w:rPr>
        <w:t>cộng đồ</w:t>
      </w:r>
      <w:r w:rsidR="007D1469" w:rsidRPr="004D7D9F">
        <w:rPr>
          <w:rFonts w:ascii="Times New Roman" w:eastAsia="Google Sans Text" w:hAnsi="Times New Roman" w:cs="Times New Roman"/>
          <w:bCs/>
          <w:color w:val="1B1C1D"/>
          <w:sz w:val="28"/>
          <w:szCs w:val="28"/>
        </w:rPr>
        <w:t>ng và đối tượng</w:t>
      </w:r>
      <w:r w:rsidR="00DA4997" w:rsidRPr="004D7D9F">
        <w:rPr>
          <w:rFonts w:ascii="Times New Roman" w:eastAsia="Google Sans Text" w:hAnsi="Times New Roman" w:cs="Times New Roman"/>
          <w:bCs/>
          <w:color w:val="1B1C1D"/>
          <w:sz w:val="28"/>
          <w:szCs w:val="28"/>
        </w:rPr>
        <w:t xml:space="preserve"> hưởng lợi </w:t>
      </w:r>
      <w:r w:rsidRPr="004D7D9F">
        <w:rPr>
          <w:rFonts w:ascii="Times New Roman" w:eastAsia="Google Sans Text" w:hAnsi="Times New Roman" w:cs="Times New Roman"/>
          <w:bCs/>
          <w:color w:val="1B1C1D"/>
          <w:sz w:val="28"/>
          <w:szCs w:val="28"/>
        </w:rPr>
        <w:t xml:space="preserve">trong </w:t>
      </w:r>
      <w:r w:rsidR="00C972AC" w:rsidRPr="004D7D9F">
        <w:rPr>
          <w:rFonts w:ascii="Times New Roman" w:eastAsia="Google Sans Text" w:hAnsi="Times New Roman" w:cs="Times New Roman"/>
          <w:bCs/>
          <w:color w:val="1B1C1D"/>
          <w:sz w:val="28"/>
          <w:szCs w:val="28"/>
        </w:rPr>
        <w:t xml:space="preserve">thực hiện </w:t>
      </w:r>
      <w:r w:rsidR="007D1469" w:rsidRPr="004D7D9F">
        <w:rPr>
          <w:rFonts w:ascii="Times New Roman" w:eastAsia="Google Sans Text" w:hAnsi="Times New Roman" w:cs="Times New Roman"/>
          <w:bCs/>
          <w:color w:val="1B1C1D"/>
          <w:sz w:val="28"/>
          <w:szCs w:val="28"/>
        </w:rPr>
        <w:t>Chương trình</w:t>
      </w:r>
      <w:r w:rsidRPr="004D7D9F">
        <w:rPr>
          <w:rFonts w:ascii="Times New Roman" w:eastAsia="Google Sans Text" w:hAnsi="Times New Roman" w:cs="Times New Roman"/>
          <w:bCs/>
          <w:color w:val="1B1C1D"/>
          <w:sz w:val="28"/>
          <w:szCs w:val="28"/>
        </w:rPr>
        <w:t>.</w:t>
      </w:r>
    </w:p>
    <w:p w14:paraId="21FF1FD1" w14:textId="32D2C789" w:rsidR="00314002" w:rsidRPr="004D7D9F" w:rsidRDefault="000A6821" w:rsidP="004D7D9F">
      <w:pPr>
        <w:numPr>
          <w:ilvl w:val="1"/>
          <w:numId w:val="55"/>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4D7D9F">
        <w:rPr>
          <w:rFonts w:ascii="Times New Roman" w:eastAsia="Google Sans Text" w:hAnsi="Times New Roman" w:cs="Times New Roman"/>
          <w:bCs/>
          <w:color w:val="1B1C1D"/>
          <w:sz w:val="28"/>
          <w:szCs w:val="28"/>
        </w:rPr>
        <w:t>C</w:t>
      </w:r>
      <w:r w:rsidR="00314002" w:rsidRPr="004D7D9F">
        <w:rPr>
          <w:rFonts w:ascii="Times New Roman" w:eastAsia="Google Sans Text" w:hAnsi="Times New Roman" w:cs="Times New Roman"/>
          <w:bCs/>
          <w:color w:val="1B1C1D"/>
          <w:sz w:val="28"/>
          <w:szCs w:val="28"/>
        </w:rPr>
        <w:t xml:space="preserve">ác kênh tiếp nhận </w:t>
      </w:r>
      <w:r w:rsidRPr="004D7D9F">
        <w:rPr>
          <w:rFonts w:ascii="Times New Roman" w:eastAsia="Google Sans Text" w:hAnsi="Times New Roman" w:cs="Times New Roman"/>
          <w:bCs/>
          <w:color w:val="1B1C1D"/>
          <w:sz w:val="28"/>
          <w:szCs w:val="28"/>
        </w:rPr>
        <w:t>và</w:t>
      </w:r>
      <w:r w:rsidRPr="004D7D9F">
        <w:rPr>
          <w:rFonts w:ascii="Times New Roman" w:eastAsia="Google Sans Text" w:hAnsi="Times New Roman" w:cs="Times New Roman"/>
          <w:bCs/>
          <w:color w:val="1B1C1D"/>
          <w:sz w:val="28"/>
          <w:szCs w:val="28"/>
          <w:lang w:val="vi-VN"/>
        </w:rPr>
        <w:t xml:space="preserve"> cách thức </w:t>
      </w:r>
      <w:r w:rsidR="004D0DB1" w:rsidRPr="004D7D9F">
        <w:rPr>
          <w:rFonts w:ascii="Times New Roman" w:eastAsia="Google Sans Text" w:hAnsi="Times New Roman" w:cs="Times New Roman"/>
          <w:bCs/>
          <w:color w:val="1B1C1D"/>
          <w:sz w:val="28"/>
          <w:szCs w:val="28"/>
          <w:lang w:val="vi-VN"/>
        </w:rPr>
        <w:t xml:space="preserve">gửi các thắc mắc và </w:t>
      </w:r>
      <w:r w:rsidR="00314002" w:rsidRPr="004D7D9F">
        <w:rPr>
          <w:rFonts w:ascii="Times New Roman" w:eastAsia="Google Sans Text" w:hAnsi="Times New Roman" w:cs="Times New Roman"/>
          <w:bCs/>
          <w:color w:val="1B1C1D"/>
          <w:sz w:val="28"/>
          <w:szCs w:val="28"/>
        </w:rPr>
        <w:t xml:space="preserve">khiếu nại </w:t>
      </w:r>
      <w:r w:rsidR="004D0DB1" w:rsidRPr="004D7D9F">
        <w:rPr>
          <w:rFonts w:ascii="Times New Roman" w:eastAsia="Google Sans Text" w:hAnsi="Times New Roman" w:cs="Times New Roman"/>
          <w:bCs/>
          <w:color w:val="1B1C1D"/>
          <w:sz w:val="28"/>
          <w:szCs w:val="28"/>
        </w:rPr>
        <w:t>liên</w:t>
      </w:r>
      <w:r w:rsidR="004D0DB1" w:rsidRPr="004D7D9F">
        <w:rPr>
          <w:rFonts w:ascii="Times New Roman" w:eastAsia="Google Sans Text" w:hAnsi="Times New Roman" w:cs="Times New Roman"/>
          <w:bCs/>
          <w:color w:val="1B1C1D"/>
          <w:sz w:val="28"/>
          <w:szCs w:val="28"/>
          <w:lang w:val="vi-VN"/>
        </w:rPr>
        <w:t xml:space="preserve"> quan </w:t>
      </w:r>
      <w:r w:rsidR="007D1469" w:rsidRPr="004D7D9F">
        <w:rPr>
          <w:rFonts w:ascii="Times New Roman" w:eastAsia="Google Sans Text" w:hAnsi="Times New Roman" w:cs="Times New Roman"/>
          <w:bCs/>
          <w:color w:val="1B1C1D"/>
          <w:sz w:val="28"/>
          <w:szCs w:val="28"/>
        </w:rPr>
        <w:t>Chương trình</w:t>
      </w:r>
      <w:r w:rsidR="004D0DB1" w:rsidRPr="004D7D9F">
        <w:rPr>
          <w:rFonts w:ascii="Times New Roman" w:eastAsia="Google Sans Text" w:hAnsi="Times New Roman" w:cs="Times New Roman"/>
          <w:bCs/>
          <w:color w:val="1B1C1D"/>
          <w:sz w:val="28"/>
          <w:szCs w:val="28"/>
          <w:lang w:val="vi-VN"/>
        </w:rPr>
        <w:t xml:space="preserve"> </w:t>
      </w:r>
      <w:r w:rsidR="00314002" w:rsidRPr="004D7D9F">
        <w:rPr>
          <w:rFonts w:ascii="Times New Roman" w:eastAsia="Google Sans Text" w:hAnsi="Times New Roman" w:cs="Times New Roman"/>
          <w:bCs/>
          <w:color w:val="1B1C1D"/>
          <w:sz w:val="28"/>
          <w:szCs w:val="28"/>
        </w:rPr>
        <w:t>(đường dây nóng, cán bộ đầu mối, v.v.).</w:t>
      </w:r>
    </w:p>
    <w:p w14:paraId="2F9A22A0" w14:textId="77777777" w:rsidR="00314002" w:rsidRPr="004D7D9F" w:rsidRDefault="00314002" w:rsidP="004D7D9F">
      <w:pPr>
        <w:numPr>
          <w:ilvl w:val="1"/>
          <w:numId w:val="55"/>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sidRPr="004D7D9F">
        <w:rPr>
          <w:rFonts w:ascii="Times New Roman" w:eastAsia="Google Sans Text" w:hAnsi="Times New Roman" w:cs="Times New Roman"/>
          <w:bCs/>
          <w:color w:val="1B1C1D"/>
          <w:sz w:val="28"/>
          <w:szCs w:val="28"/>
        </w:rPr>
        <w:t xml:space="preserve">Quyền được bảo vệ khi </w:t>
      </w:r>
      <w:r w:rsidR="009B4E7C" w:rsidRPr="004D7D9F">
        <w:rPr>
          <w:rFonts w:ascii="Times New Roman" w:eastAsia="Google Sans Text" w:hAnsi="Times New Roman" w:cs="Times New Roman"/>
          <w:bCs/>
          <w:color w:val="1B1C1D"/>
          <w:sz w:val="28"/>
          <w:szCs w:val="28"/>
        </w:rPr>
        <w:t>khiếu nại/</w:t>
      </w:r>
      <w:r w:rsidRPr="004D7D9F">
        <w:rPr>
          <w:rFonts w:ascii="Times New Roman" w:eastAsia="Google Sans Text" w:hAnsi="Times New Roman" w:cs="Times New Roman"/>
          <w:bCs/>
          <w:color w:val="1B1C1D"/>
          <w:sz w:val="28"/>
          <w:szCs w:val="28"/>
        </w:rPr>
        <w:t>tố cáo các sai phạm.</w:t>
      </w:r>
    </w:p>
    <w:p w14:paraId="2B6534A7" w14:textId="13B27314" w:rsidR="00DF314E" w:rsidRPr="004D7D9F" w:rsidRDefault="004D7D9F" w:rsidP="004D7D9F">
      <w:pPr>
        <w:pBdr>
          <w:top w:val="nil"/>
          <w:left w:val="nil"/>
          <w:bottom w:val="nil"/>
          <w:right w:val="nil"/>
          <w:between w:val="nil"/>
        </w:pBdr>
        <w:tabs>
          <w:tab w:val="left" w:pos="993"/>
        </w:tabs>
        <w:spacing w:before="120" w:after="120" w:line="240" w:lineRule="auto"/>
        <w:ind w:firstLine="709"/>
        <w:jc w:val="both"/>
        <w:rPr>
          <w:rFonts w:ascii="Times New Roman" w:eastAsia="Arial" w:hAnsi="Times New Roman" w:cs="Times New Roman"/>
          <w:bCs/>
          <w:sz w:val="28"/>
          <w:szCs w:val="28"/>
        </w:rPr>
      </w:pPr>
      <w:r>
        <w:rPr>
          <w:rFonts w:ascii="Times New Roman" w:eastAsia="Google Sans Text" w:hAnsi="Times New Roman" w:cs="Times New Roman"/>
          <w:bCs/>
          <w:color w:val="1B1C1D"/>
          <w:sz w:val="28"/>
          <w:szCs w:val="28"/>
        </w:rPr>
        <w:t xml:space="preserve">- </w:t>
      </w:r>
      <w:r w:rsidR="00314002" w:rsidRPr="004D7D9F">
        <w:rPr>
          <w:rFonts w:ascii="Times New Roman" w:eastAsia="Google Sans Text" w:hAnsi="Times New Roman" w:cs="Times New Roman"/>
          <w:bCs/>
          <w:color w:val="1B1C1D"/>
          <w:sz w:val="28"/>
          <w:szCs w:val="28"/>
        </w:rPr>
        <w:t xml:space="preserve">Lý do ưu tiên: Đây là nhóm đối tượng trực tiếp chịu ảnh hưởng và cũng là người sử dụng chính của GRM. </w:t>
      </w:r>
    </w:p>
    <w:p w14:paraId="472F1F47" w14:textId="4ACA3779" w:rsidR="00314002" w:rsidRPr="004D7D9F" w:rsidRDefault="004D7D9F" w:rsidP="004D7D9F">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DF314E" w:rsidRPr="004D7D9F">
        <w:rPr>
          <w:rFonts w:ascii="Times New Roman" w:eastAsia="Google Sans Text" w:hAnsi="Times New Roman" w:cs="Times New Roman"/>
          <w:bCs/>
          <w:color w:val="1B1C1D"/>
          <w:sz w:val="28"/>
          <w:szCs w:val="28"/>
        </w:rPr>
        <w:t xml:space="preserve">Hình thức: </w:t>
      </w:r>
      <w:r w:rsidR="00B37BAD" w:rsidRPr="004D7D9F">
        <w:rPr>
          <w:rFonts w:ascii="Times New Roman" w:eastAsia="Google Sans Text" w:hAnsi="Times New Roman" w:cs="Times New Roman"/>
          <w:bCs/>
          <w:color w:val="1B1C1D"/>
          <w:sz w:val="28"/>
          <w:szCs w:val="28"/>
        </w:rPr>
        <w:t>v</w:t>
      </w:r>
      <w:r w:rsidR="006A2D85" w:rsidRPr="004D7D9F">
        <w:rPr>
          <w:rFonts w:ascii="Times New Roman" w:eastAsia="Google Sans Text" w:hAnsi="Times New Roman" w:cs="Times New Roman"/>
          <w:bCs/>
          <w:color w:val="1B1C1D"/>
          <w:sz w:val="28"/>
          <w:szCs w:val="28"/>
        </w:rPr>
        <w:t>iệc phổ biế</w:t>
      </w:r>
      <w:r w:rsidR="007D1469" w:rsidRPr="004D7D9F">
        <w:rPr>
          <w:rFonts w:ascii="Times New Roman" w:eastAsia="Google Sans Text" w:hAnsi="Times New Roman" w:cs="Times New Roman"/>
          <w:bCs/>
          <w:color w:val="1B1C1D"/>
          <w:sz w:val="28"/>
          <w:szCs w:val="28"/>
        </w:rPr>
        <w:t>n thông tin cho c</w:t>
      </w:r>
      <w:r w:rsidR="006A2D85" w:rsidRPr="004D7D9F">
        <w:rPr>
          <w:rFonts w:ascii="Times New Roman" w:eastAsia="Google Sans Text" w:hAnsi="Times New Roman" w:cs="Times New Roman"/>
          <w:bCs/>
          <w:color w:val="1B1C1D"/>
          <w:sz w:val="28"/>
          <w:szCs w:val="28"/>
        </w:rPr>
        <w:t xml:space="preserve">ộng đồng và những người hưởng lợi có thể được thực hiện qua các hình thức/kênh </w:t>
      </w:r>
      <w:r w:rsidR="00DF314E" w:rsidRPr="004D7D9F">
        <w:rPr>
          <w:rFonts w:ascii="Times New Roman" w:eastAsia="Google Sans Text" w:hAnsi="Times New Roman" w:cs="Times New Roman"/>
          <w:bCs/>
          <w:color w:val="1B1C1D"/>
          <w:sz w:val="28"/>
          <w:szCs w:val="28"/>
        </w:rPr>
        <w:t>thông tin</w:t>
      </w:r>
      <w:r w:rsidR="006A2D85" w:rsidRPr="004D7D9F">
        <w:rPr>
          <w:rFonts w:ascii="Times New Roman" w:eastAsia="Google Sans Text" w:hAnsi="Times New Roman" w:cs="Times New Roman"/>
          <w:bCs/>
          <w:color w:val="1B1C1D"/>
          <w:sz w:val="28"/>
          <w:szCs w:val="28"/>
        </w:rPr>
        <w:t xml:space="preserve">: </w:t>
      </w:r>
      <w:r w:rsidR="00293072" w:rsidRPr="004D7D9F">
        <w:rPr>
          <w:rFonts w:ascii="Times New Roman" w:eastAsia="Google Sans Text" w:hAnsi="Times New Roman" w:cs="Times New Roman"/>
          <w:bCs/>
          <w:color w:val="1B1C1D"/>
          <w:sz w:val="28"/>
          <w:szCs w:val="28"/>
        </w:rPr>
        <w:t>ấn phẩm, truyền thanh địa phương và các cuộc họp cộng đồng</w:t>
      </w:r>
      <w:r w:rsidR="007D1469" w:rsidRPr="004D7D9F">
        <w:rPr>
          <w:rFonts w:ascii="Times New Roman" w:eastAsia="Google Sans Text" w:hAnsi="Times New Roman" w:cs="Times New Roman"/>
          <w:bCs/>
          <w:color w:val="1B1C1D"/>
          <w:sz w:val="28"/>
          <w:szCs w:val="28"/>
        </w:rPr>
        <w:t xml:space="preserve"> và nhiều hình thức khác </w:t>
      </w:r>
      <w:r w:rsidR="00293072" w:rsidRPr="004D7D9F">
        <w:rPr>
          <w:rFonts w:ascii="Times New Roman" w:eastAsia="Google Sans Text" w:hAnsi="Times New Roman" w:cs="Times New Roman"/>
          <w:bCs/>
          <w:color w:val="1B1C1D"/>
          <w:sz w:val="28"/>
          <w:szCs w:val="28"/>
        </w:rPr>
        <w:t xml:space="preserve">do Quỹ </w:t>
      </w:r>
      <w:r w:rsidR="007D1469" w:rsidRPr="004D7D9F">
        <w:rPr>
          <w:rFonts w:ascii="Times New Roman" w:eastAsia="Google Sans Text" w:hAnsi="Times New Roman" w:cs="Times New Roman"/>
          <w:bCs/>
          <w:color w:val="1B1C1D"/>
          <w:sz w:val="28"/>
          <w:szCs w:val="28"/>
        </w:rPr>
        <w:t xml:space="preserve">cấp </w:t>
      </w:r>
      <w:r w:rsidR="00293072" w:rsidRPr="004D7D9F">
        <w:rPr>
          <w:rFonts w:ascii="Times New Roman" w:eastAsia="Google Sans Text" w:hAnsi="Times New Roman" w:cs="Times New Roman"/>
          <w:bCs/>
          <w:color w:val="1B1C1D"/>
          <w:sz w:val="28"/>
          <w:szCs w:val="28"/>
        </w:rPr>
        <w:t xml:space="preserve">tỉnh </w:t>
      </w:r>
      <w:r w:rsidR="005F1C12" w:rsidRPr="004D7D9F">
        <w:rPr>
          <w:rFonts w:ascii="Times New Roman" w:eastAsia="Google Sans Text" w:hAnsi="Times New Roman" w:cs="Times New Roman"/>
          <w:bCs/>
          <w:color w:val="1B1C1D"/>
          <w:sz w:val="28"/>
          <w:szCs w:val="28"/>
        </w:rPr>
        <w:t>và/hoặc chủ rừng là tổ chức thực hiện.</w:t>
      </w:r>
    </w:p>
    <w:p w14:paraId="16D13FB5" w14:textId="49F04F20" w:rsidR="009B4E7C" w:rsidRPr="004D7D9F" w:rsidRDefault="004D7D9F" w:rsidP="004D7D9F">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9B4E7C" w:rsidRPr="004D7D9F">
        <w:rPr>
          <w:rFonts w:ascii="Times New Roman" w:eastAsia="Google Sans Text" w:hAnsi="Times New Roman" w:cs="Times New Roman"/>
          <w:bCs/>
          <w:color w:val="1B1C1D"/>
          <w:sz w:val="28"/>
          <w:szCs w:val="28"/>
        </w:rPr>
        <w:t>Đơn vị chịu trách nhiệm:</w:t>
      </w:r>
      <w:r w:rsidR="009B4E7C" w:rsidRPr="004D7D9F">
        <w:rPr>
          <w:rFonts w:ascii="Times New Roman" w:hAnsi="Times New Roman" w:cs="Times New Roman"/>
          <w:bCs/>
          <w:sz w:val="28"/>
          <w:szCs w:val="28"/>
        </w:rPr>
        <w:t xml:space="preserve"> Chủ rừng là tổ chức, </w:t>
      </w:r>
      <w:r w:rsidR="007D1469" w:rsidRPr="004D7D9F">
        <w:rPr>
          <w:rFonts w:ascii="Times New Roman" w:hAnsi="Times New Roman" w:cs="Times New Roman"/>
          <w:bCs/>
          <w:sz w:val="28"/>
          <w:szCs w:val="28"/>
        </w:rPr>
        <w:t>Quỹ cấp tỉnh</w:t>
      </w:r>
    </w:p>
    <w:p w14:paraId="3AA61CCA" w14:textId="36262593" w:rsidR="00314002" w:rsidRPr="008F0D8A" w:rsidRDefault="00310B69" w:rsidP="00B430D7">
      <w:pPr>
        <w:pStyle w:val="Heading4"/>
        <w:spacing w:before="120" w:after="120" w:line="240" w:lineRule="auto"/>
        <w:ind w:firstLine="709"/>
        <w:jc w:val="both"/>
        <w:rPr>
          <w:rFonts w:ascii="Times New Roman" w:eastAsia="Google Sans Text" w:hAnsi="Times New Roman" w:cs="Times New Roman"/>
          <w:b/>
          <w:i/>
          <w:color w:val="1B1C1D"/>
          <w:sz w:val="28"/>
          <w:szCs w:val="28"/>
          <w:lang w:val="vi-VN"/>
        </w:rPr>
      </w:pPr>
      <w:r w:rsidRPr="008F0D8A">
        <w:rPr>
          <w:rFonts w:ascii="Times New Roman" w:eastAsia="Google Sans Text" w:hAnsi="Times New Roman" w:cs="Times New Roman"/>
          <w:b/>
          <w:i/>
          <w:color w:val="1B1C1D"/>
          <w:sz w:val="28"/>
          <w:szCs w:val="28"/>
        </w:rPr>
        <w:t>6</w:t>
      </w:r>
      <w:r w:rsidR="00314002" w:rsidRPr="008F0D8A">
        <w:rPr>
          <w:rFonts w:ascii="Times New Roman" w:eastAsia="Google Sans Text" w:hAnsi="Times New Roman" w:cs="Times New Roman"/>
          <w:b/>
          <w:i/>
          <w:color w:val="1B1C1D"/>
          <w:sz w:val="28"/>
          <w:szCs w:val="28"/>
        </w:rPr>
        <w:t xml:space="preserve">.2. Kế hoạch </w:t>
      </w:r>
      <w:r w:rsidR="00085616" w:rsidRPr="008F0D8A">
        <w:rPr>
          <w:rFonts w:ascii="Times New Roman" w:eastAsia="Google Sans Text" w:hAnsi="Times New Roman" w:cs="Times New Roman"/>
          <w:b/>
          <w:i/>
          <w:color w:val="1B1C1D"/>
          <w:sz w:val="28"/>
          <w:szCs w:val="28"/>
        </w:rPr>
        <w:t>Đào</w:t>
      </w:r>
      <w:r w:rsidR="00085616" w:rsidRPr="008F0D8A">
        <w:rPr>
          <w:rFonts w:ascii="Times New Roman" w:eastAsia="Google Sans Text" w:hAnsi="Times New Roman" w:cs="Times New Roman"/>
          <w:b/>
          <w:i/>
          <w:color w:val="1B1C1D"/>
          <w:sz w:val="28"/>
          <w:szCs w:val="28"/>
          <w:lang w:val="vi-VN"/>
        </w:rPr>
        <w:t xml:space="preserve"> tạo và truyền thông</w:t>
      </w:r>
    </w:p>
    <w:p w14:paraId="22172287" w14:textId="59012F40" w:rsidR="007D1469" w:rsidRPr="004D7D9F" w:rsidRDefault="008F0D8A" w:rsidP="008F0D8A">
      <w:pPr>
        <w:pBdr>
          <w:top w:val="nil"/>
          <w:left w:val="nil"/>
          <w:bottom w:val="nil"/>
          <w:right w:val="nil"/>
          <w:between w:val="nil"/>
        </w:pBdr>
        <w:spacing w:before="120" w:after="120" w:line="240" w:lineRule="auto"/>
        <w:ind w:firstLine="709"/>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 xml:space="preserve">- </w:t>
      </w:r>
      <w:r w:rsidR="00766B5F" w:rsidRPr="004D7D9F">
        <w:rPr>
          <w:rFonts w:ascii="Times New Roman" w:eastAsia="Google Sans Text" w:hAnsi="Times New Roman" w:cs="Times New Roman"/>
          <w:bCs/>
          <w:color w:val="1B1C1D"/>
          <w:sz w:val="28"/>
          <w:szCs w:val="28"/>
        </w:rPr>
        <w:t>Đào tạo:</w:t>
      </w:r>
      <w:r w:rsidR="007D1469" w:rsidRPr="004D7D9F">
        <w:rPr>
          <w:rFonts w:ascii="Times New Roman" w:eastAsia="Google Sans Text" w:hAnsi="Times New Roman" w:cs="Times New Roman"/>
          <w:bCs/>
          <w:color w:val="1B1C1D"/>
          <w:sz w:val="28"/>
          <w:szCs w:val="28"/>
        </w:rPr>
        <w:t xml:space="preserve"> VNFF </w:t>
      </w:r>
      <w:r w:rsidR="00766B5F" w:rsidRPr="004D7D9F">
        <w:rPr>
          <w:rFonts w:ascii="Times New Roman" w:eastAsia="Google Sans Text" w:hAnsi="Times New Roman" w:cs="Times New Roman"/>
          <w:bCs/>
          <w:color w:val="1B1C1D"/>
          <w:sz w:val="28"/>
          <w:szCs w:val="28"/>
        </w:rPr>
        <w:t xml:space="preserve">xây dựng bộ tài liệu tập huấn và phối hợp với các </w:t>
      </w:r>
      <w:r w:rsidR="007D1469" w:rsidRPr="004D7D9F">
        <w:rPr>
          <w:rFonts w:ascii="Times New Roman" w:eastAsia="Google Sans Text" w:hAnsi="Times New Roman" w:cs="Times New Roman"/>
          <w:bCs/>
          <w:color w:val="1B1C1D"/>
          <w:sz w:val="28"/>
          <w:szCs w:val="28"/>
        </w:rPr>
        <w:t>Quỹ cấp tỉnh</w:t>
      </w:r>
      <w:r w:rsidR="00766B5F" w:rsidRPr="004D7D9F">
        <w:rPr>
          <w:rFonts w:ascii="Times New Roman" w:eastAsia="Google Sans Text" w:hAnsi="Times New Roman" w:cs="Times New Roman"/>
          <w:bCs/>
          <w:color w:val="1B1C1D"/>
          <w:sz w:val="28"/>
          <w:szCs w:val="28"/>
        </w:rPr>
        <w:t xml:space="preserve"> để tổ chức các khóa đào tạo định kỳ </w:t>
      </w:r>
      <w:r w:rsidR="00135674" w:rsidRPr="004D7D9F">
        <w:rPr>
          <w:rFonts w:ascii="Times New Roman" w:eastAsia="Google Sans Text" w:hAnsi="Times New Roman" w:cs="Times New Roman"/>
          <w:bCs/>
          <w:color w:val="1B1C1D"/>
          <w:sz w:val="28"/>
          <w:szCs w:val="28"/>
        </w:rPr>
        <w:t>hàng</w:t>
      </w:r>
      <w:r w:rsidR="00135674" w:rsidRPr="004D7D9F">
        <w:rPr>
          <w:rFonts w:ascii="Times New Roman" w:eastAsia="Google Sans Text" w:hAnsi="Times New Roman" w:cs="Times New Roman"/>
          <w:bCs/>
          <w:color w:val="1B1C1D"/>
          <w:sz w:val="28"/>
          <w:szCs w:val="28"/>
          <w:lang w:val="vi-VN"/>
        </w:rPr>
        <w:t xml:space="preserve"> năm </w:t>
      </w:r>
      <w:r w:rsidR="00766B5F" w:rsidRPr="004D7D9F">
        <w:rPr>
          <w:rFonts w:ascii="Times New Roman" w:eastAsia="Google Sans Text" w:hAnsi="Times New Roman" w:cs="Times New Roman"/>
          <w:bCs/>
          <w:color w:val="1B1C1D"/>
          <w:sz w:val="28"/>
          <w:szCs w:val="28"/>
        </w:rPr>
        <w:t>cho các nhóm đối tượng trên.</w:t>
      </w:r>
      <w:r>
        <w:rPr>
          <w:rFonts w:ascii="Times New Roman" w:hAnsi="Times New Roman" w:cs="Times New Roman"/>
          <w:bCs/>
          <w:sz w:val="28"/>
          <w:szCs w:val="28"/>
        </w:rPr>
        <w:t xml:space="preserve"> </w:t>
      </w:r>
      <w:r w:rsidR="007D1469" w:rsidRPr="004D7D9F">
        <w:rPr>
          <w:rFonts w:ascii="Times New Roman" w:eastAsia="Google Sans Text" w:hAnsi="Times New Roman" w:cs="Times New Roman"/>
          <w:bCs/>
          <w:color w:val="1B1C1D"/>
          <w:sz w:val="28"/>
          <w:szCs w:val="28"/>
        </w:rPr>
        <w:t>Quỹ cấp tỉnh phối hợp với các đơn vị liên quan tổ chức các khoá đào tạo định kỳ hằng năm cho các nhóm đối tượng tham gia Chương trình</w:t>
      </w:r>
    </w:p>
    <w:p w14:paraId="11AB351F" w14:textId="72FE3C7D" w:rsidR="00314002" w:rsidRPr="0016199C" w:rsidRDefault="008F0D8A" w:rsidP="008F0D8A">
      <w:pPr>
        <w:pBdr>
          <w:top w:val="nil"/>
          <w:left w:val="nil"/>
          <w:bottom w:val="nil"/>
          <w:right w:val="nil"/>
          <w:between w:val="nil"/>
        </w:pBdr>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bCs/>
          <w:color w:val="1B1C1D"/>
          <w:sz w:val="28"/>
          <w:szCs w:val="28"/>
        </w:rPr>
        <w:t xml:space="preserve">- </w:t>
      </w:r>
      <w:r w:rsidR="00314002" w:rsidRPr="004D7D9F">
        <w:rPr>
          <w:rFonts w:ascii="Times New Roman" w:eastAsia="Google Sans Text" w:hAnsi="Times New Roman" w:cs="Times New Roman"/>
          <w:bCs/>
          <w:color w:val="1B1C1D"/>
          <w:sz w:val="28"/>
          <w:szCs w:val="28"/>
        </w:rPr>
        <w:t xml:space="preserve">Truyền thông: VNFF và </w:t>
      </w:r>
      <w:r w:rsidR="007D1469" w:rsidRPr="004D7D9F">
        <w:rPr>
          <w:rFonts w:ascii="Times New Roman" w:eastAsia="Google Sans Text" w:hAnsi="Times New Roman" w:cs="Times New Roman"/>
          <w:bCs/>
          <w:color w:val="1B1C1D"/>
          <w:sz w:val="28"/>
          <w:szCs w:val="28"/>
        </w:rPr>
        <w:t>Quỹ cấp</w:t>
      </w:r>
      <w:r w:rsidR="007D1469" w:rsidRPr="0016199C">
        <w:rPr>
          <w:rFonts w:ascii="Times New Roman" w:eastAsia="Google Sans Text" w:hAnsi="Times New Roman" w:cs="Times New Roman"/>
          <w:color w:val="1B1C1D"/>
          <w:sz w:val="28"/>
          <w:szCs w:val="28"/>
        </w:rPr>
        <w:t xml:space="preserve"> tỉnh</w:t>
      </w:r>
      <w:r w:rsidR="00314002" w:rsidRPr="0016199C">
        <w:rPr>
          <w:rFonts w:ascii="Times New Roman" w:eastAsia="Google Sans Text" w:hAnsi="Times New Roman" w:cs="Times New Roman"/>
          <w:color w:val="1B1C1D"/>
          <w:sz w:val="28"/>
          <w:szCs w:val="28"/>
        </w:rPr>
        <w:t xml:space="preserve"> xây dựng và triển khai kế hoạch truyền thông</w:t>
      </w:r>
      <w:r w:rsidR="007F0E6C" w:rsidRPr="0016199C">
        <w:rPr>
          <w:rFonts w:ascii="Times New Roman" w:eastAsia="Google Sans Text" w:hAnsi="Times New Roman" w:cs="Times New Roman"/>
          <w:color w:val="1B1C1D"/>
          <w:sz w:val="28"/>
          <w:szCs w:val="28"/>
        </w:rPr>
        <w:t xml:space="preserve"> có lồng ghép nội dung về GRM</w:t>
      </w:r>
      <w:r w:rsidR="00314002" w:rsidRPr="0016199C">
        <w:rPr>
          <w:rFonts w:ascii="Times New Roman" w:eastAsia="Google Sans Text" w:hAnsi="Times New Roman" w:cs="Times New Roman"/>
          <w:color w:val="1B1C1D"/>
          <w:sz w:val="28"/>
          <w:szCs w:val="28"/>
        </w:rPr>
        <w:t>, sử dụng các tài liệu phù hợp (tờ rơi, áp phích bằng tiếng phổ thông và tiếng dân tộc</w:t>
      </w:r>
      <w:r w:rsidR="00322F0E" w:rsidRPr="0016199C">
        <w:rPr>
          <w:rFonts w:ascii="Times New Roman" w:eastAsia="Google Sans Text" w:hAnsi="Times New Roman" w:cs="Times New Roman"/>
          <w:color w:val="1B1C1D"/>
          <w:sz w:val="28"/>
          <w:szCs w:val="28"/>
        </w:rPr>
        <w:t>…</w:t>
      </w:r>
      <w:r w:rsidR="00314002" w:rsidRPr="0016199C">
        <w:rPr>
          <w:rFonts w:ascii="Times New Roman" w:eastAsia="Google Sans Text" w:hAnsi="Times New Roman" w:cs="Times New Roman"/>
          <w:color w:val="1B1C1D"/>
          <w:sz w:val="28"/>
          <w:szCs w:val="28"/>
        </w:rPr>
        <w:t>), tổ chức các cuộc họp phổ biến tại thôn, bản.</w:t>
      </w:r>
    </w:p>
    <w:p w14:paraId="6F7C537F" w14:textId="1483AD21" w:rsidR="0083384C" w:rsidRPr="008F0D8A" w:rsidRDefault="008649B0" w:rsidP="008F0D8A">
      <w:pPr>
        <w:pStyle w:val="Heading3"/>
        <w:spacing w:before="120" w:after="120"/>
        <w:ind w:firstLine="567"/>
        <w:jc w:val="both"/>
        <w:rPr>
          <w:rFonts w:ascii="Times New Roman" w:eastAsia="Google Sans Text" w:hAnsi="Times New Roman" w:cs="Times New Roman"/>
          <w:b/>
          <w:bCs/>
          <w:color w:val="1B1C1D"/>
        </w:rPr>
      </w:pPr>
      <w:bookmarkStart w:id="17" w:name="_Toc213773457"/>
      <w:r w:rsidRPr="008F0D8A">
        <w:rPr>
          <w:rFonts w:ascii="Times New Roman" w:eastAsia="Google Sans Text" w:hAnsi="Times New Roman" w:cs="Times New Roman"/>
          <w:b/>
          <w:bCs/>
          <w:color w:val="1B1C1D"/>
        </w:rPr>
        <w:t>7</w:t>
      </w:r>
      <w:r w:rsidR="0083384C" w:rsidRPr="008F0D8A">
        <w:rPr>
          <w:rFonts w:ascii="Times New Roman" w:eastAsia="Google Sans Text" w:hAnsi="Times New Roman" w:cs="Times New Roman"/>
          <w:b/>
          <w:bCs/>
          <w:color w:val="1B1C1D"/>
        </w:rPr>
        <w:t xml:space="preserve">. </w:t>
      </w:r>
      <w:r w:rsidR="004927B3">
        <w:rPr>
          <w:rFonts w:ascii="Times New Roman" w:eastAsia="Google Sans Text" w:hAnsi="Times New Roman" w:cs="Times New Roman"/>
          <w:b/>
          <w:bCs/>
          <w:color w:val="1B1C1D"/>
        </w:rPr>
        <w:t>GIÁM SÁT, ĐÁNH GIÁ VÀ RÀ SOÁT</w:t>
      </w:r>
      <w:bookmarkEnd w:id="17"/>
    </w:p>
    <w:p w14:paraId="0F9C2F0B" w14:textId="7E2667B4" w:rsidR="0083384C" w:rsidRPr="008F0D8A" w:rsidRDefault="008649B0" w:rsidP="008F0D8A">
      <w:pPr>
        <w:pStyle w:val="Heading4"/>
        <w:spacing w:before="120" w:after="120" w:line="240" w:lineRule="auto"/>
        <w:ind w:firstLine="567"/>
        <w:jc w:val="both"/>
        <w:rPr>
          <w:rFonts w:ascii="Times New Roman" w:eastAsia="Google Sans Text" w:hAnsi="Times New Roman" w:cs="Times New Roman"/>
          <w:b/>
          <w:bCs/>
          <w:i/>
          <w:iCs/>
          <w:color w:val="1B1C1D"/>
          <w:sz w:val="28"/>
          <w:szCs w:val="28"/>
        </w:rPr>
      </w:pPr>
      <w:r w:rsidRPr="008F0D8A">
        <w:rPr>
          <w:rFonts w:ascii="Times New Roman" w:eastAsia="Google Sans Text" w:hAnsi="Times New Roman" w:cs="Times New Roman"/>
          <w:b/>
          <w:bCs/>
          <w:i/>
          <w:iCs/>
          <w:color w:val="1B1C1D"/>
          <w:sz w:val="28"/>
          <w:szCs w:val="28"/>
        </w:rPr>
        <w:t>7</w:t>
      </w:r>
      <w:r w:rsidR="0083384C" w:rsidRPr="008F0D8A">
        <w:rPr>
          <w:rFonts w:ascii="Times New Roman" w:eastAsia="Google Sans Text" w:hAnsi="Times New Roman" w:cs="Times New Roman"/>
          <w:b/>
          <w:bCs/>
          <w:i/>
          <w:iCs/>
          <w:color w:val="1B1C1D"/>
          <w:sz w:val="28"/>
          <w:szCs w:val="28"/>
        </w:rPr>
        <w:t xml:space="preserve">.1. </w:t>
      </w:r>
      <w:r w:rsidR="002C2F6C" w:rsidRPr="008F0D8A">
        <w:rPr>
          <w:rFonts w:ascii="Times New Roman" w:eastAsia="Google Sans Text" w:hAnsi="Times New Roman" w:cs="Times New Roman"/>
          <w:b/>
          <w:bCs/>
          <w:i/>
          <w:iCs/>
          <w:color w:val="1B1C1D"/>
          <w:sz w:val="28"/>
          <w:szCs w:val="28"/>
        </w:rPr>
        <w:t>Sổ</w:t>
      </w:r>
      <w:r w:rsidR="0083384C" w:rsidRPr="008F0D8A">
        <w:rPr>
          <w:rFonts w:ascii="Times New Roman" w:eastAsia="Google Sans Text" w:hAnsi="Times New Roman" w:cs="Times New Roman"/>
          <w:b/>
          <w:bCs/>
          <w:i/>
          <w:iCs/>
          <w:color w:val="1B1C1D"/>
          <w:sz w:val="28"/>
          <w:szCs w:val="28"/>
        </w:rPr>
        <w:t xml:space="preserve"> </w:t>
      </w:r>
      <w:r w:rsidR="00A9267A" w:rsidRPr="008F0D8A">
        <w:rPr>
          <w:rFonts w:ascii="Times New Roman" w:eastAsia="Google Sans Text" w:hAnsi="Times New Roman" w:cs="Times New Roman"/>
          <w:b/>
          <w:bCs/>
          <w:i/>
          <w:iCs/>
          <w:color w:val="1B1C1D"/>
          <w:sz w:val="28"/>
          <w:szCs w:val="28"/>
        </w:rPr>
        <w:t>Ghi chép</w:t>
      </w:r>
      <w:r w:rsidR="0083384C" w:rsidRPr="008F0D8A">
        <w:rPr>
          <w:rFonts w:ascii="Times New Roman" w:eastAsia="Google Sans Text" w:hAnsi="Times New Roman" w:cs="Times New Roman"/>
          <w:b/>
          <w:bCs/>
          <w:i/>
          <w:iCs/>
          <w:color w:val="1B1C1D"/>
          <w:sz w:val="28"/>
          <w:szCs w:val="28"/>
        </w:rPr>
        <w:t xml:space="preserve"> (Registry)</w:t>
      </w:r>
    </w:p>
    <w:p w14:paraId="75C56EDE" w14:textId="18E978C8" w:rsidR="0083384C" w:rsidRPr="008F0D8A" w:rsidRDefault="008649B0" w:rsidP="008F0D8A">
      <w:pPr>
        <w:pBdr>
          <w:top w:val="nil"/>
          <w:left w:val="nil"/>
          <w:bottom w:val="nil"/>
          <w:right w:val="nil"/>
          <w:between w:val="nil"/>
        </w:pBdr>
        <w:spacing w:before="120" w:after="120" w:line="240" w:lineRule="auto"/>
        <w:ind w:firstLine="567"/>
        <w:jc w:val="both"/>
        <w:rPr>
          <w:rFonts w:ascii="Times New Roman" w:eastAsia="Google Sans Text" w:hAnsi="Times New Roman" w:cs="Times New Roman"/>
          <w:i/>
          <w:iCs/>
          <w:color w:val="1B1C1D"/>
          <w:sz w:val="28"/>
          <w:szCs w:val="28"/>
        </w:rPr>
      </w:pPr>
      <w:r w:rsidRPr="008F0D8A">
        <w:rPr>
          <w:rFonts w:ascii="Times New Roman" w:eastAsia="Google Sans Text" w:hAnsi="Times New Roman" w:cs="Times New Roman"/>
          <w:i/>
          <w:iCs/>
          <w:color w:val="1B1C1D"/>
          <w:sz w:val="28"/>
          <w:szCs w:val="28"/>
        </w:rPr>
        <w:t>7</w:t>
      </w:r>
      <w:r w:rsidR="0083384C" w:rsidRPr="008F0D8A">
        <w:rPr>
          <w:rFonts w:ascii="Times New Roman" w:eastAsia="Google Sans Text" w:hAnsi="Times New Roman" w:cs="Times New Roman"/>
          <w:i/>
          <w:iCs/>
          <w:color w:val="1B1C1D"/>
          <w:sz w:val="28"/>
          <w:szCs w:val="28"/>
        </w:rPr>
        <w:t>.1.1. Mục đích và Vai trò</w:t>
      </w:r>
    </w:p>
    <w:p w14:paraId="323B2B7E" w14:textId="45B49696" w:rsidR="0083384C" w:rsidRPr="008F0D8A" w:rsidRDefault="0083384C" w:rsidP="008F0D8A">
      <w:pPr>
        <w:pBdr>
          <w:top w:val="nil"/>
          <w:left w:val="nil"/>
          <w:bottom w:val="nil"/>
          <w:right w:val="nil"/>
          <w:between w:val="nil"/>
        </w:pBdr>
        <w:spacing w:before="120" w:after="120" w:line="240" w:lineRule="auto"/>
        <w:ind w:firstLine="567"/>
        <w:jc w:val="both"/>
        <w:rPr>
          <w:rFonts w:ascii="Times New Roman" w:eastAsia="Google Sans Text" w:hAnsi="Times New Roman" w:cs="Times New Roman"/>
          <w:color w:val="1B1C1D"/>
          <w:sz w:val="28"/>
          <w:szCs w:val="28"/>
        </w:rPr>
      </w:pPr>
      <w:r w:rsidRPr="008F0D8A">
        <w:rPr>
          <w:rFonts w:ascii="Times New Roman" w:eastAsia="Google Sans Text" w:hAnsi="Times New Roman" w:cs="Times New Roman"/>
          <w:color w:val="1B1C1D"/>
          <w:sz w:val="28"/>
          <w:szCs w:val="28"/>
        </w:rPr>
        <w:t xml:space="preserve">Hệ thống </w:t>
      </w:r>
      <w:r w:rsidR="008F0D8A">
        <w:rPr>
          <w:rFonts w:ascii="Times New Roman" w:eastAsia="Google Sans Text" w:hAnsi="Times New Roman" w:cs="Times New Roman"/>
          <w:color w:val="1B1C1D"/>
          <w:sz w:val="28"/>
          <w:szCs w:val="28"/>
        </w:rPr>
        <w:t>g</w:t>
      </w:r>
      <w:r w:rsidR="00CD5A72" w:rsidRPr="008F0D8A">
        <w:rPr>
          <w:rFonts w:ascii="Times New Roman" w:eastAsia="Google Sans Text" w:hAnsi="Times New Roman" w:cs="Times New Roman"/>
          <w:color w:val="1B1C1D"/>
          <w:sz w:val="28"/>
          <w:szCs w:val="28"/>
        </w:rPr>
        <w:t>hi chép</w:t>
      </w:r>
      <w:r w:rsidRPr="008F0D8A">
        <w:rPr>
          <w:rFonts w:ascii="Times New Roman" w:eastAsia="Google Sans Text" w:hAnsi="Times New Roman" w:cs="Times New Roman"/>
          <w:color w:val="1B1C1D"/>
          <w:sz w:val="28"/>
          <w:szCs w:val="28"/>
        </w:rPr>
        <w:t xml:space="preserve"> là một công cụ quản lý, được thiết lập nhằm:</w:t>
      </w:r>
    </w:p>
    <w:p w14:paraId="23004962" w14:textId="2A3A17B8" w:rsidR="0083384C" w:rsidRPr="008F0D8A" w:rsidRDefault="008F0D8A" w:rsidP="008F0D8A">
      <w:pPr>
        <w:pBdr>
          <w:top w:val="nil"/>
          <w:left w:val="nil"/>
          <w:bottom w:val="nil"/>
          <w:right w:val="nil"/>
          <w:between w:val="nil"/>
        </w:pBdr>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8F0D8A">
        <w:rPr>
          <w:rFonts w:ascii="Times New Roman" w:eastAsia="Google Sans Text" w:hAnsi="Times New Roman" w:cs="Times New Roman"/>
          <w:color w:val="1B1C1D"/>
          <w:sz w:val="28"/>
          <w:szCs w:val="28"/>
        </w:rPr>
        <w:t xml:space="preserve">Ghi nhận nhất quán: </w:t>
      </w:r>
      <w:r w:rsidR="00D00BE5" w:rsidRPr="008F0D8A">
        <w:rPr>
          <w:rFonts w:ascii="Times New Roman" w:eastAsia="Google Sans Text" w:hAnsi="Times New Roman" w:cs="Times New Roman"/>
          <w:color w:val="1B1C1D"/>
          <w:sz w:val="28"/>
          <w:szCs w:val="28"/>
          <w:lang w:val="vi-VN"/>
        </w:rPr>
        <w:t>đ</w:t>
      </w:r>
      <w:r w:rsidR="0083384C" w:rsidRPr="008F0D8A">
        <w:rPr>
          <w:rFonts w:ascii="Times New Roman" w:eastAsia="Google Sans Text" w:hAnsi="Times New Roman" w:cs="Times New Roman"/>
          <w:color w:val="1B1C1D"/>
          <w:sz w:val="28"/>
          <w:szCs w:val="28"/>
        </w:rPr>
        <w:t xml:space="preserve">ảm bảo mọi câu hỏi, </w:t>
      </w:r>
      <w:r w:rsidR="00E13ACB" w:rsidRPr="008F0D8A">
        <w:rPr>
          <w:rFonts w:ascii="Times New Roman" w:eastAsia="Google Sans Text" w:hAnsi="Times New Roman" w:cs="Times New Roman"/>
          <w:color w:val="1B1C1D"/>
          <w:sz w:val="28"/>
          <w:szCs w:val="28"/>
        </w:rPr>
        <w:t>ý kiến</w:t>
      </w:r>
      <w:r w:rsidR="00843AE8" w:rsidRPr="008F0D8A">
        <w:rPr>
          <w:rFonts w:ascii="Times New Roman" w:eastAsia="Google Sans Text" w:hAnsi="Times New Roman" w:cs="Times New Roman"/>
          <w:color w:val="1B1C1D"/>
          <w:sz w:val="28"/>
          <w:szCs w:val="28"/>
          <w:lang w:val="vi-VN"/>
        </w:rPr>
        <w:t>/</w:t>
      </w:r>
      <w:r w:rsidR="00E13ACB" w:rsidRPr="008F0D8A">
        <w:rPr>
          <w:rFonts w:ascii="Times New Roman" w:eastAsia="Google Sans Text" w:hAnsi="Times New Roman" w:cs="Times New Roman"/>
          <w:color w:val="1B1C1D"/>
          <w:sz w:val="28"/>
          <w:szCs w:val="28"/>
        </w:rPr>
        <w:t xml:space="preserve">góp ý </w:t>
      </w:r>
      <w:r w:rsidR="0083384C" w:rsidRPr="008F0D8A">
        <w:rPr>
          <w:rFonts w:ascii="Times New Roman" w:eastAsia="Google Sans Text" w:hAnsi="Times New Roman" w:cs="Times New Roman"/>
          <w:color w:val="1B1C1D"/>
          <w:sz w:val="28"/>
          <w:szCs w:val="28"/>
        </w:rPr>
        <w:t>và khiếu nại</w:t>
      </w:r>
      <w:r w:rsidR="00843AE8" w:rsidRPr="008F0D8A">
        <w:rPr>
          <w:rFonts w:ascii="Times New Roman" w:eastAsia="Google Sans Text" w:hAnsi="Times New Roman" w:cs="Times New Roman"/>
          <w:color w:val="1B1C1D"/>
          <w:sz w:val="28"/>
          <w:szCs w:val="28"/>
          <w:lang w:val="vi-VN"/>
        </w:rPr>
        <w:t xml:space="preserve"> liên quan </w:t>
      </w:r>
      <w:r w:rsidR="00E13ACB" w:rsidRPr="008F0D8A">
        <w:rPr>
          <w:rFonts w:ascii="Times New Roman" w:eastAsia="Google Sans Text" w:hAnsi="Times New Roman" w:cs="Times New Roman"/>
          <w:color w:val="1B1C1D"/>
          <w:sz w:val="28"/>
          <w:szCs w:val="28"/>
        </w:rPr>
        <w:t xml:space="preserve">đều </w:t>
      </w:r>
      <w:r w:rsidR="0083384C" w:rsidRPr="008F0D8A">
        <w:rPr>
          <w:rFonts w:ascii="Times New Roman" w:eastAsia="Google Sans Text" w:hAnsi="Times New Roman" w:cs="Times New Roman"/>
          <w:color w:val="1B1C1D"/>
          <w:sz w:val="28"/>
          <w:szCs w:val="28"/>
        </w:rPr>
        <w:t>được tiếp nhận ở bất kỳ cấp nào và qua bất kỳ kênh nào.</w:t>
      </w:r>
    </w:p>
    <w:p w14:paraId="5D0BE873" w14:textId="2BC03E65" w:rsidR="0083384C" w:rsidRPr="008F0D8A" w:rsidRDefault="008F0D8A" w:rsidP="008F0D8A">
      <w:pPr>
        <w:pBdr>
          <w:top w:val="nil"/>
          <w:left w:val="nil"/>
          <w:bottom w:val="nil"/>
          <w:right w:val="nil"/>
          <w:between w:val="nil"/>
        </w:pBdr>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lastRenderedPageBreak/>
        <w:t xml:space="preserve">- </w:t>
      </w:r>
      <w:r w:rsidR="0083384C" w:rsidRPr="008F0D8A">
        <w:rPr>
          <w:rFonts w:ascii="Times New Roman" w:eastAsia="Google Sans Text" w:hAnsi="Times New Roman" w:cs="Times New Roman"/>
          <w:color w:val="1B1C1D"/>
          <w:sz w:val="28"/>
          <w:szCs w:val="28"/>
        </w:rPr>
        <w:t xml:space="preserve">Theo dõi và Quản lý: theo dõi toàn bộ </w:t>
      </w:r>
      <w:r w:rsidR="00322F0E" w:rsidRPr="008F0D8A">
        <w:rPr>
          <w:rFonts w:ascii="Times New Roman" w:eastAsia="Google Sans Text" w:hAnsi="Times New Roman" w:cs="Times New Roman"/>
          <w:color w:val="1B1C1D"/>
          <w:sz w:val="28"/>
          <w:szCs w:val="28"/>
        </w:rPr>
        <w:t>quá trình giải quyết</w:t>
      </w:r>
      <w:r w:rsidR="0083384C" w:rsidRPr="008F0D8A">
        <w:rPr>
          <w:rFonts w:ascii="Times New Roman" w:eastAsia="Google Sans Text" w:hAnsi="Times New Roman" w:cs="Times New Roman"/>
          <w:color w:val="1B1C1D"/>
          <w:sz w:val="28"/>
          <w:szCs w:val="28"/>
        </w:rPr>
        <w:t xml:space="preserve"> của một vụ việc, từ khi tiếp nhận, xử lý, cho đến khi kết thúc.</w:t>
      </w:r>
    </w:p>
    <w:p w14:paraId="2CE1784B" w14:textId="24031D3F" w:rsidR="0083384C" w:rsidRPr="008F0D8A" w:rsidRDefault="008F0D8A" w:rsidP="008F0D8A">
      <w:pPr>
        <w:pBdr>
          <w:top w:val="nil"/>
          <w:left w:val="nil"/>
          <w:bottom w:val="nil"/>
          <w:right w:val="nil"/>
          <w:between w:val="nil"/>
        </w:pBdr>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8F0D8A">
        <w:rPr>
          <w:rFonts w:ascii="Times New Roman" w:eastAsia="Google Sans Text" w:hAnsi="Times New Roman" w:cs="Times New Roman"/>
          <w:color w:val="1B1C1D"/>
          <w:sz w:val="28"/>
          <w:szCs w:val="28"/>
        </w:rPr>
        <w:t>Cung cấp dữ liệu</w:t>
      </w:r>
      <w:r w:rsidR="00606117" w:rsidRPr="008F0D8A">
        <w:rPr>
          <w:rFonts w:ascii="Times New Roman" w:eastAsia="Google Sans Text" w:hAnsi="Times New Roman" w:cs="Times New Roman"/>
          <w:color w:val="1B1C1D"/>
          <w:sz w:val="28"/>
          <w:szCs w:val="28"/>
          <w:lang w:val="vi-VN"/>
        </w:rPr>
        <w:t>/thông tin</w:t>
      </w:r>
      <w:r w:rsidR="0083384C" w:rsidRPr="008F0D8A">
        <w:rPr>
          <w:rFonts w:ascii="Times New Roman" w:eastAsia="Google Sans Text" w:hAnsi="Times New Roman" w:cs="Times New Roman"/>
          <w:color w:val="1B1C1D"/>
          <w:sz w:val="28"/>
          <w:szCs w:val="28"/>
        </w:rPr>
        <w:t xml:space="preserve">: </w:t>
      </w:r>
      <w:r w:rsidR="001362BF" w:rsidRPr="008F0D8A">
        <w:rPr>
          <w:rFonts w:ascii="Times New Roman" w:eastAsia="Google Sans Text" w:hAnsi="Times New Roman" w:cs="Times New Roman"/>
          <w:color w:val="1B1C1D"/>
          <w:sz w:val="28"/>
          <w:szCs w:val="28"/>
        </w:rPr>
        <w:t>là</w:t>
      </w:r>
      <w:r w:rsidR="0083384C" w:rsidRPr="008F0D8A">
        <w:rPr>
          <w:rFonts w:ascii="Times New Roman" w:eastAsia="Google Sans Text" w:hAnsi="Times New Roman" w:cs="Times New Roman"/>
          <w:color w:val="1B1C1D"/>
          <w:sz w:val="28"/>
          <w:szCs w:val="28"/>
        </w:rPr>
        <w:t xml:space="preserve"> nguồn dữ liệu</w:t>
      </w:r>
      <w:r w:rsidR="00606117" w:rsidRPr="008F0D8A">
        <w:rPr>
          <w:rFonts w:ascii="Times New Roman" w:eastAsia="Google Sans Text" w:hAnsi="Times New Roman" w:cs="Times New Roman"/>
          <w:color w:val="1B1C1D"/>
          <w:sz w:val="28"/>
          <w:szCs w:val="28"/>
          <w:lang w:val="vi-VN"/>
        </w:rPr>
        <w:t>/thông tin</w:t>
      </w:r>
      <w:r w:rsidR="0083384C" w:rsidRPr="008F0D8A">
        <w:rPr>
          <w:rFonts w:ascii="Times New Roman" w:eastAsia="Google Sans Text" w:hAnsi="Times New Roman" w:cs="Times New Roman"/>
          <w:color w:val="1B1C1D"/>
          <w:sz w:val="28"/>
          <w:szCs w:val="28"/>
        </w:rPr>
        <w:t xml:space="preserve"> cho việc báo cáo giám sát, đánh giá hiệu quả hoạt động của GRM và báo cáo cho các bên liên quan, bao gồm cả Emergent.</w:t>
      </w:r>
    </w:p>
    <w:p w14:paraId="01665FC2" w14:textId="33EB3EB5" w:rsidR="0083384C" w:rsidRPr="008F0D8A" w:rsidRDefault="008649B0" w:rsidP="008F0D8A">
      <w:pPr>
        <w:pBdr>
          <w:top w:val="nil"/>
          <w:left w:val="nil"/>
          <w:bottom w:val="nil"/>
          <w:right w:val="nil"/>
          <w:between w:val="nil"/>
        </w:pBdr>
        <w:spacing w:before="120" w:after="120" w:line="240" w:lineRule="auto"/>
        <w:ind w:firstLine="567"/>
        <w:jc w:val="both"/>
        <w:rPr>
          <w:rFonts w:ascii="Times New Roman" w:eastAsia="Google Sans Text" w:hAnsi="Times New Roman" w:cs="Times New Roman"/>
          <w:i/>
          <w:iCs/>
          <w:color w:val="1B1C1D"/>
          <w:sz w:val="28"/>
          <w:szCs w:val="28"/>
        </w:rPr>
      </w:pPr>
      <w:r w:rsidRPr="008F0D8A">
        <w:rPr>
          <w:rFonts w:ascii="Times New Roman" w:eastAsia="Google Sans Text" w:hAnsi="Times New Roman" w:cs="Times New Roman"/>
          <w:i/>
          <w:iCs/>
          <w:color w:val="1B1C1D"/>
          <w:sz w:val="28"/>
          <w:szCs w:val="28"/>
        </w:rPr>
        <w:t>7</w:t>
      </w:r>
      <w:r w:rsidR="0083384C" w:rsidRPr="008F0D8A">
        <w:rPr>
          <w:rFonts w:ascii="Times New Roman" w:eastAsia="Google Sans Text" w:hAnsi="Times New Roman" w:cs="Times New Roman"/>
          <w:i/>
          <w:iCs/>
          <w:color w:val="1B1C1D"/>
          <w:sz w:val="28"/>
          <w:szCs w:val="28"/>
        </w:rPr>
        <w:t>.1.</w:t>
      </w:r>
      <w:r w:rsidR="005A77A9" w:rsidRPr="008F0D8A">
        <w:rPr>
          <w:rFonts w:ascii="Times New Roman" w:eastAsia="Google Sans Text" w:hAnsi="Times New Roman" w:cs="Times New Roman"/>
          <w:i/>
          <w:iCs/>
          <w:color w:val="1B1C1D"/>
          <w:sz w:val="28"/>
          <w:szCs w:val="28"/>
          <w:lang w:val="vi-VN"/>
        </w:rPr>
        <w:t>2</w:t>
      </w:r>
      <w:r w:rsidR="0083384C" w:rsidRPr="008F0D8A">
        <w:rPr>
          <w:rFonts w:ascii="Times New Roman" w:eastAsia="Google Sans Text" w:hAnsi="Times New Roman" w:cs="Times New Roman"/>
          <w:i/>
          <w:iCs/>
          <w:color w:val="1B1C1D"/>
          <w:sz w:val="28"/>
          <w:szCs w:val="28"/>
        </w:rPr>
        <w:t xml:space="preserve">. Các </w:t>
      </w:r>
      <w:r w:rsidR="005A77A9" w:rsidRPr="008F0D8A">
        <w:rPr>
          <w:rFonts w:ascii="Times New Roman" w:eastAsia="Google Sans Text" w:hAnsi="Times New Roman" w:cs="Times New Roman"/>
          <w:i/>
          <w:iCs/>
          <w:color w:val="1B1C1D"/>
          <w:sz w:val="28"/>
          <w:szCs w:val="28"/>
        </w:rPr>
        <w:t>nội</w:t>
      </w:r>
      <w:r w:rsidR="005A77A9" w:rsidRPr="008F0D8A">
        <w:rPr>
          <w:rFonts w:ascii="Times New Roman" w:eastAsia="Google Sans Text" w:hAnsi="Times New Roman" w:cs="Times New Roman"/>
          <w:i/>
          <w:iCs/>
          <w:color w:val="1B1C1D"/>
          <w:sz w:val="28"/>
          <w:szCs w:val="28"/>
          <w:lang w:val="vi-VN"/>
        </w:rPr>
        <w:t xml:space="preserve"> dung</w:t>
      </w:r>
      <w:r w:rsidR="0083384C" w:rsidRPr="008F0D8A">
        <w:rPr>
          <w:rFonts w:ascii="Times New Roman" w:eastAsia="Google Sans Text" w:hAnsi="Times New Roman" w:cs="Times New Roman"/>
          <w:i/>
          <w:iCs/>
          <w:color w:val="1B1C1D"/>
          <w:sz w:val="28"/>
          <w:szCs w:val="28"/>
        </w:rPr>
        <w:t xml:space="preserve"> thông tin chính</w:t>
      </w:r>
    </w:p>
    <w:p w14:paraId="4F743EE9" w14:textId="1E5ACF56" w:rsidR="0083384C" w:rsidRPr="008F0D8A" w:rsidRDefault="00EB6397" w:rsidP="008F0D8A">
      <w:pPr>
        <w:pBdr>
          <w:top w:val="nil"/>
          <w:left w:val="nil"/>
          <w:bottom w:val="nil"/>
          <w:right w:val="nil"/>
          <w:between w:val="nil"/>
        </w:pBdr>
        <w:spacing w:before="120" w:after="120" w:line="240" w:lineRule="auto"/>
        <w:ind w:firstLine="567"/>
        <w:jc w:val="both"/>
        <w:rPr>
          <w:rFonts w:ascii="Times New Roman" w:eastAsia="Google Sans Text" w:hAnsi="Times New Roman" w:cs="Times New Roman"/>
          <w:color w:val="1B1C1D"/>
          <w:sz w:val="28"/>
          <w:szCs w:val="28"/>
        </w:rPr>
      </w:pPr>
      <w:r w:rsidRPr="008F0D8A">
        <w:rPr>
          <w:rFonts w:ascii="Times New Roman" w:eastAsia="Google Sans Text" w:hAnsi="Times New Roman" w:cs="Times New Roman"/>
          <w:color w:val="1B1C1D"/>
          <w:sz w:val="28"/>
          <w:szCs w:val="28"/>
        </w:rPr>
        <w:t>Sổ</w:t>
      </w:r>
      <w:r w:rsidRPr="008F0D8A">
        <w:rPr>
          <w:rFonts w:ascii="Times New Roman" w:eastAsia="Google Sans Text" w:hAnsi="Times New Roman" w:cs="Times New Roman"/>
          <w:color w:val="1B1C1D"/>
          <w:sz w:val="28"/>
          <w:szCs w:val="28"/>
          <w:lang w:val="vi-VN"/>
        </w:rPr>
        <w:t xml:space="preserve"> ghi chép </w:t>
      </w:r>
      <w:r w:rsidR="0083384C" w:rsidRPr="008F0D8A">
        <w:rPr>
          <w:rFonts w:ascii="Times New Roman" w:eastAsia="Google Sans Text" w:hAnsi="Times New Roman" w:cs="Times New Roman"/>
          <w:color w:val="1B1C1D"/>
          <w:sz w:val="28"/>
          <w:szCs w:val="28"/>
        </w:rPr>
        <w:t xml:space="preserve">sẽ ghi nhận các </w:t>
      </w:r>
      <w:r w:rsidRPr="008F0D8A">
        <w:rPr>
          <w:rFonts w:ascii="Times New Roman" w:eastAsia="Google Sans Text" w:hAnsi="Times New Roman" w:cs="Times New Roman"/>
          <w:color w:val="1B1C1D"/>
          <w:sz w:val="28"/>
          <w:szCs w:val="28"/>
        </w:rPr>
        <w:t>nội</w:t>
      </w:r>
      <w:r w:rsidRPr="008F0D8A">
        <w:rPr>
          <w:rFonts w:ascii="Times New Roman" w:eastAsia="Google Sans Text" w:hAnsi="Times New Roman" w:cs="Times New Roman"/>
          <w:color w:val="1B1C1D"/>
          <w:sz w:val="28"/>
          <w:szCs w:val="28"/>
          <w:lang w:val="vi-VN"/>
        </w:rPr>
        <w:t xml:space="preserve"> dung</w:t>
      </w:r>
      <w:r w:rsidR="0083384C" w:rsidRPr="008F0D8A">
        <w:rPr>
          <w:rFonts w:ascii="Times New Roman" w:eastAsia="Google Sans Text" w:hAnsi="Times New Roman" w:cs="Times New Roman"/>
          <w:color w:val="1B1C1D"/>
          <w:sz w:val="28"/>
          <w:szCs w:val="28"/>
        </w:rPr>
        <w:t xml:space="preserve"> thông tin tối thiểu sau đây cho mỗi trường hợp:</w:t>
      </w:r>
    </w:p>
    <w:p w14:paraId="399E5BA5" w14:textId="09F97AAC" w:rsidR="0083384C" w:rsidRPr="008F0D8A" w:rsidRDefault="008F0D8A" w:rsidP="008F0D8A">
      <w:pPr>
        <w:pBdr>
          <w:top w:val="nil"/>
          <w:left w:val="nil"/>
          <w:bottom w:val="nil"/>
          <w:right w:val="nil"/>
          <w:between w:val="nil"/>
        </w:pBdr>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8F0D8A">
        <w:rPr>
          <w:rFonts w:ascii="Times New Roman" w:eastAsia="Google Sans Text" w:hAnsi="Times New Roman" w:cs="Times New Roman"/>
          <w:color w:val="1B1C1D"/>
          <w:sz w:val="28"/>
          <w:szCs w:val="28"/>
        </w:rPr>
        <w:t>Thông tin cơ bản: Mã số vụ việc</w:t>
      </w:r>
      <w:r w:rsidR="00EB6397" w:rsidRPr="008F0D8A">
        <w:rPr>
          <w:rFonts w:ascii="Times New Roman" w:eastAsia="Google Sans Text" w:hAnsi="Times New Roman" w:cs="Times New Roman"/>
          <w:color w:val="1B1C1D"/>
          <w:sz w:val="28"/>
          <w:szCs w:val="28"/>
          <w:lang w:val="vi-VN"/>
        </w:rPr>
        <w:t xml:space="preserve"> (nếu là hệ thống </w:t>
      </w:r>
      <w:r w:rsidR="006905CD" w:rsidRPr="008F0D8A">
        <w:rPr>
          <w:rFonts w:ascii="Times New Roman" w:eastAsia="Google Sans Text" w:hAnsi="Times New Roman" w:cs="Times New Roman"/>
          <w:color w:val="1B1C1D"/>
          <w:sz w:val="28"/>
          <w:szCs w:val="28"/>
          <w:lang w:val="vi-VN"/>
        </w:rPr>
        <w:t>dữ liệu điện tử)</w:t>
      </w:r>
      <w:r w:rsidR="0083384C" w:rsidRPr="008F0D8A">
        <w:rPr>
          <w:rFonts w:ascii="Times New Roman" w:eastAsia="Google Sans Text" w:hAnsi="Times New Roman" w:cs="Times New Roman"/>
          <w:color w:val="1B1C1D"/>
          <w:sz w:val="28"/>
          <w:szCs w:val="28"/>
        </w:rPr>
        <w:t>, ngày tiếp nhận, kênh tiếp nhận, địa điểm (tỉnh, xã</w:t>
      </w:r>
      <w:r w:rsidR="0083384C" w:rsidRPr="008F0D8A">
        <w:rPr>
          <w:rFonts w:ascii="Times New Roman" w:eastAsia="Google Sans Text" w:hAnsi="Times New Roman" w:cs="Times New Roman"/>
          <w:color w:val="1B1C1D"/>
          <w:sz w:val="28"/>
          <w:szCs w:val="28"/>
          <w:lang w:val="vi-VN"/>
        </w:rPr>
        <w:t>, thôn</w:t>
      </w:r>
      <w:r w:rsidR="0083384C" w:rsidRPr="008F0D8A">
        <w:rPr>
          <w:rFonts w:ascii="Times New Roman" w:eastAsia="Google Sans Text" w:hAnsi="Times New Roman" w:cs="Times New Roman"/>
          <w:color w:val="1B1C1D"/>
          <w:sz w:val="28"/>
          <w:szCs w:val="28"/>
        </w:rPr>
        <w:t>), thông tin người gửi (nếu được cung cấp), lựa chọn ẩn danh.</w:t>
      </w:r>
    </w:p>
    <w:p w14:paraId="0B2E9692" w14:textId="35E3E742" w:rsidR="0083384C" w:rsidRPr="008F0D8A" w:rsidRDefault="008F0D8A" w:rsidP="008F0D8A">
      <w:pPr>
        <w:pBdr>
          <w:top w:val="nil"/>
          <w:left w:val="nil"/>
          <w:bottom w:val="nil"/>
          <w:right w:val="nil"/>
          <w:between w:val="nil"/>
        </w:pBdr>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8F0D8A">
        <w:rPr>
          <w:rFonts w:ascii="Times New Roman" w:eastAsia="Google Sans Text" w:hAnsi="Times New Roman" w:cs="Times New Roman"/>
          <w:color w:val="1B1C1D"/>
          <w:sz w:val="28"/>
          <w:szCs w:val="28"/>
        </w:rPr>
        <w:t>Phân loại: Loại hình (câu hỏi, phản hồi, khiếu nại), nội dung chính của khiếu nại (giao đất, chia sẻ lợi ích, SEAH, bất thường tài chính, v.v.), đối tượng khiếu nại (cá nhân, hộ gia đình, cộng đồng</w:t>
      </w:r>
      <w:r w:rsidR="00322F0E" w:rsidRPr="008F0D8A">
        <w:rPr>
          <w:rFonts w:ascii="Times New Roman" w:eastAsia="Google Sans Text" w:hAnsi="Times New Roman" w:cs="Times New Roman"/>
          <w:color w:val="1B1C1D"/>
          <w:sz w:val="28"/>
          <w:szCs w:val="28"/>
        </w:rPr>
        <w:t>…</w:t>
      </w:r>
      <w:r w:rsidR="0083384C" w:rsidRPr="008F0D8A">
        <w:rPr>
          <w:rFonts w:ascii="Times New Roman" w:eastAsia="Google Sans Text" w:hAnsi="Times New Roman" w:cs="Times New Roman"/>
          <w:color w:val="1B1C1D"/>
          <w:sz w:val="28"/>
          <w:szCs w:val="28"/>
        </w:rPr>
        <w:t>).</w:t>
      </w:r>
    </w:p>
    <w:p w14:paraId="15531969" w14:textId="3C994FDE" w:rsidR="0083384C" w:rsidRPr="008F0D8A" w:rsidRDefault="008F0D8A" w:rsidP="008F0D8A">
      <w:pPr>
        <w:pBdr>
          <w:top w:val="nil"/>
          <w:left w:val="nil"/>
          <w:bottom w:val="nil"/>
          <w:right w:val="nil"/>
          <w:between w:val="nil"/>
        </w:pBdr>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8F0D8A">
        <w:rPr>
          <w:rFonts w:ascii="Times New Roman" w:eastAsia="Google Sans Text" w:hAnsi="Times New Roman" w:cs="Times New Roman"/>
          <w:color w:val="1B1C1D"/>
          <w:sz w:val="28"/>
          <w:szCs w:val="28"/>
        </w:rPr>
        <w:t>Quá trình xử lý: Ngày chuyển đơn (nếu có), cơ quan thụ lý, ngày thụ lý, ngày tổ chức đối thoại, ngày ra quyết định giải quyết, tóm tắt kết quả giải quyết và các biện pháp khắc phục.</w:t>
      </w:r>
    </w:p>
    <w:p w14:paraId="300297BA" w14:textId="05578FFF" w:rsidR="0083384C" w:rsidRPr="008F0D8A" w:rsidRDefault="008F0D8A" w:rsidP="008F0D8A">
      <w:pPr>
        <w:pBdr>
          <w:top w:val="nil"/>
          <w:left w:val="nil"/>
          <w:bottom w:val="nil"/>
          <w:right w:val="nil"/>
          <w:between w:val="nil"/>
        </w:pBdr>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8F0D8A">
        <w:rPr>
          <w:rFonts w:ascii="Times New Roman" w:eastAsia="Google Sans Text" w:hAnsi="Times New Roman" w:cs="Times New Roman"/>
          <w:color w:val="1B1C1D"/>
          <w:sz w:val="28"/>
          <w:szCs w:val="28"/>
        </w:rPr>
        <w:t>Trạng thái: Mới tiếp nhận, đang xử lý, đã giải quyết, đang chờ giải quyết lần hai, đã chuyển tòa án, đã đóng.</w:t>
      </w:r>
    </w:p>
    <w:p w14:paraId="6E839874" w14:textId="68632397" w:rsidR="0083384C" w:rsidRPr="008F0D8A" w:rsidRDefault="008649B0" w:rsidP="008F0D8A">
      <w:pPr>
        <w:pBdr>
          <w:top w:val="nil"/>
          <w:left w:val="nil"/>
          <w:bottom w:val="nil"/>
          <w:right w:val="nil"/>
          <w:between w:val="nil"/>
        </w:pBdr>
        <w:spacing w:before="120" w:after="120" w:line="240" w:lineRule="auto"/>
        <w:ind w:firstLine="567"/>
        <w:jc w:val="both"/>
        <w:rPr>
          <w:rFonts w:ascii="Times New Roman" w:eastAsia="Google Sans Text" w:hAnsi="Times New Roman" w:cs="Times New Roman"/>
          <w:i/>
          <w:iCs/>
          <w:color w:val="1B1C1D"/>
          <w:sz w:val="28"/>
          <w:szCs w:val="28"/>
        </w:rPr>
      </w:pPr>
      <w:r w:rsidRPr="008F0D8A">
        <w:rPr>
          <w:rFonts w:ascii="Times New Roman" w:eastAsia="Google Sans Text" w:hAnsi="Times New Roman" w:cs="Times New Roman"/>
          <w:i/>
          <w:iCs/>
          <w:color w:val="1B1C1D"/>
          <w:sz w:val="28"/>
          <w:szCs w:val="28"/>
        </w:rPr>
        <w:t>7</w:t>
      </w:r>
      <w:r w:rsidR="0083384C" w:rsidRPr="008F0D8A">
        <w:rPr>
          <w:rFonts w:ascii="Times New Roman" w:eastAsia="Google Sans Text" w:hAnsi="Times New Roman" w:cs="Times New Roman"/>
          <w:i/>
          <w:iCs/>
          <w:color w:val="1B1C1D"/>
          <w:sz w:val="28"/>
          <w:szCs w:val="28"/>
        </w:rPr>
        <w:t>.1.</w:t>
      </w:r>
      <w:r w:rsidR="006905CD" w:rsidRPr="008F0D8A">
        <w:rPr>
          <w:rFonts w:ascii="Times New Roman" w:eastAsia="Google Sans Text" w:hAnsi="Times New Roman" w:cs="Times New Roman"/>
          <w:i/>
          <w:iCs/>
          <w:color w:val="1B1C1D"/>
          <w:sz w:val="28"/>
          <w:szCs w:val="28"/>
          <w:lang w:val="vi-VN"/>
        </w:rPr>
        <w:t>3</w:t>
      </w:r>
      <w:r w:rsidR="0083384C" w:rsidRPr="008F0D8A">
        <w:rPr>
          <w:rFonts w:ascii="Times New Roman" w:eastAsia="Google Sans Text" w:hAnsi="Times New Roman" w:cs="Times New Roman"/>
          <w:i/>
          <w:iCs/>
          <w:color w:val="1B1C1D"/>
          <w:sz w:val="28"/>
          <w:szCs w:val="28"/>
        </w:rPr>
        <w:t xml:space="preserve">. Trách nhiệm </w:t>
      </w:r>
      <w:r w:rsidR="008F0D8A">
        <w:rPr>
          <w:rFonts w:ascii="Times New Roman" w:eastAsia="Google Sans Text" w:hAnsi="Times New Roman" w:cs="Times New Roman"/>
          <w:i/>
          <w:iCs/>
          <w:color w:val="1B1C1D"/>
          <w:sz w:val="28"/>
          <w:szCs w:val="28"/>
        </w:rPr>
        <w:t>c</w:t>
      </w:r>
      <w:r w:rsidR="0083384C" w:rsidRPr="008F0D8A">
        <w:rPr>
          <w:rFonts w:ascii="Times New Roman" w:eastAsia="Google Sans Text" w:hAnsi="Times New Roman" w:cs="Times New Roman"/>
          <w:i/>
          <w:iCs/>
          <w:color w:val="1B1C1D"/>
          <w:sz w:val="28"/>
          <w:szCs w:val="28"/>
        </w:rPr>
        <w:t xml:space="preserve">ập nhật và </w:t>
      </w:r>
      <w:r w:rsidR="008F0D8A">
        <w:rPr>
          <w:rFonts w:ascii="Times New Roman" w:eastAsia="Google Sans Text" w:hAnsi="Times New Roman" w:cs="Times New Roman"/>
          <w:i/>
          <w:iCs/>
          <w:color w:val="1B1C1D"/>
          <w:sz w:val="28"/>
          <w:szCs w:val="28"/>
        </w:rPr>
        <w:t>q</w:t>
      </w:r>
      <w:r w:rsidR="0083384C" w:rsidRPr="008F0D8A">
        <w:rPr>
          <w:rFonts w:ascii="Times New Roman" w:eastAsia="Google Sans Text" w:hAnsi="Times New Roman" w:cs="Times New Roman"/>
          <w:i/>
          <w:iCs/>
          <w:color w:val="1B1C1D"/>
          <w:sz w:val="28"/>
          <w:szCs w:val="28"/>
        </w:rPr>
        <w:t>uản lý</w:t>
      </w:r>
    </w:p>
    <w:p w14:paraId="497C8AD5" w14:textId="7FF0DE87" w:rsidR="0083384C" w:rsidRPr="008F0D8A" w:rsidRDefault="008F0D8A" w:rsidP="008F0D8A">
      <w:pPr>
        <w:pBdr>
          <w:top w:val="nil"/>
          <w:left w:val="nil"/>
          <w:bottom w:val="nil"/>
          <w:right w:val="nil"/>
          <w:between w:val="nil"/>
        </w:pBdr>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8F0D8A">
        <w:rPr>
          <w:rFonts w:ascii="Times New Roman" w:eastAsia="Google Sans Text" w:hAnsi="Times New Roman" w:cs="Times New Roman"/>
          <w:color w:val="1B1C1D"/>
          <w:sz w:val="28"/>
          <w:szCs w:val="28"/>
        </w:rPr>
        <w:t xml:space="preserve">Cán bộ đầu mối các cấp: Chịu trách nhiệm </w:t>
      </w:r>
      <w:r w:rsidR="006905CD" w:rsidRPr="008F0D8A">
        <w:rPr>
          <w:rFonts w:ascii="Times New Roman" w:eastAsia="Google Sans Text" w:hAnsi="Times New Roman" w:cs="Times New Roman"/>
          <w:color w:val="1B1C1D"/>
          <w:sz w:val="28"/>
          <w:szCs w:val="28"/>
        </w:rPr>
        <w:t>ghi</w:t>
      </w:r>
      <w:r w:rsidR="006905CD" w:rsidRPr="008F0D8A">
        <w:rPr>
          <w:rFonts w:ascii="Times New Roman" w:eastAsia="Google Sans Text" w:hAnsi="Times New Roman" w:cs="Times New Roman"/>
          <w:color w:val="1B1C1D"/>
          <w:sz w:val="28"/>
          <w:szCs w:val="28"/>
          <w:lang w:val="vi-VN"/>
        </w:rPr>
        <w:t xml:space="preserve"> nhận</w:t>
      </w:r>
      <w:r w:rsidR="0083384C" w:rsidRPr="008F0D8A">
        <w:rPr>
          <w:rFonts w:ascii="Times New Roman" w:eastAsia="Google Sans Text" w:hAnsi="Times New Roman" w:cs="Times New Roman"/>
          <w:color w:val="1B1C1D"/>
          <w:sz w:val="28"/>
          <w:szCs w:val="28"/>
        </w:rPr>
        <w:t xml:space="preserve"> và cập nhật kịp thời, chính xác thông tin các vụ việc thuộc phạm vi quản lý của mình.</w:t>
      </w:r>
    </w:p>
    <w:p w14:paraId="49E6EE69" w14:textId="50F74826" w:rsidR="0083384C" w:rsidRPr="008F0D8A" w:rsidRDefault="008F0D8A" w:rsidP="008F0D8A">
      <w:pPr>
        <w:pBdr>
          <w:top w:val="nil"/>
          <w:left w:val="nil"/>
          <w:bottom w:val="nil"/>
          <w:right w:val="nil"/>
          <w:between w:val="nil"/>
        </w:pBdr>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322F0E" w:rsidRPr="008F0D8A">
        <w:rPr>
          <w:rFonts w:ascii="Times New Roman" w:eastAsia="Google Sans Text" w:hAnsi="Times New Roman" w:cs="Times New Roman"/>
          <w:color w:val="1B1C1D"/>
          <w:sz w:val="28"/>
          <w:szCs w:val="28"/>
        </w:rPr>
        <w:t>Quỹ cấp tỉnh</w:t>
      </w:r>
      <w:r w:rsidR="0083384C" w:rsidRPr="008F0D8A">
        <w:rPr>
          <w:rFonts w:ascii="Times New Roman" w:eastAsia="Google Sans Text" w:hAnsi="Times New Roman" w:cs="Times New Roman"/>
          <w:color w:val="1B1C1D"/>
          <w:sz w:val="28"/>
          <w:szCs w:val="28"/>
        </w:rPr>
        <w:t xml:space="preserve">: </w:t>
      </w:r>
      <w:r w:rsidR="00B83122" w:rsidRPr="008F0D8A">
        <w:rPr>
          <w:rFonts w:ascii="Times New Roman" w:eastAsia="Google Sans Text" w:hAnsi="Times New Roman" w:cs="Times New Roman"/>
          <w:color w:val="1B1C1D"/>
          <w:sz w:val="28"/>
          <w:szCs w:val="28"/>
        </w:rPr>
        <w:t xml:space="preserve">Theo dõi và </w:t>
      </w:r>
      <w:r w:rsidR="0083384C" w:rsidRPr="008F0D8A">
        <w:rPr>
          <w:rFonts w:ascii="Times New Roman" w:eastAsia="Google Sans Text" w:hAnsi="Times New Roman" w:cs="Times New Roman"/>
          <w:color w:val="1B1C1D"/>
          <w:sz w:val="28"/>
          <w:szCs w:val="28"/>
        </w:rPr>
        <w:t xml:space="preserve">cập nhật </w:t>
      </w:r>
      <w:r w:rsidR="008A537F" w:rsidRPr="008F0D8A">
        <w:rPr>
          <w:rFonts w:ascii="Times New Roman" w:eastAsia="Google Sans Text" w:hAnsi="Times New Roman" w:cs="Times New Roman"/>
          <w:color w:val="1B1C1D"/>
          <w:sz w:val="28"/>
          <w:szCs w:val="28"/>
        </w:rPr>
        <w:t>thông tin</w:t>
      </w:r>
      <w:r w:rsidR="0083384C" w:rsidRPr="008F0D8A">
        <w:rPr>
          <w:rFonts w:ascii="Times New Roman" w:eastAsia="Google Sans Text" w:hAnsi="Times New Roman" w:cs="Times New Roman"/>
          <w:color w:val="1B1C1D"/>
          <w:sz w:val="28"/>
          <w:szCs w:val="28"/>
        </w:rPr>
        <w:t xml:space="preserve"> của các </w:t>
      </w:r>
      <w:r w:rsidR="00B83122" w:rsidRPr="008F0D8A">
        <w:rPr>
          <w:rFonts w:ascii="Times New Roman" w:eastAsia="Google Sans Text" w:hAnsi="Times New Roman" w:cs="Times New Roman"/>
          <w:color w:val="1B1C1D"/>
          <w:sz w:val="28"/>
          <w:szCs w:val="28"/>
        </w:rPr>
        <w:t xml:space="preserve">đơn vị </w:t>
      </w:r>
      <w:r w:rsidR="0083384C" w:rsidRPr="008F0D8A">
        <w:rPr>
          <w:rFonts w:ascii="Times New Roman" w:eastAsia="Google Sans Text" w:hAnsi="Times New Roman" w:cs="Times New Roman"/>
          <w:color w:val="1B1C1D"/>
          <w:sz w:val="28"/>
          <w:szCs w:val="28"/>
        </w:rPr>
        <w:t>tại địa phương, đảm bảo tính đầy đủ và nhất quán.</w:t>
      </w:r>
    </w:p>
    <w:p w14:paraId="3B55149A" w14:textId="0EF58E89" w:rsidR="0083384C" w:rsidRPr="008F0D8A" w:rsidRDefault="008F0D8A" w:rsidP="008F0D8A">
      <w:pPr>
        <w:pBdr>
          <w:top w:val="nil"/>
          <w:left w:val="nil"/>
          <w:bottom w:val="nil"/>
          <w:right w:val="nil"/>
          <w:between w:val="nil"/>
        </w:pBdr>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8F0D8A">
        <w:rPr>
          <w:rFonts w:ascii="Times New Roman" w:eastAsia="Google Sans Text" w:hAnsi="Times New Roman" w:cs="Times New Roman"/>
          <w:color w:val="1B1C1D"/>
          <w:sz w:val="28"/>
          <w:szCs w:val="28"/>
        </w:rPr>
        <w:t xml:space="preserve">VNFF: Chịu trách nhiệm </w:t>
      </w:r>
      <w:r w:rsidR="008A537F" w:rsidRPr="008F0D8A">
        <w:rPr>
          <w:rFonts w:ascii="Times New Roman" w:eastAsia="Google Sans Text" w:hAnsi="Times New Roman" w:cs="Times New Roman"/>
          <w:color w:val="1B1C1D"/>
          <w:sz w:val="28"/>
          <w:szCs w:val="28"/>
        </w:rPr>
        <w:t>tổng hợp thông tin chung</w:t>
      </w:r>
      <w:r w:rsidR="0083384C" w:rsidRPr="008F0D8A">
        <w:rPr>
          <w:rFonts w:ascii="Times New Roman" w:eastAsia="Google Sans Text" w:hAnsi="Times New Roman" w:cs="Times New Roman"/>
          <w:color w:val="1B1C1D"/>
          <w:sz w:val="28"/>
          <w:szCs w:val="28"/>
        </w:rPr>
        <w:t>.</w:t>
      </w:r>
    </w:p>
    <w:p w14:paraId="20FB28A9" w14:textId="0831C147" w:rsidR="0083384C" w:rsidRPr="008F0D8A" w:rsidRDefault="008649B0" w:rsidP="008F0D8A">
      <w:pPr>
        <w:pStyle w:val="Heading4"/>
        <w:spacing w:before="120" w:after="120" w:line="240" w:lineRule="auto"/>
        <w:ind w:firstLine="567"/>
        <w:jc w:val="both"/>
        <w:rPr>
          <w:rFonts w:ascii="Times New Roman" w:eastAsia="Google Sans Text" w:hAnsi="Times New Roman" w:cs="Times New Roman"/>
          <w:b/>
          <w:bCs/>
          <w:i/>
          <w:iCs/>
          <w:color w:val="1B1C1D"/>
          <w:sz w:val="28"/>
          <w:szCs w:val="28"/>
        </w:rPr>
      </w:pPr>
      <w:r w:rsidRPr="008F0D8A">
        <w:rPr>
          <w:rFonts w:ascii="Times New Roman" w:eastAsia="Google Sans Text" w:hAnsi="Times New Roman" w:cs="Times New Roman"/>
          <w:b/>
          <w:bCs/>
          <w:i/>
          <w:iCs/>
          <w:color w:val="1B1C1D"/>
          <w:sz w:val="28"/>
          <w:szCs w:val="28"/>
        </w:rPr>
        <w:t>7</w:t>
      </w:r>
      <w:r w:rsidR="0083384C" w:rsidRPr="008F0D8A">
        <w:rPr>
          <w:rFonts w:ascii="Times New Roman" w:eastAsia="Google Sans Text" w:hAnsi="Times New Roman" w:cs="Times New Roman"/>
          <w:b/>
          <w:bCs/>
          <w:i/>
          <w:iCs/>
          <w:color w:val="1B1C1D"/>
          <w:sz w:val="28"/>
          <w:szCs w:val="28"/>
        </w:rPr>
        <w:t>.</w:t>
      </w:r>
      <w:r w:rsidR="006905CD" w:rsidRPr="008F0D8A">
        <w:rPr>
          <w:rFonts w:ascii="Times New Roman" w:eastAsia="Google Sans Text" w:hAnsi="Times New Roman" w:cs="Times New Roman"/>
          <w:b/>
          <w:bCs/>
          <w:i/>
          <w:iCs/>
          <w:color w:val="1B1C1D"/>
          <w:sz w:val="28"/>
          <w:szCs w:val="28"/>
          <w:lang w:val="vi-VN"/>
        </w:rPr>
        <w:t>2</w:t>
      </w:r>
      <w:r w:rsidR="0083384C" w:rsidRPr="008F0D8A">
        <w:rPr>
          <w:rFonts w:ascii="Times New Roman" w:eastAsia="Google Sans Text" w:hAnsi="Times New Roman" w:cs="Times New Roman"/>
          <w:b/>
          <w:bCs/>
          <w:i/>
          <w:iCs/>
          <w:color w:val="1B1C1D"/>
          <w:sz w:val="28"/>
          <w:szCs w:val="28"/>
        </w:rPr>
        <w:t xml:space="preserve">. Rà soát và </w:t>
      </w:r>
      <w:r w:rsidR="008F0D8A">
        <w:rPr>
          <w:rFonts w:ascii="Times New Roman" w:eastAsia="Google Sans Text" w:hAnsi="Times New Roman" w:cs="Times New Roman"/>
          <w:b/>
          <w:bCs/>
          <w:i/>
          <w:iCs/>
          <w:color w:val="1B1C1D"/>
          <w:sz w:val="28"/>
          <w:szCs w:val="28"/>
        </w:rPr>
        <w:t>h</w:t>
      </w:r>
      <w:r w:rsidR="0083384C" w:rsidRPr="008F0D8A">
        <w:rPr>
          <w:rFonts w:ascii="Times New Roman" w:eastAsia="Google Sans Text" w:hAnsi="Times New Roman" w:cs="Times New Roman"/>
          <w:b/>
          <w:bCs/>
          <w:i/>
          <w:iCs/>
          <w:color w:val="1B1C1D"/>
          <w:sz w:val="28"/>
          <w:szCs w:val="28"/>
        </w:rPr>
        <w:t>oàn thiện</w:t>
      </w:r>
    </w:p>
    <w:p w14:paraId="0A3B5D37" w14:textId="0ADD9CC8" w:rsidR="00D6161C" w:rsidRPr="008F0D8A" w:rsidRDefault="00D6161C" w:rsidP="008F0D8A">
      <w:pPr>
        <w:pBdr>
          <w:top w:val="nil"/>
          <w:left w:val="nil"/>
          <w:bottom w:val="nil"/>
          <w:right w:val="nil"/>
          <w:between w:val="nil"/>
        </w:pBdr>
        <w:spacing w:before="120" w:after="120" w:line="240" w:lineRule="auto"/>
        <w:ind w:firstLine="567"/>
        <w:jc w:val="both"/>
        <w:rPr>
          <w:rFonts w:ascii="Times New Roman" w:eastAsia="Google Sans Text" w:hAnsi="Times New Roman" w:cs="Times New Roman"/>
          <w:color w:val="1B1C1D"/>
          <w:sz w:val="28"/>
          <w:szCs w:val="28"/>
          <w:lang w:val="vi-VN"/>
        </w:rPr>
      </w:pPr>
      <w:r w:rsidRPr="008F0D8A">
        <w:rPr>
          <w:rFonts w:ascii="Times New Roman" w:eastAsia="Google Sans Text" w:hAnsi="Times New Roman" w:cs="Times New Roman"/>
          <w:color w:val="1B1C1D"/>
          <w:sz w:val="28"/>
          <w:szCs w:val="28"/>
          <w:lang w:val="vi-VN"/>
        </w:rPr>
        <w:t xml:space="preserve">Nội dung </w:t>
      </w:r>
      <w:r w:rsidR="00352A2C">
        <w:rPr>
          <w:rFonts w:ascii="Times New Roman" w:eastAsia="Google Sans Text" w:hAnsi="Times New Roman" w:cs="Times New Roman"/>
          <w:color w:val="1B1C1D"/>
          <w:sz w:val="28"/>
          <w:szCs w:val="28"/>
        </w:rPr>
        <w:t>H</w:t>
      </w:r>
      <w:r w:rsidR="00A62BE4" w:rsidRPr="008F0D8A">
        <w:rPr>
          <w:rFonts w:ascii="Times New Roman" w:eastAsia="Google Sans Text" w:hAnsi="Times New Roman" w:cs="Times New Roman"/>
          <w:color w:val="1B1C1D"/>
          <w:sz w:val="28"/>
          <w:szCs w:val="28"/>
          <w:lang w:val="vi-VN"/>
        </w:rPr>
        <w:t xml:space="preserve">ướng dẫn GRM </w:t>
      </w:r>
      <w:r w:rsidRPr="008F0D8A">
        <w:rPr>
          <w:rFonts w:ascii="Times New Roman" w:eastAsia="Google Sans Text" w:hAnsi="Times New Roman" w:cs="Times New Roman"/>
          <w:color w:val="1B1C1D"/>
          <w:sz w:val="28"/>
          <w:szCs w:val="28"/>
          <w:lang w:val="vi-VN"/>
        </w:rPr>
        <w:t xml:space="preserve">sau khi hoàn thiện sẽ được cập nhật/tích hợp vào Sổ tay hướng dẫn </w:t>
      </w:r>
      <w:r w:rsidR="00A62BE4" w:rsidRPr="008F0D8A">
        <w:rPr>
          <w:rFonts w:ascii="Times New Roman" w:eastAsia="Google Sans Text" w:hAnsi="Times New Roman" w:cs="Times New Roman"/>
          <w:color w:val="1B1C1D"/>
          <w:sz w:val="28"/>
          <w:szCs w:val="28"/>
          <w:lang w:val="vi-VN"/>
        </w:rPr>
        <w:t xml:space="preserve">thực hiện </w:t>
      </w:r>
      <w:r w:rsidR="00322F0E" w:rsidRPr="008F0D8A">
        <w:rPr>
          <w:rFonts w:ascii="Times New Roman" w:eastAsia="Google Sans Text" w:hAnsi="Times New Roman" w:cs="Times New Roman"/>
          <w:color w:val="1B1C1D"/>
          <w:sz w:val="28"/>
          <w:szCs w:val="28"/>
        </w:rPr>
        <w:t>Chương trình</w:t>
      </w:r>
      <w:r w:rsidR="00B51766" w:rsidRPr="008F0D8A">
        <w:rPr>
          <w:rFonts w:ascii="Times New Roman" w:eastAsia="Google Sans Text" w:hAnsi="Times New Roman" w:cs="Times New Roman"/>
          <w:color w:val="1B1C1D"/>
          <w:sz w:val="28"/>
          <w:szCs w:val="28"/>
          <w:lang w:val="vi-VN"/>
        </w:rPr>
        <w:t xml:space="preserve"> </w:t>
      </w:r>
      <w:r w:rsidRPr="008F0D8A">
        <w:rPr>
          <w:rFonts w:ascii="Times New Roman" w:eastAsia="Google Sans Text" w:hAnsi="Times New Roman" w:cs="Times New Roman"/>
          <w:color w:val="1B1C1D"/>
          <w:sz w:val="28"/>
          <w:szCs w:val="28"/>
          <w:lang w:val="vi-VN"/>
        </w:rPr>
        <w:t>(POM).</w:t>
      </w:r>
    </w:p>
    <w:p w14:paraId="6A476CCC" w14:textId="45164A06" w:rsidR="00D442C2" w:rsidRDefault="0083384C" w:rsidP="008F0D8A">
      <w:pPr>
        <w:pBdr>
          <w:top w:val="nil"/>
          <w:left w:val="nil"/>
          <w:bottom w:val="nil"/>
          <w:right w:val="nil"/>
          <w:between w:val="nil"/>
        </w:pBdr>
        <w:spacing w:before="120" w:after="120" w:line="240" w:lineRule="auto"/>
        <w:ind w:firstLine="567"/>
        <w:jc w:val="both"/>
        <w:rPr>
          <w:rFonts w:ascii="Times New Roman" w:eastAsia="Google Sans Text" w:hAnsi="Times New Roman" w:cs="Times New Roman"/>
          <w:color w:val="1B1C1D"/>
          <w:sz w:val="28"/>
          <w:szCs w:val="28"/>
        </w:rPr>
      </w:pPr>
      <w:r w:rsidRPr="008F0D8A">
        <w:rPr>
          <w:rFonts w:ascii="Times New Roman" w:eastAsia="Google Sans Text" w:hAnsi="Times New Roman" w:cs="Times New Roman"/>
          <w:color w:val="1B1C1D"/>
          <w:sz w:val="28"/>
          <w:szCs w:val="28"/>
        </w:rPr>
        <w:t>Hướng dẫn này sẽ được rà soát và cập nhật định kỳ</w:t>
      </w:r>
      <w:r w:rsidR="00B51766" w:rsidRPr="008F0D8A">
        <w:rPr>
          <w:rFonts w:ascii="Times New Roman" w:eastAsia="Google Sans Text" w:hAnsi="Times New Roman" w:cs="Times New Roman"/>
          <w:color w:val="1B1C1D"/>
          <w:sz w:val="28"/>
          <w:szCs w:val="28"/>
          <w:lang w:val="vi-VN"/>
        </w:rPr>
        <w:t xml:space="preserve"> (</w:t>
      </w:r>
      <w:r w:rsidR="000C52D8" w:rsidRPr="008F0D8A">
        <w:rPr>
          <w:rFonts w:ascii="Times New Roman" w:eastAsia="Google Sans Text" w:hAnsi="Times New Roman" w:cs="Times New Roman"/>
          <w:i/>
          <w:iCs/>
          <w:color w:val="1B1C1D"/>
          <w:sz w:val="28"/>
          <w:szCs w:val="28"/>
          <w:lang w:val="vi-VN"/>
        </w:rPr>
        <w:t>dựa trên các kết quả theo dõi định kỳ</w:t>
      </w:r>
      <w:r w:rsidR="000C52D8" w:rsidRPr="008F0D8A">
        <w:rPr>
          <w:rFonts w:ascii="Times New Roman" w:eastAsia="Google Sans Text" w:hAnsi="Times New Roman" w:cs="Times New Roman"/>
          <w:color w:val="1B1C1D"/>
          <w:sz w:val="28"/>
          <w:szCs w:val="28"/>
          <w:lang w:val="vi-VN"/>
        </w:rPr>
        <w:t>)</w:t>
      </w:r>
      <w:r w:rsidRPr="008F0D8A">
        <w:rPr>
          <w:rFonts w:ascii="Times New Roman" w:eastAsia="Google Sans Text" w:hAnsi="Times New Roman" w:cs="Times New Roman"/>
          <w:color w:val="1B1C1D"/>
          <w:sz w:val="28"/>
          <w:szCs w:val="28"/>
        </w:rPr>
        <w:t xml:space="preserve">. </w:t>
      </w:r>
    </w:p>
    <w:p w14:paraId="3B25D1E7" w14:textId="34F26D4D" w:rsidR="008F0D8A" w:rsidRPr="00352A2C" w:rsidRDefault="008F0D8A" w:rsidP="008F0D8A">
      <w:pPr>
        <w:pBdr>
          <w:top w:val="nil"/>
          <w:left w:val="nil"/>
          <w:bottom w:val="nil"/>
          <w:right w:val="nil"/>
          <w:between w:val="nil"/>
        </w:pBdr>
        <w:spacing w:before="120" w:after="120" w:line="240" w:lineRule="auto"/>
        <w:ind w:firstLine="567"/>
        <w:jc w:val="both"/>
        <w:rPr>
          <w:rFonts w:ascii="Times New Roman" w:eastAsia="Google Sans Text" w:hAnsi="Times New Roman" w:cs="Times New Roman"/>
          <w:color w:val="1B1C1D"/>
          <w:sz w:val="28"/>
          <w:szCs w:val="28"/>
        </w:rPr>
      </w:pPr>
      <w:r w:rsidRPr="00352A2C">
        <w:rPr>
          <w:rFonts w:ascii="Times New Roman" w:eastAsia="Google Sans Text" w:hAnsi="Times New Roman" w:cs="Times New Roman"/>
          <w:color w:val="1B1C1D"/>
          <w:sz w:val="28"/>
          <w:szCs w:val="28"/>
        </w:rPr>
        <w:t>Trường hợp có sự khác biệt giữa Hướng dẫn này và các quy định pháp luật, thì phải tuân thủ theo các quy định pháp luật đó. Trong trường hợp các văn bản pháp luật được sửa đổi, bổ sung hoặc thay thế, các nội dung liên quan được đề cập trong Hướng dẫn này sẽ được hiểu và áp dụng theo quy định mới, mà không nhất thiết phải sửa đổi trực tiếp văn bản này.</w:t>
      </w:r>
    </w:p>
    <w:p w14:paraId="4BD5C2EF" w14:textId="2647E87E" w:rsidR="000928EE" w:rsidRPr="00352A2C" w:rsidRDefault="008649B0" w:rsidP="008F0D8A">
      <w:pPr>
        <w:pStyle w:val="Heading4"/>
        <w:spacing w:before="120" w:after="120" w:line="240" w:lineRule="auto"/>
        <w:ind w:firstLine="567"/>
        <w:jc w:val="both"/>
        <w:rPr>
          <w:rFonts w:ascii="Times New Roman" w:eastAsia="Google Sans Text" w:hAnsi="Times New Roman" w:cs="Times New Roman"/>
          <w:b/>
          <w:bCs/>
          <w:i/>
          <w:iCs/>
          <w:sz w:val="28"/>
          <w:szCs w:val="28"/>
        </w:rPr>
      </w:pPr>
      <w:r w:rsidRPr="00352A2C">
        <w:rPr>
          <w:rFonts w:ascii="Times New Roman" w:eastAsia="Google Sans Text" w:hAnsi="Times New Roman" w:cs="Times New Roman"/>
          <w:b/>
          <w:bCs/>
          <w:i/>
          <w:iCs/>
          <w:color w:val="1B1C1D"/>
          <w:sz w:val="28"/>
          <w:szCs w:val="28"/>
        </w:rPr>
        <w:lastRenderedPageBreak/>
        <w:t>7</w:t>
      </w:r>
      <w:r w:rsidR="0083384C" w:rsidRPr="00352A2C">
        <w:rPr>
          <w:rFonts w:ascii="Times New Roman" w:eastAsia="Google Sans Text" w:hAnsi="Times New Roman" w:cs="Times New Roman"/>
          <w:b/>
          <w:bCs/>
          <w:i/>
          <w:iCs/>
          <w:color w:val="1B1C1D"/>
          <w:sz w:val="28"/>
          <w:szCs w:val="28"/>
        </w:rPr>
        <w:t>.</w:t>
      </w:r>
      <w:r w:rsidR="006905CD" w:rsidRPr="00352A2C">
        <w:rPr>
          <w:rFonts w:ascii="Times New Roman" w:eastAsia="Google Sans Text" w:hAnsi="Times New Roman" w:cs="Times New Roman"/>
          <w:b/>
          <w:bCs/>
          <w:i/>
          <w:iCs/>
          <w:color w:val="1B1C1D"/>
          <w:sz w:val="28"/>
          <w:szCs w:val="28"/>
          <w:lang w:val="vi-VN"/>
        </w:rPr>
        <w:t>3</w:t>
      </w:r>
      <w:r w:rsidR="0083384C" w:rsidRPr="00352A2C">
        <w:rPr>
          <w:rFonts w:ascii="Times New Roman" w:eastAsia="Google Sans Text" w:hAnsi="Times New Roman" w:cs="Times New Roman"/>
          <w:b/>
          <w:bCs/>
          <w:i/>
          <w:iCs/>
          <w:color w:val="1B1C1D"/>
          <w:sz w:val="28"/>
          <w:szCs w:val="28"/>
        </w:rPr>
        <w:t>. Các chỉ số theo dõi và báo cáo</w:t>
      </w:r>
    </w:p>
    <w:p w14:paraId="06A9CA43" w14:textId="0B6B8783" w:rsidR="0083384C" w:rsidRPr="008F0D8A" w:rsidRDefault="0083384C" w:rsidP="008F0D8A">
      <w:pPr>
        <w:pBdr>
          <w:top w:val="nil"/>
          <w:left w:val="nil"/>
          <w:bottom w:val="nil"/>
          <w:right w:val="nil"/>
          <w:between w:val="nil"/>
        </w:pBdr>
        <w:spacing w:before="120" w:after="120" w:line="240" w:lineRule="auto"/>
        <w:ind w:firstLine="567"/>
        <w:jc w:val="both"/>
        <w:rPr>
          <w:rFonts w:ascii="Times New Roman" w:eastAsia="Google Sans Text" w:hAnsi="Times New Roman" w:cs="Times New Roman"/>
          <w:color w:val="1B1C1D"/>
          <w:sz w:val="28"/>
          <w:szCs w:val="28"/>
          <w:lang w:val="vi-VN"/>
        </w:rPr>
      </w:pPr>
      <w:r w:rsidRPr="008F0D8A">
        <w:rPr>
          <w:rFonts w:ascii="Times New Roman" w:eastAsia="Google Sans Text" w:hAnsi="Times New Roman" w:cs="Times New Roman"/>
          <w:color w:val="1B1C1D"/>
          <w:sz w:val="28"/>
          <w:szCs w:val="28"/>
        </w:rPr>
        <w:t xml:space="preserve">Để đảm bảo trách nhiệm giải trình và giám sát hiệu quả, VNFF và </w:t>
      </w:r>
      <w:r w:rsidR="00322F0E" w:rsidRPr="008F0D8A">
        <w:rPr>
          <w:rFonts w:ascii="Times New Roman" w:eastAsia="Google Sans Text" w:hAnsi="Times New Roman" w:cs="Times New Roman"/>
          <w:color w:val="1B1C1D"/>
          <w:sz w:val="28"/>
          <w:szCs w:val="28"/>
        </w:rPr>
        <w:t>Quỹ cấp tỉnh</w:t>
      </w:r>
      <w:r w:rsidRPr="008F0D8A">
        <w:rPr>
          <w:rFonts w:ascii="Times New Roman" w:eastAsia="Google Sans Text" w:hAnsi="Times New Roman" w:cs="Times New Roman"/>
          <w:color w:val="1B1C1D"/>
          <w:sz w:val="28"/>
          <w:szCs w:val="28"/>
        </w:rPr>
        <w:t xml:space="preserve"> thu thập, tổng hợp và báo cáo định kỳ</w:t>
      </w:r>
      <w:r w:rsidR="006C627C" w:rsidRPr="008F0D8A">
        <w:rPr>
          <w:rFonts w:ascii="Times New Roman" w:eastAsia="Google Sans Text" w:hAnsi="Times New Roman" w:cs="Times New Roman"/>
          <w:color w:val="1B1C1D"/>
          <w:sz w:val="28"/>
          <w:szCs w:val="28"/>
          <w:lang w:val="vi-VN"/>
        </w:rPr>
        <w:t xml:space="preserve"> </w:t>
      </w:r>
      <w:r w:rsidR="006C627C" w:rsidRPr="00352A2C">
        <w:rPr>
          <w:rFonts w:ascii="Times New Roman" w:eastAsia="Google Sans Text" w:hAnsi="Times New Roman" w:cs="Times New Roman"/>
          <w:color w:val="1B1C1D"/>
          <w:sz w:val="28"/>
          <w:szCs w:val="28"/>
          <w:lang w:val="vi-VN"/>
        </w:rPr>
        <w:t>hàng năm</w:t>
      </w:r>
      <w:r w:rsidRPr="008F0D8A">
        <w:rPr>
          <w:rFonts w:ascii="Times New Roman" w:eastAsia="Google Sans Text" w:hAnsi="Times New Roman" w:cs="Times New Roman"/>
          <w:color w:val="1B1C1D"/>
          <w:sz w:val="28"/>
          <w:szCs w:val="28"/>
        </w:rPr>
        <w:t xml:space="preserve"> các chỉ số giám sát GRM. Các chỉ số này được thiết kế để </w:t>
      </w:r>
      <w:r w:rsidR="008A537F" w:rsidRPr="008F0D8A">
        <w:rPr>
          <w:rFonts w:ascii="Times New Roman" w:eastAsia="Google Sans Text" w:hAnsi="Times New Roman" w:cs="Times New Roman"/>
          <w:color w:val="1B1C1D"/>
          <w:sz w:val="28"/>
          <w:szCs w:val="28"/>
        </w:rPr>
        <w:t>đánh giá</w:t>
      </w:r>
      <w:r w:rsidRPr="008F0D8A">
        <w:rPr>
          <w:rFonts w:ascii="Times New Roman" w:eastAsia="Google Sans Text" w:hAnsi="Times New Roman" w:cs="Times New Roman"/>
          <w:color w:val="1B1C1D"/>
          <w:sz w:val="28"/>
          <w:szCs w:val="28"/>
        </w:rPr>
        <w:t xml:space="preserve">  hiệu quả quy trình</w:t>
      </w:r>
      <w:r w:rsidR="00944115" w:rsidRPr="008F0D8A">
        <w:rPr>
          <w:rFonts w:ascii="Times New Roman" w:eastAsia="Google Sans Text" w:hAnsi="Times New Roman" w:cs="Times New Roman"/>
          <w:color w:val="1B1C1D"/>
          <w:sz w:val="28"/>
          <w:szCs w:val="28"/>
          <w:lang w:val="vi-VN"/>
        </w:rPr>
        <w:t xml:space="preserve"> </w:t>
      </w:r>
      <w:r w:rsidR="008A537F" w:rsidRPr="008F0D8A">
        <w:rPr>
          <w:rFonts w:ascii="Times New Roman" w:eastAsia="Google Sans Text" w:hAnsi="Times New Roman" w:cs="Times New Roman"/>
          <w:color w:val="1B1C1D"/>
          <w:sz w:val="28"/>
          <w:szCs w:val="28"/>
        </w:rPr>
        <w:t>thực hiện GRM</w:t>
      </w:r>
      <w:r w:rsidRPr="008F0D8A">
        <w:rPr>
          <w:rFonts w:ascii="Times New Roman" w:eastAsia="Google Sans Text" w:hAnsi="Times New Roman" w:cs="Times New Roman"/>
          <w:color w:val="1B1C1D"/>
          <w:sz w:val="28"/>
          <w:szCs w:val="28"/>
        </w:rPr>
        <w:t>.</w:t>
      </w:r>
    </w:p>
    <w:p w14:paraId="317BBD93" w14:textId="4761D3E4" w:rsidR="006736B9" w:rsidRPr="00352A2C" w:rsidRDefault="00322F0E" w:rsidP="008F0D8A">
      <w:pPr>
        <w:pBdr>
          <w:top w:val="nil"/>
          <w:left w:val="nil"/>
          <w:bottom w:val="nil"/>
          <w:right w:val="nil"/>
          <w:between w:val="nil"/>
        </w:pBdr>
        <w:spacing w:before="120" w:after="120" w:line="240" w:lineRule="auto"/>
        <w:ind w:firstLine="567"/>
        <w:jc w:val="both"/>
        <w:rPr>
          <w:rFonts w:ascii="Times New Roman" w:eastAsia="Google Sans Text" w:hAnsi="Times New Roman" w:cs="Times New Roman"/>
          <w:color w:val="1B1C1D"/>
          <w:sz w:val="28"/>
          <w:szCs w:val="28"/>
        </w:rPr>
      </w:pPr>
      <w:r w:rsidRPr="008F0D8A">
        <w:rPr>
          <w:rFonts w:ascii="Times New Roman" w:eastAsia="Google Sans Text" w:hAnsi="Times New Roman" w:cs="Times New Roman"/>
          <w:color w:val="1B1C1D"/>
          <w:sz w:val="28"/>
          <w:szCs w:val="28"/>
        </w:rPr>
        <w:t>Việc theo dõi</w:t>
      </w:r>
      <w:r w:rsidR="00C55738" w:rsidRPr="008F0D8A">
        <w:rPr>
          <w:rFonts w:ascii="Times New Roman" w:eastAsia="Google Sans Text" w:hAnsi="Times New Roman" w:cs="Times New Roman"/>
          <w:color w:val="1B1C1D"/>
          <w:sz w:val="28"/>
          <w:szCs w:val="28"/>
        </w:rPr>
        <w:t xml:space="preserve"> thực hiện GRM sẽ là một trong những nội dung của Kế hoạch </w:t>
      </w:r>
      <w:r w:rsidRPr="008F0D8A">
        <w:rPr>
          <w:rFonts w:ascii="Times New Roman" w:eastAsia="Google Sans Text" w:hAnsi="Times New Roman" w:cs="Times New Roman"/>
          <w:color w:val="1B1C1D"/>
          <w:sz w:val="28"/>
          <w:szCs w:val="28"/>
        </w:rPr>
        <w:t>đôn đốc,</w:t>
      </w:r>
      <w:r w:rsidR="00C55738" w:rsidRPr="008F0D8A">
        <w:rPr>
          <w:rFonts w:ascii="Times New Roman" w:eastAsia="Google Sans Text" w:hAnsi="Times New Roman" w:cs="Times New Roman"/>
          <w:color w:val="1B1C1D"/>
          <w:sz w:val="28"/>
          <w:szCs w:val="28"/>
        </w:rPr>
        <w:t xml:space="preserve"> giám sát định kỳ</w:t>
      </w:r>
      <w:r w:rsidR="00C55738" w:rsidRPr="008F0D8A">
        <w:rPr>
          <w:rFonts w:ascii="Times New Roman" w:eastAsia="Google Sans Text" w:hAnsi="Times New Roman" w:cs="Times New Roman"/>
          <w:color w:val="1B1C1D"/>
          <w:sz w:val="28"/>
          <w:szCs w:val="28"/>
          <w:lang w:val="vi-VN"/>
        </w:rPr>
        <w:t xml:space="preserve"> của VNFF đối với </w:t>
      </w:r>
      <w:r w:rsidRPr="008F0D8A">
        <w:rPr>
          <w:rFonts w:ascii="Times New Roman" w:eastAsia="Google Sans Text" w:hAnsi="Times New Roman" w:cs="Times New Roman"/>
          <w:color w:val="1B1C1D"/>
          <w:sz w:val="28"/>
          <w:szCs w:val="28"/>
        </w:rPr>
        <w:t>Quỹ cấp tỉnh</w:t>
      </w:r>
      <w:r w:rsidR="00352A2C">
        <w:rPr>
          <w:rFonts w:ascii="Times New Roman" w:eastAsia="Google Sans Text" w:hAnsi="Times New Roman" w:cs="Times New Roman"/>
          <w:color w:val="1B1C1D"/>
          <w:sz w:val="28"/>
          <w:szCs w:val="28"/>
        </w:rPr>
        <w:t>.</w:t>
      </w:r>
    </w:p>
    <w:p w14:paraId="3AC125BC" w14:textId="1DE9ED18" w:rsidR="0083384C" w:rsidRPr="008F0D8A" w:rsidRDefault="00352A2C" w:rsidP="00352A2C">
      <w:pPr>
        <w:pBdr>
          <w:top w:val="nil"/>
          <w:left w:val="nil"/>
          <w:bottom w:val="nil"/>
          <w:right w:val="nil"/>
          <w:between w:val="nil"/>
        </w:pBdr>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xml:space="preserve">- </w:t>
      </w:r>
      <w:r w:rsidR="0083384C" w:rsidRPr="008F0D8A">
        <w:rPr>
          <w:rFonts w:ascii="Times New Roman" w:eastAsia="Google Sans Text" w:hAnsi="Times New Roman" w:cs="Times New Roman"/>
          <w:color w:val="1B1C1D"/>
          <w:sz w:val="28"/>
          <w:szCs w:val="28"/>
        </w:rPr>
        <w:t>Trách nhiệm thu thập và báo cáo</w:t>
      </w:r>
      <w:r>
        <w:rPr>
          <w:rFonts w:ascii="Times New Roman" w:eastAsia="Google Sans Text" w:hAnsi="Times New Roman" w:cs="Times New Roman"/>
          <w:color w:val="1B1C1D"/>
          <w:sz w:val="28"/>
          <w:szCs w:val="28"/>
        </w:rPr>
        <w:t xml:space="preserve"> (</w:t>
      </w:r>
      <w:r w:rsidRPr="008F0D8A">
        <w:rPr>
          <w:rFonts w:ascii="Times New Roman" w:hAnsi="Times New Roman" w:cs="Times New Roman"/>
          <w:sz w:val="28"/>
          <w:szCs w:val="28"/>
          <w:lang w:val="vi-VN"/>
        </w:rPr>
        <w:t>Biểu mẫu báo cáo và các chỉ số theo dõi ở Phụ lục 4</w:t>
      </w:r>
      <w:r>
        <w:rPr>
          <w:rFonts w:ascii="Times New Roman" w:hAnsi="Times New Roman" w:cs="Times New Roman"/>
          <w:sz w:val="28"/>
          <w:szCs w:val="28"/>
        </w:rPr>
        <w:t xml:space="preserve">: </w:t>
      </w:r>
      <w:r w:rsidRPr="008F0D8A">
        <w:rPr>
          <w:rFonts w:ascii="Times New Roman" w:hAnsi="Times New Roman" w:cs="Times New Roman"/>
          <w:sz w:val="28"/>
          <w:szCs w:val="28"/>
          <w:lang w:val="vi-VN"/>
        </w:rPr>
        <w:t>Bảng các chỉ số theo dõi GRM</w:t>
      </w:r>
      <w:r>
        <w:rPr>
          <w:rFonts w:ascii="Times New Roman" w:hAnsi="Times New Roman" w:cs="Times New Roman"/>
          <w:sz w:val="28"/>
          <w:szCs w:val="28"/>
        </w:rPr>
        <w:t>)</w:t>
      </w:r>
      <w:r>
        <w:rPr>
          <w:rFonts w:ascii="Times New Roman" w:eastAsia="Google Sans Text" w:hAnsi="Times New Roman" w:cs="Times New Roman"/>
          <w:color w:val="1B1C1D"/>
          <w:sz w:val="28"/>
          <w:szCs w:val="28"/>
        </w:rPr>
        <w:t>:</w:t>
      </w:r>
    </w:p>
    <w:p w14:paraId="1ED17C62" w14:textId="003A3AFB" w:rsidR="0083384C" w:rsidRPr="008F0D8A" w:rsidRDefault="008A537F" w:rsidP="00352A2C">
      <w:pPr>
        <w:numPr>
          <w:ilvl w:val="1"/>
          <w:numId w:val="32"/>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sz w:val="28"/>
          <w:szCs w:val="28"/>
        </w:rPr>
      </w:pPr>
      <w:r w:rsidRPr="008F0D8A">
        <w:rPr>
          <w:rFonts w:ascii="Times New Roman" w:eastAsia="Google Sans Text" w:hAnsi="Times New Roman" w:cs="Times New Roman"/>
          <w:color w:val="1B1C1D"/>
          <w:sz w:val="28"/>
          <w:szCs w:val="28"/>
        </w:rPr>
        <w:t xml:space="preserve">Tổ hoà giải, </w:t>
      </w:r>
      <w:r w:rsidR="00322F0E" w:rsidRPr="008F0D8A">
        <w:rPr>
          <w:rFonts w:ascii="Times New Roman" w:eastAsia="Google Sans Text" w:hAnsi="Times New Roman" w:cs="Times New Roman"/>
          <w:color w:val="1B1C1D"/>
          <w:sz w:val="28"/>
          <w:szCs w:val="28"/>
        </w:rPr>
        <w:t xml:space="preserve">UBND </w:t>
      </w:r>
      <w:r w:rsidR="0083384C" w:rsidRPr="008F0D8A">
        <w:rPr>
          <w:rFonts w:ascii="Times New Roman" w:eastAsia="Google Sans Text" w:hAnsi="Times New Roman" w:cs="Times New Roman"/>
          <w:color w:val="1B1C1D"/>
          <w:sz w:val="28"/>
          <w:szCs w:val="28"/>
        </w:rPr>
        <w:t>xã,</w:t>
      </w:r>
      <w:r w:rsidR="00B83122" w:rsidRPr="008F0D8A">
        <w:rPr>
          <w:rFonts w:ascii="Times New Roman" w:eastAsia="Google Sans Text" w:hAnsi="Times New Roman" w:cs="Times New Roman"/>
          <w:color w:val="1B1C1D"/>
          <w:sz w:val="28"/>
          <w:szCs w:val="28"/>
        </w:rPr>
        <w:t xml:space="preserve"> và các chủ rừng</w:t>
      </w:r>
      <w:r w:rsidR="00322F0E" w:rsidRPr="008F0D8A">
        <w:rPr>
          <w:rFonts w:ascii="Times New Roman" w:eastAsia="Google Sans Text" w:hAnsi="Times New Roman" w:cs="Times New Roman"/>
          <w:color w:val="1B1C1D"/>
          <w:sz w:val="28"/>
          <w:szCs w:val="28"/>
        </w:rPr>
        <w:t xml:space="preserve"> là tổ chức</w:t>
      </w:r>
      <w:r w:rsidR="0083384C" w:rsidRPr="008F0D8A">
        <w:rPr>
          <w:rFonts w:ascii="Times New Roman" w:eastAsia="Google Sans Text" w:hAnsi="Times New Roman" w:cs="Times New Roman"/>
          <w:color w:val="1B1C1D"/>
          <w:sz w:val="28"/>
          <w:szCs w:val="28"/>
        </w:rPr>
        <w:t xml:space="preserve">: </w:t>
      </w:r>
      <w:r w:rsidR="0083384C" w:rsidRPr="00352A2C">
        <w:rPr>
          <w:rFonts w:ascii="Times New Roman" w:eastAsia="Google Sans Text" w:hAnsi="Times New Roman" w:cs="Times New Roman"/>
          <w:color w:val="1B1C1D"/>
          <w:sz w:val="28"/>
          <w:szCs w:val="28"/>
        </w:rPr>
        <w:t>Cán bộ đầu mối</w:t>
      </w:r>
      <w:r w:rsidR="0083384C" w:rsidRPr="008F0D8A">
        <w:rPr>
          <w:rFonts w:ascii="Times New Roman" w:eastAsia="Google Sans Text" w:hAnsi="Times New Roman" w:cs="Times New Roman"/>
          <w:color w:val="1B1C1D"/>
          <w:sz w:val="28"/>
          <w:szCs w:val="28"/>
        </w:rPr>
        <w:t xml:space="preserve"> chịu trách nhiệm thu thập và cập nhật dữ liệu vào </w:t>
      </w:r>
      <w:r w:rsidRPr="008F0D8A">
        <w:rPr>
          <w:rFonts w:ascii="Times New Roman" w:eastAsia="Google Sans Text" w:hAnsi="Times New Roman" w:cs="Times New Roman"/>
          <w:color w:val="1B1C1D"/>
          <w:sz w:val="28"/>
          <w:szCs w:val="28"/>
        </w:rPr>
        <w:t>Sổ ghi chép</w:t>
      </w:r>
      <w:r w:rsidR="0083384C" w:rsidRPr="008F0D8A">
        <w:rPr>
          <w:rFonts w:ascii="Times New Roman" w:eastAsia="Google Sans Text" w:hAnsi="Times New Roman" w:cs="Times New Roman"/>
          <w:color w:val="1B1C1D"/>
          <w:sz w:val="28"/>
          <w:szCs w:val="28"/>
        </w:rPr>
        <w:t>.</w:t>
      </w:r>
    </w:p>
    <w:p w14:paraId="659D8255" w14:textId="363028AF" w:rsidR="0083384C" w:rsidRPr="008F0D8A" w:rsidRDefault="00322F0E" w:rsidP="00352A2C">
      <w:pPr>
        <w:numPr>
          <w:ilvl w:val="1"/>
          <w:numId w:val="32"/>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sz w:val="28"/>
          <w:szCs w:val="28"/>
        </w:rPr>
      </w:pPr>
      <w:r w:rsidRPr="008F0D8A">
        <w:rPr>
          <w:rFonts w:ascii="Times New Roman" w:eastAsia="Google Sans Text" w:hAnsi="Times New Roman" w:cs="Times New Roman"/>
          <w:color w:val="1B1C1D"/>
          <w:sz w:val="28"/>
          <w:szCs w:val="28"/>
        </w:rPr>
        <w:t>Quỹ cấp tỉnh</w:t>
      </w:r>
      <w:r w:rsidR="0083384C" w:rsidRPr="008F0D8A">
        <w:rPr>
          <w:rFonts w:ascii="Times New Roman" w:eastAsia="Google Sans Text" w:hAnsi="Times New Roman" w:cs="Times New Roman"/>
          <w:color w:val="1B1C1D"/>
          <w:sz w:val="28"/>
          <w:szCs w:val="28"/>
        </w:rPr>
        <w:t xml:space="preserve">: </w:t>
      </w:r>
      <w:r w:rsidR="008A537F" w:rsidRPr="008F0D8A">
        <w:rPr>
          <w:rFonts w:ascii="Times New Roman" w:eastAsia="Google Sans Text" w:hAnsi="Times New Roman" w:cs="Times New Roman"/>
          <w:color w:val="1B1C1D"/>
          <w:sz w:val="28"/>
          <w:szCs w:val="28"/>
        </w:rPr>
        <w:t>Cập nhật, t</w:t>
      </w:r>
      <w:r w:rsidR="0083384C" w:rsidRPr="008F0D8A">
        <w:rPr>
          <w:rFonts w:ascii="Times New Roman" w:eastAsia="Google Sans Text" w:hAnsi="Times New Roman" w:cs="Times New Roman"/>
          <w:color w:val="1B1C1D"/>
          <w:sz w:val="28"/>
          <w:szCs w:val="28"/>
        </w:rPr>
        <w:t xml:space="preserve">ổng hợp </w:t>
      </w:r>
      <w:r w:rsidR="008A537F" w:rsidRPr="008F0D8A">
        <w:rPr>
          <w:rFonts w:ascii="Times New Roman" w:eastAsia="Google Sans Text" w:hAnsi="Times New Roman" w:cs="Times New Roman"/>
          <w:color w:val="1B1C1D"/>
          <w:sz w:val="28"/>
          <w:szCs w:val="28"/>
        </w:rPr>
        <w:t>thông tin</w:t>
      </w:r>
      <w:r w:rsidR="0083384C" w:rsidRPr="008F0D8A">
        <w:rPr>
          <w:rFonts w:ascii="Times New Roman" w:eastAsia="Google Sans Text" w:hAnsi="Times New Roman" w:cs="Times New Roman"/>
          <w:color w:val="1B1C1D"/>
          <w:sz w:val="28"/>
          <w:szCs w:val="28"/>
        </w:rPr>
        <w:t xml:space="preserve"> từ </w:t>
      </w:r>
      <w:r w:rsidR="008A537F" w:rsidRPr="008F0D8A">
        <w:rPr>
          <w:rFonts w:ascii="Times New Roman" w:eastAsia="Google Sans Text" w:hAnsi="Times New Roman" w:cs="Times New Roman"/>
          <w:color w:val="1B1C1D"/>
          <w:sz w:val="28"/>
          <w:szCs w:val="28"/>
        </w:rPr>
        <w:t xml:space="preserve">các báo cáo của Tổ hoà giải, </w:t>
      </w:r>
      <w:r w:rsidRPr="008F0D8A">
        <w:rPr>
          <w:rFonts w:ascii="Times New Roman" w:eastAsia="Google Sans Text" w:hAnsi="Times New Roman" w:cs="Times New Roman"/>
          <w:color w:val="1B1C1D"/>
          <w:sz w:val="28"/>
          <w:szCs w:val="28"/>
        </w:rPr>
        <w:t xml:space="preserve">UBND </w:t>
      </w:r>
      <w:r w:rsidR="008A537F" w:rsidRPr="008F0D8A">
        <w:rPr>
          <w:rFonts w:ascii="Times New Roman" w:eastAsia="Google Sans Text" w:hAnsi="Times New Roman" w:cs="Times New Roman"/>
          <w:color w:val="1B1C1D"/>
          <w:sz w:val="28"/>
          <w:szCs w:val="28"/>
        </w:rPr>
        <w:t xml:space="preserve">xã, và các chủ rừng </w:t>
      </w:r>
      <w:r w:rsidRPr="008F0D8A">
        <w:rPr>
          <w:rFonts w:ascii="Times New Roman" w:eastAsia="Google Sans Text" w:hAnsi="Times New Roman" w:cs="Times New Roman"/>
          <w:color w:val="1B1C1D"/>
          <w:sz w:val="28"/>
          <w:szCs w:val="28"/>
        </w:rPr>
        <w:t xml:space="preserve">là tổ chức </w:t>
      </w:r>
      <w:r w:rsidR="0083384C" w:rsidRPr="008F0D8A">
        <w:rPr>
          <w:rFonts w:ascii="Times New Roman" w:eastAsia="Google Sans Text" w:hAnsi="Times New Roman" w:cs="Times New Roman"/>
          <w:color w:val="1B1C1D"/>
          <w:sz w:val="28"/>
          <w:szCs w:val="28"/>
        </w:rPr>
        <w:t xml:space="preserve">và gửi báo cáo cho VNFF </w:t>
      </w:r>
      <w:r w:rsidR="00480548" w:rsidRPr="008F0D8A">
        <w:rPr>
          <w:rFonts w:ascii="Times New Roman" w:eastAsia="Google Sans Text" w:hAnsi="Times New Roman" w:cs="Times New Roman"/>
          <w:color w:val="1B1C1D"/>
          <w:sz w:val="28"/>
          <w:szCs w:val="28"/>
          <w:lang w:val="vi-VN"/>
        </w:rPr>
        <w:t>(định kỳ và đột xuất</w:t>
      </w:r>
      <w:r w:rsidR="00234E87" w:rsidRPr="008F0D8A">
        <w:rPr>
          <w:rFonts w:ascii="Times New Roman" w:eastAsia="Google Sans Text" w:hAnsi="Times New Roman" w:cs="Times New Roman"/>
          <w:color w:val="1B1C1D"/>
          <w:sz w:val="28"/>
          <w:szCs w:val="28"/>
          <w:lang w:val="vi-VN"/>
        </w:rPr>
        <w:t>)</w:t>
      </w:r>
      <w:r w:rsidR="0083384C" w:rsidRPr="00352A2C">
        <w:rPr>
          <w:rFonts w:ascii="Times New Roman" w:eastAsia="Google Sans Text" w:hAnsi="Times New Roman" w:cs="Times New Roman"/>
          <w:color w:val="FF0000"/>
          <w:sz w:val="28"/>
          <w:szCs w:val="28"/>
        </w:rPr>
        <w:t>.</w:t>
      </w:r>
    </w:p>
    <w:p w14:paraId="669DE2B3" w14:textId="4DBB55ED" w:rsidR="0083384C" w:rsidRPr="008F0D8A" w:rsidRDefault="0083384C" w:rsidP="00352A2C">
      <w:pPr>
        <w:numPr>
          <w:ilvl w:val="1"/>
          <w:numId w:val="32"/>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sz w:val="28"/>
          <w:szCs w:val="28"/>
        </w:rPr>
      </w:pPr>
      <w:r w:rsidRPr="008F0D8A">
        <w:rPr>
          <w:rFonts w:ascii="Times New Roman" w:eastAsia="Google Sans Text" w:hAnsi="Times New Roman" w:cs="Times New Roman"/>
          <w:color w:val="1B1C1D"/>
          <w:sz w:val="28"/>
          <w:szCs w:val="28"/>
        </w:rPr>
        <w:t xml:space="preserve">VNFF: Tổng hợp </w:t>
      </w:r>
      <w:r w:rsidR="008A537F" w:rsidRPr="008F0D8A">
        <w:rPr>
          <w:rFonts w:ascii="Times New Roman" w:eastAsia="Google Sans Text" w:hAnsi="Times New Roman" w:cs="Times New Roman"/>
          <w:color w:val="1B1C1D"/>
          <w:sz w:val="28"/>
          <w:szCs w:val="28"/>
        </w:rPr>
        <w:t>thông tin</w:t>
      </w:r>
      <w:r w:rsidR="00322F0E" w:rsidRPr="008F0D8A">
        <w:rPr>
          <w:rFonts w:ascii="Times New Roman" w:eastAsia="Google Sans Text" w:hAnsi="Times New Roman" w:cs="Times New Roman"/>
          <w:color w:val="1B1C1D"/>
          <w:sz w:val="28"/>
          <w:szCs w:val="28"/>
        </w:rPr>
        <w:t xml:space="preserve"> toàn C</w:t>
      </w:r>
      <w:r w:rsidRPr="008F0D8A">
        <w:rPr>
          <w:rFonts w:ascii="Times New Roman" w:eastAsia="Google Sans Text" w:hAnsi="Times New Roman" w:cs="Times New Roman"/>
          <w:color w:val="1B1C1D"/>
          <w:sz w:val="28"/>
          <w:szCs w:val="28"/>
        </w:rPr>
        <w:t xml:space="preserve">hương trình, lập báo cáo tổng thể và gửi cho </w:t>
      </w:r>
      <w:r w:rsidR="00C325A8" w:rsidRPr="008F0D8A">
        <w:rPr>
          <w:rFonts w:ascii="Times New Roman" w:eastAsia="Google Sans Text" w:hAnsi="Times New Roman" w:cs="Times New Roman"/>
          <w:color w:val="1B1C1D"/>
          <w:sz w:val="28"/>
          <w:szCs w:val="28"/>
        </w:rPr>
        <w:t xml:space="preserve">VNFOREST và </w:t>
      </w:r>
      <w:r w:rsidRPr="008F0D8A">
        <w:rPr>
          <w:rFonts w:ascii="Times New Roman" w:eastAsia="Google Sans Text" w:hAnsi="Times New Roman" w:cs="Times New Roman"/>
          <w:color w:val="1B1C1D"/>
          <w:sz w:val="28"/>
          <w:szCs w:val="28"/>
        </w:rPr>
        <w:t xml:space="preserve">Emergent </w:t>
      </w:r>
      <w:r w:rsidR="008A537F" w:rsidRPr="008F0D8A">
        <w:rPr>
          <w:rFonts w:ascii="Times New Roman" w:eastAsia="Google Sans Text" w:hAnsi="Times New Roman" w:cs="Times New Roman"/>
          <w:color w:val="1B1C1D"/>
          <w:sz w:val="28"/>
          <w:szCs w:val="28"/>
        </w:rPr>
        <w:t>theo thoả thuận</w:t>
      </w:r>
      <w:r w:rsidR="008A537F" w:rsidRPr="008F0D8A">
        <w:rPr>
          <w:rFonts w:ascii="Times New Roman" w:eastAsia="Google Sans Text" w:hAnsi="Times New Roman" w:cs="Times New Roman"/>
          <w:color w:val="FF0000"/>
          <w:sz w:val="28"/>
          <w:szCs w:val="28"/>
          <w:highlight w:val="yellow"/>
        </w:rPr>
        <w:t>.</w:t>
      </w:r>
    </w:p>
    <w:p w14:paraId="1E208B1B" w14:textId="6666BF9D" w:rsidR="0083384C" w:rsidRPr="00352A2C" w:rsidRDefault="005C7336" w:rsidP="008F0D8A">
      <w:pPr>
        <w:pStyle w:val="Heading3"/>
        <w:spacing w:before="120" w:after="120"/>
        <w:ind w:firstLine="567"/>
        <w:jc w:val="both"/>
        <w:rPr>
          <w:rFonts w:ascii="Times New Roman" w:eastAsia="Google Sans Text" w:hAnsi="Times New Roman" w:cs="Times New Roman"/>
          <w:b/>
          <w:bCs/>
          <w:color w:val="1B1C1D"/>
        </w:rPr>
      </w:pPr>
      <w:bookmarkStart w:id="18" w:name="_Toc213773458"/>
      <w:r w:rsidRPr="00352A2C">
        <w:rPr>
          <w:rFonts w:ascii="Times New Roman" w:eastAsia="Google Sans Text" w:hAnsi="Times New Roman" w:cs="Times New Roman"/>
          <w:b/>
          <w:bCs/>
          <w:color w:val="1B1C1D"/>
        </w:rPr>
        <w:t>8</w:t>
      </w:r>
      <w:r w:rsidR="0083384C" w:rsidRPr="00352A2C">
        <w:rPr>
          <w:rFonts w:ascii="Times New Roman" w:eastAsia="Google Sans Text" w:hAnsi="Times New Roman" w:cs="Times New Roman"/>
          <w:b/>
          <w:bCs/>
          <w:color w:val="1B1C1D"/>
        </w:rPr>
        <w:t xml:space="preserve">. </w:t>
      </w:r>
      <w:r w:rsidR="004927B3">
        <w:rPr>
          <w:rFonts w:ascii="Times New Roman" w:eastAsia="Google Sans Text" w:hAnsi="Times New Roman" w:cs="Times New Roman"/>
          <w:b/>
          <w:bCs/>
          <w:color w:val="1B1C1D"/>
        </w:rPr>
        <w:t>PHÊ DUYỆT VÀ HIỆU LỰC</w:t>
      </w:r>
      <w:bookmarkEnd w:id="18"/>
    </w:p>
    <w:p w14:paraId="61853FDB" w14:textId="0C0A83A9" w:rsidR="0083384C" w:rsidRPr="008F0D8A" w:rsidRDefault="00352A2C" w:rsidP="00352A2C">
      <w:pPr>
        <w:pBdr>
          <w:top w:val="nil"/>
          <w:left w:val="nil"/>
          <w:bottom w:val="nil"/>
          <w:right w:val="nil"/>
          <w:between w:val="nil"/>
        </w:pBdr>
        <w:tabs>
          <w:tab w:val="left" w:pos="993"/>
        </w:tabs>
        <w:spacing w:before="120" w:after="120" w:line="240" w:lineRule="auto"/>
        <w:ind w:left="709"/>
        <w:jc w:val="both"/>
        <w:rPr>
          <w:rFonts w:ascii="Times New Roman" w:hAnsi="Times New Roman" w:cs="Times New Roman"/>
          <w:sz w:val="28"/>
          <w:szCs w:val="28"/>
        </w:rPr>
      </w:pPr>
      <w:r>
        <w:rPr>
          <w:rFonts w:ascii="Times New Roman" w:eastAsia="Google Sans Text" w:hAnsi="Times New Roman" w:cs="Times New Roman"/>
          <w:color w:val="1B1C1D"/>
          <w:sz w:val="28"/>
          <w:szCs w:val="28"/>
        </w:rPr>
        <w:t>- Hướng dẫn này được ban hành bởi Quỹ Bảo vệ và phát triển rừng Việt Nam</w:t>
      </w:r>
    </w:p>
    <w:p w14:paraId="4FEFA57A" w14:textId="134729C1" w:rsidR="0083384C" w:rsidRPr="00352A2C" w:rsidRDefault="0083384C" w:rsidP="00352A2C">
      <w:pPr>
        <w:numPr>
          <w:ilvl w:val="0"/>
          <w:numId w:val="33"/>
        </w:numPr>
        <w:pBdr>
          <w:top w:val="nil"/>
          <w:left w:val="nil"/>
          <w:bottom w:val="nil"/>
          <w:right w:val="nil"/>
          <w:between w:val="nil"/>
        </w:pBdr>
        <w:tabs>
          <w:tab w:val="left" w:pos="993"/>
        </w:tabs>
        <w:spacing w:before="120" w:after="120" w:line="240" w:lineRule="auto"/>
        <w:ind w:left="0" w:firstLine="709"/>
        <w:jc w:val="both"/>
        <w:rPr>
          <w:rFonts w:ascii="Times New Roman" w:hAnsi="Times New Roman" w:cs="Times New Roman"/>
          <w:sz w:val="28"/>
          <w:szCs w:val="28"/>
        </w:rPr>
      </w:pPr>
      <w:r w:rsidRPr="008F0D8A">
        <w:rPr>
          <w:rFonts w:ascii="Times New Roman" w:eastAsia="Google Sans Text" w:hAnsi="Times New Roman" w:cs="Times New Roman"/>
          <w:color w:val="1B1C1D"/>
          <w:sz w:val="28"/>
          <w:szCs w:val="28"/>
        </w:rPr>
        <w:t>Ngày hiệu lực</w:t>
      </w:r>
      <w:r w:rsidRPr="00352A2C">
        <w:rPr>
          <w:rFonts w:ascii="Times New Roman" w:eastAsia="Google Sans Text" w:hAnsi="Times New Roman" w:cs="Times New Roman"/>
          <w:color w:val="1B1C1D"/>
          <w:sz w:val="28"/>
          <w:szCs w:val="28"/>
        </w:rPr>
        <w:t>: Ngày ban hành</w:t>
      </w:r>
    </w:p>
    <w:p w14:paraId="37AC08E5" w14:textId="13ED5440" w:rsidR="0083384C" w:rsidRPr="00352A2C" w:rsidRDefault="0083384C" w:rsidP="00352A2C">
      <w:pPr>
        <w:numPr>
          <w:ilvl w:val="0"/>
          <w:numId w:val="33"/>
        </w:numPr>
        <w:pBdr>
          <w:top w:val="nil"/>
          <w:left w:val="nil"/>
          <w:bottom w:val="nil"/>
          <w:right w:val="nil"/>
          <w:between w:val="nil"/>
        </w:pBdr>
        <w:tabs>
          <w:tab w:val="left" w:pos="993"/>
        </w:tabs>
        <w:spacing w:before="120" w:after="120" w:line="240" w:lineRule="auto"/>
        <w:ind w:left="0" w:firstLine="709"/>
        <w:jc w:val="both"/>
        <w:rPr>
          <w:rFonts w:ascii="Times New Roman" w:hAnsi="Times New Roman" w:cs="Times New Roman"/>
          <w:sz w:val="28"/>
          <w:szCs w:val="28"/>
        </w:rPr>
      </w:pPr>
      <w:r w:rsidRPr="00352A2C">
        <w:rPr>
          <w:rFonts w:ascii="Times New Roman" w:eastAsia="Google Sans Text" w:hAnsi="Times New Roman" w:cs="Times New Roman"/>
          <w:color w:val="1B1C1D"/>
          <w:sz w:val="28"/>
          <w:szCs w:val="28"/>
        </w:rPr>
        <w:t xml:space="preserve">Ngày rà soát tiếp theo: Dự kiến </w:t>
      </w:r>
      <w:r w:rsidR="007871B3" w:rsidRPr="00352A2C">
        <w:rPr>
          <w:rFonts w:ascii="Times New Roman" w:eastAsia="Google Sans Text" w:hAnsi="Times New Roman" w:cs="Times New Roman"/>
          <w:color w:val="1B1C1D"/>
          <w:sz w:val="28"/>
          <w:szCs w:val="28"/>
        </w:rPr>
        <w:t>hàng</w:t>
      </w:r>
      <w:r w:rsidR="007871B3" w:rsidRPr="00352A2C">
        <w:rPr>
          <w:rFonts w:ascii="Times New Roman" w:eastAsia="Google Sans Text" w:hAnsi="Times New Roman" w:cs="Times New Roman"/>
          <w:color w:val="1B1C1D"/>
          <w:sz w:val="28"/>
          <w:szCs w:val="28"/>
          <w:lang w:val="vi-VN"/>
        </w:rPr>
        <w:t xml:space="preserve"> năm, </w:t>
      </w:r>
      <w:r w:rsidR="00644723" w:rsidRPr="00352A2C">
        <w:rPr>
          <w:rFonts w:ascii="Times New Roman" w:eastAsia="Google Sans Text" w:hAnsi="Times New Roman" w:cs="Times New Roman"/>
          <w:color w:val="1B1C1D"/>
          <w:sz w:val="28"/>
          <w:szCs w:val="28"/>
          <w:lang w:val="vi-VN"/>
        </w:rPr>
        <w:t xml:space="preserve">tuỳ thuộc </w:t>
      </w:r>
      <w:r w:rsidR="00C325A8" w:rsidRPr="00352A2C">
        <w:rPr>
          <w:rFonts w:ascii="Times New Roman" w:eastAsia="Google Sans Text" w:hAnsi="Times New Roman" w:cs="Times New Roman"/>
          <w:color w:val="1B1C1D"/>
          <w:sz w:val="28"/>
          <w:szCs w:val="28"/>
        </w:rPr>
        <w:t xml:space="preserve">kết quả </w:t>
      </w:r>
      <w:r w:rsidR="00322F0E" w:rsidRPr="00352A2C">
        <w:rPr>
          <w:rFonts w:ascii="Times New Roman" w:eastAsia="Google Sans Text" w:hAnsi="Times New Roman" w:cs="Times New Roman"/>
          <w:color w:val="1B1C1D"/>
          <w:sz w:val="28"/>
          <w:szCs w:val="28"/>
        </w:rPr>
        <w:t>theo dõi,</w:t>
      </w:r>
      <w:r w:rsidR="00C325A8" w:rsidRPr="00352A2C">
        <w:rPr>
          <w:rFonts w:ascii="Times New Roman" w:eastAsia="Google Sans Text" w:hAnsi="Times New Roman" w:cs="Times New Roman"/>
          <w:color w:val="1B1C1D"/>
          <w:sz w:val="28"/>
          <w:szCs w:val="28"/>
        </w:rPr>
        <w:t xml:space="preserve"> giám sát định kỳ</w:t>
      </w:r>
      <w:r w:rsidR="00352A2C">
        <w:rPr>
          <w:rFonts w:ascii="Times New Roman" w:eastAsia="Google Sans Text" w:hAnsi="Times New Roman" w:cs="Times New Roman"/>
          <w:color w:val="1B1C1D"/>
          <w:sz w:val="28"/>
          <w:szCs w:val="28"/>
        </w:rPr>
        <w:t>.</w:t>
      </w:r>
    </w:p>
    <w:p w14:paraId="5DDE0F48" w14:textId="70F60602" w:rsidR="0083384C" w:rsidRPr="0016199C" w:rsidRDefault="0083384C" w:rsidP="0083384C">
      <w:pPr>
        <w:rPr>
          <w:rFonts w:ascii="Times New Roman" w:hAnsi="Times New Roman" w:cs="Times New Roman"/>
          <w:sz w:val="28"/>
          <w:szCs w:val="28"/>
          <w:lang w:val="vi-VN"/>
        </w:rPr>
      </w:pPr>
    </w:p>
    <w:p w14:paraId="2AFD320C" w14:textId="77777777" w:rsidR="0083384C" w:rsidRPr="0016199C" w:rsidRDefault="0083384C" w:rsidP="0083384C">
      <w:pPr>
        <w:pBdr>
          <w:top w:val="nil"/>
          <w:left w:val="nil"/>
          <w:bottom w:val="nil"/>
          <w:right w:val="nil"/>
          <w:between w:val="nil"/>
        </w:pBdr>
        <w:spacing w:after="120" w:line="275" w:lineRule="auto"/>
        <w:rPr>
          <w:rFonts w:ascii="Times New Roman" w:hAnsi="Times New Roman" w:cs="Times New Roman"/>
          <w:sz w:val="28"/>
          <w:szCs w:val="28"/>
          <w:lang w:val="vi-VN"/>
        </w:rPr>
      </w:pPr>
    </w:p>
    <w:p w14:paraId="05F17E64" w14:textId="34D14FE5" w:rsidR="00922063" w:rsidRPr="0016199C" w:rsidRDefault="00922063" w:rsidP="008E38F6">
      <w:pPr>
        <w:pStyle w:val="Heading3"/>
        <w:spacing w:before="120" w:after="120" w:line="275" w:lineRule="auto"/>
        <w:rPr>
          <w:rFonts w:ascii="Times New Roman" w:eastAsia="Google Sans Text" w:hAnsi="Times New Roman" w:cs="Times New Roman"/>
          <w:b/>
          <w:bCs/>
          <w:color w:val="1B1C1D"/>
        </w:rPr>
      </w:pPr>
      <w:r w:rsidRPr="0016199C">
        <w:rPr>
          <w:rFonts w:ascii="Times New Roman" w:eastAsia="Google Sans Text" w:hAnsi="Times New Roman" w:cs="Times New Roman"/>
          <w:b/>
          <w:bCs/>
          <w:color w:val="1B1C1D"/>
        </w:rPr>
        <w:br w:type="page"/>
      </w:r>
    </w:p>
    <w:p w14:paraId="5B53DD96" w14:textId="77777777" w:rsidR="00D573F0" w:rsidRPr="0016199C" w:rsidRDefault="00D573F0" w:rsidP="00D573F0">
      <w:pPr>
        <w:rPr>
          <w:rFonts w:ascii="Times New Roman" w:hAnsi="Times New Roman" w:cs="Times New Roman"/>
          <w:sz w:val="28"/>
          <w:szCs w:val="28"/>
          <w:lang w:val="vi-VN"/>
        </w:rPr>
        <w:sectPr w:rsidR="00D573F0" w:rsidRPr="0016199C" w:rsidSect="0016199C">
          <w:footerReference w:type="default" r:id="rId9"/>
          <w:pgSz w:w="11907" w:h="16840" w:code="9"/>
          <w:pgMar w:top="1134" w:right="1134" w:bottom="1134" w:left="1701" w:header="0" w:footer="720" w:gutter="0"/>
          <w:pgNumType w:start="1"/>
          <w:cols w:space="720"/>
        </w:sectPr>
      </w:pPr>
    </w:p>
    <w:p w14:paraId="6D537E08" w14:textId="7A56ACFE" w:rsidR="008E38F6" w:rsidRPr="0016199C" w:rsidRDefault="00352A2C" w:rsidP="00352A2C">
      <w:pPr>
        <w:pStyle w:val="Heading3"/>
        <w:spacing w:before="120" w:after="120" w:line="275" w:lineRule="auto"/>
        <w:jc w:val="center"/>
        <w:rPr>
          <w:rFonts w:ascii="Times New Roman" w:eastAsia="Google Sans Text" w:hAnsi="Times New Roman" w:cs="Times New Roman"/>
          <w:b/>
          <w:bCs/>
          <w:color w:val="1B1C1D"/>
          <w:lang w:val="vi-VN"/>
        </w:rPr>
      </w:pPr>
      <w:bookmarkStart w:id="19" w:name="_Toc213773459"/>
      <w:r>
        <w:rPr>
          <w:rFonts w:ascii="Times New Roman" w:eastAsia="Google Sans Text" w:hAnsi="Times New Roman" w:cs="Times New Roman"/>
          <w:b/>
          <w:bCs/>
          <w:color w:val="1B1C1D"/>
        </w:rPr>
        <w:lastRenderedPageBreak/>
        <w:t>PHỤ LỤC</w:t>
      </w:r>
      <w:bookmarkEnd w:id="19"/>
    </w:p>
    <w:p w14:paraId="7BE58303" w14:textId="1A480F90" w:rsidR="0083384C" w:rsidRPr="0052386A" w:rsidRDefault="0083384C" w:rsidP="006C2ED0">
      <w:pPr>
        <w:pStyle w:val="Heading3"/>
        <w:spacing w:before="120" w:after="120"/>
        <w:jc w:val="center"/>
        <w:rPr>
          <w:rFonts w:ascii="Times New Roman" w:eastAsia="Google Sans Text" w:hAnsi="Times New Roman" w:cs="Times New Roman"/>
          <w:b/>
          <w:color w:val="1B1C1D"/>
        </w:rPr>
      </w:pPr>
      <w:bookmarkStart w:id="20" w:name="_Toc213773460"/>
      <w:r w:rsidRPr="0016199C">
        <w:rPr>
          <w:rFonts w:ascii="Times New Roman" w:eastAsia="Google Sans Text" w:hAnsi="Times New Roman" w:cs="Times New Roman"/>
          <w:b/>
          <w:color w:val="1B1C1D"/>
        </w:rPr>
        <w:t>Phụ</w:t>
      </w:r>
      <w:r w:rsidRPr="0016199C">
        <w:rPr>
          <w:rFonts w:ascii="Times New Roman" w:eastAsia="Google Sans Text" w:hAnsi="Times New Roman" w:cs="Times New Roman"/>
          <w:b/>
          <w:color w:val="1B1C1D"/>
          <w:lang w:val="vi-VN"/>
        </w:rPr>
        <w:t xml:space="preserve"> lục </w:t>
      </w:r>
      <w:r w:rsidR="009577A2">
        <w:rPr>
          <w:rFonts w:ascii="Times New Roman" w:eastAsia="Google Sans Text" w:hAnsi="Times New Roman" w:cs="Times New Roman"/>
          <w:b/>
          <w:color w:val="1B1C1D"/>
        </w:rPr>
        <w:t>0</w:t>
      </w:r>
      <w:r w:rsidR="00E07262" w:rsidRPr="0016199C">
        <w:rPr>
          <w:rFonts w:ascii="Times New Roman" w:eastAsia="Google Sans Text" w:hAnsi="Times New Roman" w:cs="Times New Roman"/>
          <w:b/>
          <w:color w:val="1B1C1D"/>
          <w:lang w:val="vi-VN"/>
        </w:rPr>
        <w:t>1</w:t>
      </w:r>
      <w:r w:rsidRPr="0016199C">
        <w:rPr>
          <w:rFonts w:ascii="Times New Roman" w:eastAsia="Google Sans Text" w:hAnsi="Times New Roman" w:cs="Times New Roman"/>
          <w:b/>
          <w:color w:val="1B1C1D"/>
          <w:lang w:val="vi-VN"/>
        </w:rPr>
        <w:t xml:space="preserve">: </w:t>
      </w:r>
      <w:r w:rsidRPr="0052386A">
        <w:rPr>
          <w:rFonts w:ascii="Times New Roman" w:eastAsia="Google Sans Text" w:hAnsi="Times New Roman" w:cs="Times New Roman"/>
          <w:b/>
          <w:color w:val="1B1C1D"/>
        </w:rPr>
        <w:t xml:space="preserve">Bảng </w:t>
      </w:r>
      <w:r w:rsidR="006C2ED0">
        <w:rPr>
          <w:rFonts w:ascii="Times New Roman" w:eastAsia="Google Sans Text" w:hAnsi="Times New Roman" w:cs="Times New Roman"/>
          <w:b/>
          <w:color w:val="1B1C1D"/>
        </w:rPr>
        <w:t>p</w:t>
      </w:r>
      <w:r w:rsidRPr="0052386A">
        <w:rPr>
          <w:rFonts w:ascii="Times New Roman" w:eastAsia="Google Sans Text" w:hAnsi="Times New Roman" w:cs="Times New Roman"/>
          <w:b/>
          <w:color w:val="1B1C1D"/>
        </w:rPr>
        <w:t xml:space="preserve">hân tích và </w:t>
      </w:r>
      <w:r w:rsidR="006C2ED0">
        <w:rPr>
          <w:rFonts w:ascii="Times New Roman" w:eastAsia="Google Sans Text" w:hAnsi="Times New Roman" w:cs="Times New Roman"/>
          <w:b/>
          <w:color w:val="1B1C1D"/>
        </w:rPr>
        <w:t>d</w:t>
      </w:r>
      <w:r w:rsidRPr="0052386A">
        <w:rPr>
          <w:rFonts w:ascii="Times New Roman" w:eastAsia="Google Sans Text" w:hAnsi="Times New Roman" w:cs="Times New Roman"/>
          <w:b/>
          <w:color w:val="1B1C1D"/>
        </w:rPr>
        <w:t xml:space="preserve">ẫn chiếu các </w:t>
      </w:r>
      <w:r w:rsidR="006C2ED0">
        <w:rPr>
          <w:rFonts w:ascii="Times New Roman" w:eastAsia="Google Sans Text" w:hAnsi="Times New Roman" w:cs="Times New Roman"/>
          <w:b/>
          <w:color w:val="1B1C1D"/>
        </w:rPr>
        <w:t>q</w:t>
      </w:r>
      <w:r w:rsidRPr="0052386A">
        <w:rPr>
          <w:rFonts w:ascii="Times New Roman" w:eastAsia="Google Sans Text" w:hAnsi="Times New Roman" w:cs="Times New Roman"/>
          <w:b/>
          <w:color w:val="1B1C1D"/>
        </w:rPr>
        <w:t>uy định pháp luật được áp dụng trong Hướng dẫn GRM</w:t>
      </w:r>
      <w:bookmarkEnd w:id="20"/>
    </w:p>
    <w:p w14:paraId="2EDFF8E9" w14:textId="54311672" w:rsidR="0083384C" w:rsidRPr="0016199C" w:rsidRDefault="0083384C" w:rsidP="006C2ED0">
      <w:pPr>
        <w:pBdr>
          <w:top w:val="nil"/>
          <w:left w:val="nil"/>
          <w:bottom w:val="nil"/>
          <w:right w:val="nil"/>
          <w:between w:val="nil"/>
        </w:pBdr>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xml:space="preserve">Bảng này phân tích chi tiết các điều khoản pháp luật chính của Việt Nam được sử dụng làm cơ sở để xây dựng các quy trình, nguyên tắc và chính sách trong Hướng dẫn </w:t>
      </w:r>
      <w:r w:rsidR="006C2ED0">
        <w:rPr>
          <w:rFonts w:ascii="Times New Roman" w:eastAsia="Google Sans Text" w:hAnsi="Times New Roman" w:cs="Times New Roman"/>
          <w:color w:val="1B1C1D"/>
          <w:sz w:val="28"/>
          <w:szCs w:val="28"/>
        </w:rPr>
        <w:t>c</w:t>
      </w:r>
      <w:r w:rsidRPr="0016199C">
        <w:rPr>
          <w:rFonts w:ascii="Times New Roman" w:eastAsia="Google Sans Text" w:hAnsi="Times New Roman" w:cs="Times New Roman"/>
          <w:color w:val="1B1C1D"/>
          <w:sz w:val="28"/>
          <w:szCs w:val="28"/>
        </w:rPr>
        <w:t xml:space="preserve">ơ chế </w:t>
      </w:r>
      <w:r w:rsidR="006C2ED0">
        <w:rPr>
          <w:rFonts w:ascii="Times New Roman" w:eastAsia="Google Sans Text" w:hAnsi="Times New Roman" w:cs="Times New Roman"/>
          <w:color w:val="1B1C1D"/>
          <w:sz w:val="28"/>
          <w:szCs w:val="28"/>
        </w:rPr>
        <w:t>g</w:t>
      </w:r>
      <w:r w:rsidRPr="0016199C">
        <w:rPr>
          <w:rFonts w:ascii="Times New Roman" w:eastAsia="Google Sans Text" w:hAnsi="Times New Roman" w:cs="Times New Roman"/>
          <w:color w:val="1B1C1D"/>
          <w:sz w:val="28"/>
          <w:szCs w:val="28"/>
        </w:rPr>
        <w:t xml:space="preserve">iải quyết </w:t>
      </w:r>
      <w:r w:rsidR="006C2ED0">
        <w:rPr>
          <w:rFonts w:ascii="Times New Roman" w:eastAsia="Google Sans Text" w:hAnsi="Times New Roman" w:cs="Times New Roman"/>
          <w:color w:val="1B1C1D"/>
          <w:sz w:val="28"/>
          <w:szCs w:val="28"/>
        </w:rPr>
        <w:t>k</w:t>
      </w:r>
      <w:r w:rsidRPr="0016199C">
        <w:rPr>
          <w:rFonts w:ascii="Times New Roman" w:eastAsia="Google Sans Text" w:hAnsi="Times New Roman" w:cs="Times New Roman"/>
          <w:color w:val="1B1C1D"/>
          <w:sz w:val="28"/>
          <w:szCs w:val="28"/>
        </w:rPr>
        <w:t xml:space="preserve">hiếu nại (GRM) </w:t>
      </w:r>
      <w:r w:rsidR="00E135BD" w:rsidRPr="0016199C">
        <w:rPr>
          <w:rFonts w:ascii="Times New Roman" w:eastAsia="Google Sans Text" w:hAnsi="Times New Roman" w:cs="Times New Roman"/>
          <w:color w:val="1B1C1D"/>
          <w:sz w:val="28"/>
          <w:szCs w:val="28"/>
        </w:rPr>
        <w:t>cho</w:t>
      </w:r>
      <w:r w:rsidR="00E135BD" w:rsidRPr="0016199C">
        <w:rPr>
          <w:rFonts w:ascii="Times New Roman" w:eastAsia="Google Sans Text" w:hAnsi="Times New Roman" w:cs="Times New Roman"/>
          <w:color w:val="1B1C1D"/>
          <w:sz w:val="28"/>
          <w:szCs w:val="28"/>
          <w:lang w:val="vi-VN"/>
        </w:rPr>
        <w:t xml:space="preserve"> </w:t>
      </w:r>
      <w:r w:rsidR="006C2ED0">
        <w:rPr>
          <w:rFonts w:ascii="Times New Roman" w:eastAsia="Google Sans Text" w:hAnsi="Times New Roman" w:cs="Times New Roman"/>
          <w:color w:val="1B1C1D"/>
          <w:sz w:val="28"/>
          <w:szCs w:val="28"/>
        </w:rPr>
        <w:t>Chương trình</w:t>
      </w:r>
    </w:p>
    <w:tbl>
      <w:tblPr>
        <w:tblW w:w="13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72"/>
        <w:gridCol w:w="1872"/>
        <w:gridCol w:w="2769"/>
        <w:gridCol w:w="3260"/>
        <w:gridCol w:w="3402"/>
      </w:tblGrid>
      <w:tr w:rsidR="0083384C" w:rsidRPr="0016199C" w14:paraId="22A018A6" w14:textId="77777777" w:rsidTr="009577A2">
        <w:trPr>
          <w:tblHeader/>
        </w:trPr>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615CCEFF" w14:textId="7DE5A7EC" w:rsidR="0083384C" w:rsidRPr="0016199C" w:rsidRDefault="0083384C" w:rsidP="006C2ED0">
            <w:pPr>
              <w:pBdr>
                <w:top w:val="nil"/>
                <w:left w:val="nil"/>
                <w:bottom w:val="nil"/>
                <w:right w:val="nil"/>
                <w:between w:val="nil"/>
              </w:pBdr>
              <w:spacing w:after="0" w:line="240" w:lineRule="auto"/>
              <w:jc w:val="center"/>
              <w:rPr>
                <w:rFonts w:ascii="Times New Roman" w:eastAsia="Google Sans Text" w:hAnsi="Times New Roman" w:cs="Times New Roman"/>
                <w:b/>
                <w:color w:val="1B1C1D"/>
                <w:sz w:val="28"/>
                <w:szCs w:val="28"/>
              </w:rPr>
            </w:pPr>
            <w:r w:rsidRPr="0016199C">
              <w:rPr>
                <w:rFonts w:ascii="Times New Roman" w:eastAsia="Google Sans Text" w:hAnsi="Times New Roman" w:cs="Times New Roman"/>
                <w:b/>
                <w:color w:val="1B1C1D"/>
                <w:sz w:val="28"/>
                <w:szCs w:val="28"/>
              </w:rPr>
              <w:t xml:space="preserve">Nhóm </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407DE9FF" w14:textId="554899F8" w:rsidR="0083384C" w:rsidRPr="0016199C" w:rsidRDefault="0083384C" w:rsidP="006C2ED0">
            <w:pPr>
              <w:pBdr>
                <w:top w:val="nil"/>
                <w:left w:val="nil"/>
                <w:bottom w:val="nil"/>
                <w:right w:val="nil"/>
                <w:between w:val="nil"/>
              </w:pBdr>
              <w:spacing w:after="0" w:line="240" w:lineRule="auto"/>
              <w:jc w:val="center"/>
              <w:rPr>
                <w:rFonts w:ascii="Times New Roman" w:eastAsia="Google Sans Text" w:hAnsi="Times New Roman" w:cs="Times New Roman"/>
                <w:b/>
                <w:color w:val="1B1C1D"/>
                <w:sz w:val="28"/>
                <w:szCs w:val="28"/>
              </w:rPr>
            </w:pPr>
            <w:r w:rsidRPr="0016199C">
              <w:rPr>
                <w:rFonts w:ascii="Times New Roman" w:eastAsia="Google Sans Text" w:hAnsi="Times New Roman" w:cs="Times New Roman"/>
                <w:b/>
                <w:color w:val="1B1C1D"/>
                <w:sz w:val="28"/>
                <w:szCs w:val="28"/>
              </w:rPr>
              <w:t>Văn bản</w:t>
            </w:r>
            <w:r w:rsidR="006C2ED0">
              <w:rPr>
                <w:rFonts w:ascii="Times New Roman" w:eastAsia="Google Sans Text" w:hAnsi="Times New Roman" w:cs="Times New Roman"/>
                <w:b/>
                <w:color w:val="1B1C1D"/>
                <w:sz w:val="28"/>
                <w:szCs w:val="28"/>
              </w:rPr>
              <w:t xml:space="preserve"> quy phạm</w:t>
            </w:r>
            <w:r w:rsidRPr="0016199C">
              <w:rPr>
                <w:rFonts w:ascii="Times New Roman" w:eastAsia="Google Sans Text" w:hAnsi="Times New Roman" w:cs="Times New Roman"/>
                <w:b/>
                <w:color w:val="1B1C1D"/>
                <w:sz w:val="28"/>
                <w:szCs w:val="28"/>
              </w:rPr>
              <w:t xml:space="preserve"> pháp luật</w:t>
            </w:r>
          </w:p>
        </w:tc>
        <w:tc>
          <w:tcPr>
            <w:tcW w:w="27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3986C1EA" w14:textId="77777777" w:rsidR="0083384C" w:rsidRPr="0016199C" w:rsidRDefault="0083384C" w:rsidP="006C2ED0">
            <w:pPr>
              <w:pBdr>
                <w:top w:val="nil"/>
                <w:left w:val="nil"/>
                <w:bottom w:val="nil"/>
                <w:right w:val="nil"/>
                <w:between w:val="nil"/>
              </w:pBdr>
              <w:spacing w:after="0" w:line="240" w:lineRule="auto"/>
              <w:jc w:val="center"/>
              <w:rPr>
                <w:rFonts w:ascii="Times New Roman" w:eastAsia="Google Sans Text" w:hAnsi="Times New Roman" w:cs="Times New Roman"/>
                <w:b/>
                <w:color w:val="1B1C1D"/>
                <w:sz w:val="28"/>
                <w:szCs w:val="28"/>
              </w:rPr>
            </w:pPr>
            <w:r w:rsidRPr="0016199C">
              <w:rPr>
                <w:rFonts w:ascii="Times New Roman" w:eastAsia="Google Sans Text" w:hAnsi="Times New Roman" w:cs="Times New Roman"/>
                <w:b/>
                <w:color w:val="1B1C1D"/>
                <w:sz w:val="28"/>
                <w:szCs w:val="28"/>
              </w:rPr>
              <w:t>Điều khoản dẫn chiếu chính</w:t>
            </w:r>
          </w:p>
        </w:tc>
        <w:tc>
          <w:tcPr>
            <w:tcW w:w="3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01CA0587" w14:textId="77777777" w:rsidR="0083384C" w:rsidRPr="0016199C" w:rsidRDefault="0083384C" w:rsidP="006C2ED0">
            <w:pPr>
              <w:pBdr>
                <w:top w:val="nil"/>
                <w:left w:val="nil"/>
                <w:bottom w:val="nil"/>
                <w:right w:val="nil"/>
                <w:between w:val="nil"/>
              </w:pBdr>
              <w:spacing w:after="0" w:line="240" w:lineRule="auto"/>
              <w:jc w:val="center"/>
              <w:rPr>
                <w:rFonts w:ascii="Times New Roman" w:eastAsia="Google Sans Text" w:hAnsi="Times New Roman" w:cs="Times New Roman"/>
                <w:b/>
                <w:color w:val="1B1C1D"/>
                <w:sz w:val="28"/>
                <w:szCs w:val="28"/>
              </w:rPr>
            </w:pPr>
            <w:r w:rsidRPr="0016199C">
              <w:rPr>
                <w:rFonts w:ascii="Times New Roman" w:eastAsia="Google Sans Text" w:hAnsi="Times New Roman" w:cs="Times New Roman"/>
                <w:b/>
                <w:color w:val="1B1C1D"/>
                <w:sz w:val="28"/>
                <w:szCs w:val="28"/>
              </w:rPr>
              <w:t>Nội dung cốt lõi của Điều khoản</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14:paraId="3E42C583" w14:textId="4A8D9EDA" w:rsidR="0083384C" w:rsidRPr="0016199C" w:rsidRDefault="00315C85" w:rsidP="006C2ED0">
            <w:pPr>
              <w:pBdr>
                <w:top w:val="nil"/>
                <w:left w:val="nil"/>
                <w:bottom w:val="nil"/>
                <w:right w:val="nil"/>
                <w:between w:val="nil"/>
              </w:pBdr>
              <w:spacing w:after="0" w:line="240" w:lineRule="auto"/>
              <w:jc w:val="center"/>
              <w:rPr>
                <w:rFonts w:ascii="Times New Roman" w:eastAsia="Google Sans Text" w:hAnsi="Times New Roman" w:cs="Times New Roman"/>
                <w:b/>
                <w:color w:val="1B1C1D"/>
                <w:sz w:val="28"/>
                <w:szCs w:val="28"/>
              </w:rPr>
            </w:pPr>
            <w:r w:rsidRPr="0016199C">
              <w:rPr>
                <w:rFonts w:ascii="Times New Roman" w:eastAsia="Google Sans Text" w:hAnsi="Times New Roman" w:cs="Times New Roman"/>
                <w:b/>
                <w:color w:val="1B1C1D"/>
                <w:sz w:val="28"/>
                <w:szCs w:val="28"/>
              </w:rPr>
              <w:t>Á</w:t>
            </w:r>
            <w:r w:rsidR="0083384C" w:rsidRPr="0016199C">
              <w:rPr>
                <w:rFonts w:ascii="Times New Roman" w:eastAsia="Google Sans Text" w:hAnsi="Times New Roman" w:cs="Times New Roman"/>
                <w:b/>
                <w:color w:val="1B1C1D"/>
                <w:sz w:val="28"/>
                <w:szCs w:val="28"/>
              </w:rPr>
              <w:t>p dụng trong Hướng dẫn GRM</w:t>
            </w:r>
          </w:p>
        </w:tc>
      </w:tr>
      <w:tr w:rsidR="009577A2" w:rsidRPr="0016199C" w14:paraId="70DE0405" w14:textId="77777777" w:rsidTr="00AD0B05">
        <w:tc>
          <w:tcPr>
            <w:tcW w:w="1872" w:type="dxa"/>
            <w:vMerge w:val="restart"/>
            <w:tcBorders>
              <w:top w:val="single" w:sz="6" w:space="0" w:color="000000"/>
              <w:left w:val="single" w:sz="6" w:space="0" w:color="000000"/>
              <w:right w:val="single" w:sz="6" w:space="0" w:color="000000"/>
            </w:tcBorders>
            <w:shd w:val="clear" w:color="auto" w:fill="F8FAFD"/>
            <w:tcMar>
              <w:top w:w="120" w:type="dxa"/>
              <w:left w:w="180" w:type="dxa"/>
              <w:bottom w:w="120" w:type="dxa"/>
              <w:right w:w="180" w:type="dxa"/>
            </w:tcMar>
          </w:tcPr>
          <w:p w14:paraId="72DE4B8E" w14:textId="410B2A6A" w:rsidR="009577A2" w:rsidRPr="006C2ED0" w:rsidRDefault="009577A2" w:rsidP="00F63547">
            <w:pPr>
              <w:pBdr>
                <w:top w:val="nil"/>
                <w:left w:val="nil"/>
                <w:bottom w:val="nil"/>
                <w:right w:val="nil"/>
                <w:between w:val="nil"/>
              </w:pBdr>
              <w:spacing w:line="275" w:lineRule="auto"/>
              <w:rPr>
                <w:rFonts w:ascii="Times New Roman" w:eastAsia="Google Sans Text" w:hAnsi="Times New Roman" w:cs="Times New Roman"/>
                <w:bCs/>
                <w:color w:val="1B1C1D"/>
                <w:sz w:val="28"/>
                <w:szCs w:val="28"/>
              </w:rPr>
            </w:pPr>
            <w:r w:rsidRPr="006C2ED0">
              <w:rPr>
                <w:rFonts w:ascii="Times New Roman" w:eastAsia="Google Sans Text" w:hAnsi="Times New Roman" w:cs="Times New Roman"/>
                <w:bCs/>
                <w:color w:val="1B1C1D"/>
                <w:sz w:val="28"/>
                <w:szCs w:val="28"/>
              </w:rPr>
              <w:t xml:space="preserve">1. Quy trình </w:t>
            </w:r>
            <w:r>
              <w:rPr>
                <w:rFonts w:ascii="Times New Roman" w:eastAsia="Google Sans Text" w:hAnsi="Times New Roman" w:cs="Times New Roman"/>
                <w:bCs/>
                <w:color w:val="1B1C1D"/>
                <w:sz w:val="28"/>
                <w:szCs w:val="28"/>
              </w:rPr>
              <w:t>k</w:t>
            </w:r>
            <w:r w:rsidRPr="006C2ED0">
              <w:rPr>
                <w:rFonts w:ascii="Times New Roman" w:eastAsia="Google Sans Text" w:hAnsi="Times New Roman" w:cs="Times New Roman"/>
                <w:bCs/>
                <w:color w:val="1B1C1D"/>
                <w:sz w:val="28"/>
                <w:szCs w:val="28"/>
              </w:rPr>
              <w:t xml:space="preserve">hiếu nại, </w:t>
            </w:r>
            <w:r>
              <w:rPr>
                <w:rFonts w:ascii="Times New Roman" w:eastAsia="Google Sans Text" w:hAnsi="Times New Roman" w:cs="Times New Roman"/>
                <w:bCs/>
                <w:color w:val="1B1C1D"/>
                <w:sz w:val="28"/>
                <w:szCs w:val="28"/>
              </w:rPr>
              <w:t>t</w:t>
            </w:r>
            <w:r w:rsidRPr="006C2ED0">
              <w:rPr>
                <w:rFonts w:ascii="Times New Roman" w:eastAsia="Google Sans Text" w:hAnsi="Times New Roman" w:cs="Times New Roman"/>
                <w:bCs/>
                <w:color w:val="1B1C1D"/>
                <w:sz w:val="28"/>
                <w:szCs w:val="28"/>
              </w:rPr>
              <w:t xml:space="preserve">ố cáo và </w:t>
            </w:r>
            <w:r>
              <w:rPr>
                <w:rFonts w:ascii="Times New Roman" w:eastAsia="Google Sans Text" w:hAnsi="Times New Roman" w:cs="Times New Roman"/>
                <w:bCs/>
                <w:color w:val="1B1C1D"/>
                <w:sz w:val="28"/>
                <w:szCs w:val="28"/>
              </w:rPr>
              <w:t>h</w:t>
            </w:r>
            <w:r w:rsidRPr="006C2ED0">
              <w:rPr>
                <w:rFonts w:ascii="Times New Roman" w:eastAsia="Google Sans Text" w:hAnsi="Times New Roman" w:cs="Times New Roman"/>
                <w:bCs/>
                <w:color w:val="1B1C1D"/>
                <w:sz w:val="28"/>
                <w:szCs w:val="28"/>
              </w:rPr>
              <w:t>òa giải</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0569B7" w14:textId="77777777" w:rsidR="009577A2" w:rsidRPr="006C2ED0" w:rsidRDefault="009577A2" w:rsidP="00F63547">
            <w:pPr>
              <w:pBdr>
                <w:top w:val="nil"/>
                <w:left w:val="nil"/>
                <w:bottom w:val="nil"/>
                <w:right w:val="nil"/>
                <w:between w:val="nil"/>
              </w:pBdr>
              <w:spacing w:line="275" w:lineRule="auto"/>
              <w:rPr>
                <w:rFonts w:ascii="Times New Roman" w:eastAsia="Google Sans Text" w:hAnsi="Times New Roman" w:cs="Times New Roman"/>
                <w:bCs/>
                <w:color w:val="1B1C1D"/>
                <w:sz w:val="28"/>
                <w:szCs w:val="28"/>
              </w:rPr>
            </w:pPr>
            <w:r w:rsidRPr="000E0609">
              <w:rPr>
                <w:rFonts w:ascii="Times New Roman" w:eastAsia="Google Sans Text" w:hAnsi="Times New Roman" w:cs="Times New Roman"/>
                <w:bCs/>
                <w:color w:val="1B1C1D"/>
                <w:sz w:val="28"/>
                <w:szCs w:val="28"/>
              </w:rPr>
              <w:t>Luật Khiếu nại (2011)</w:t>
            </w:r>
          </w:p>
        </w:tc>
        <w:tc>
          <w:tcPr>
            <w:tcW w:w="27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BB5774F" w14:textId="77777777" w:rsidR="009577A2" w:rsidRPr="006C2ED0"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6C2ED0">
              <w:rPr>
                <w:rFonts w:ascii="Times New Roman" w:eastAsia="Google Sans Text" w:hAnsi="Times New Roman" w:cs="Times New Roman"/>
                <w:bCs/>
                <w:color w:val="1B1C1D"/>
                <w:sz w:val="28"/>
                <w:szCs w:val="28"/>
              </w:rPr>
              <w:t>- Điều 7: Trình tự khiếu nại.</w:t>
            </w:r>
          </w:p>
          <w:p w14:paraId="0BAEE5C6" w14:textId="77777777" w:rsidR="009577A2" w:rsidRPr="006C2ED0"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6C2ED0">
              <w:rPr>
                <w:rFonts w:ascii="Times New Roman" w:eastAsia="Google Sans Text" w:hAnsi="Times New Roman" w:cs="Times New Roman"/>
                <w:bCs/>
                <w:color w:val="1B1C1D"/>
                <w:sz w:val="28"/>
                <w:szCs w:val="28"/>
              </w:rPr>
              <w:t>- Điều 12: Quyền, nghĩa vụ của người khiếu nại.</w:t>
            </w:r>
          </w:p>
          <w:p w14:paraId="4FB188C3" w14:textId="77777777" w:rsidR="009577A2" w:rsidRPr="006C2ED0"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6C2ED0">
              <w:rPr>
                <w:rFonts w:ascii="Times New Roman" w:eastAsia="Google Sans Text" w:hAnsi="Times New Roman" w:cs="Times New Roman"/>
                <w:bCs/>
                <w:color w:val="1B1C1D"/>
                <w:sz w:val="28"/>
                <w:szCs w:val="28"/>
              </w:rPr>
              <w:t>- Điều 28: Thời hạn giải quyết khiếu nại lần đầu.</w:t>
            </w:r>
          </w:p>
          <w:p w14:paraId="68D884A4" w14:textId="77777777" w:rsidR="009577A2" w:rsidRPr="006C2ED0"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6C2ED0">
              <w:rPr>
                <w:rFonts w:ascii="Times New Roman" w:eastAsia="Google Sans Text" w:hAnsi="Times New Roman" w:cs="Times New Roman"/>
                <w:bCs/>
                <w:color w:val="1B1C1D"/>
                <w:sz w:val="28"/>
                <w:szCs w:val="28"/>
              </w:rPr>
              <w:t>- Điều 31: Tổ chức đối thoại.</w:t>
            </w:r>
          </w:p>
          <w:p w14:paraId="556585AE" w14:textId="77777777" w:rsidR="009577A2" w:rsidRPr="006C2ED0"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6C2ED0">
              <w:rPr>
                <w:rFonts w:ascii="Times New Roman" w:eastAsia="Google Sans Text" w:hAnsi="Times New Roman" w:cs="Times New Roman"/>
                <w:bCs/>
                <w:color w:val="1B1C1D"/>
                <w:sz w:val="28"/>
                <w:szCs w:val="28"/>
              </w:rPr>
              <w:t>- Điều 37: Thời hạn giải quyết khiếu nại lần hai.</w:t>
            </w:r>
          </w:p>
        </w:tc>
        <w:tc>
          <w:tcPr>
            <w:tcW w:w="3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2C658F3" w14:textId="77777777" w:rsidR="009577A2" w:rsidRPr="006C2ED0"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6C2ED0">
              <w:rPr>
                <w:rFonts w:ascii="Times New Roman" w:eastAsia="Google Sans Text" w:hAnsi="Times New Roman" w:cs="Times New Roman"/>
                <w:bCs/>
                <w:color w:val="1B1C1D"/>
                <w:sz w:val="28"/>
                <w:szCs w:val="28"/>
              </w:rPr>
              <w:t>- Quy định rõ các bước khiếu nại (lần đầu, lần hai hoặc khởi kiện ra tòa).</w:t>
            </w:r>
          </w:p>
          <w:p w14:paraId="7E4F3BF7" w14:textId="77777777" w:rsidR="009577A2" w:rsidRPr="006C2ED0"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6C2ED0">
              <w:rPr>
                <w:rFonts w:ascii="Times New Roman" w:eastAsia="Google Sans Text" w:hAnsi="Times New Roman" w:cs="Times New Roman"/>
                <w:bCs/>
                <w:color w:val="1B1C1D"/>
                <w:sz w:val="28"/>
                <w:szCs w:val="28"/>
              </w:rPr>
              <w:t>- Đảm bảo quyền được biết, cung cấp chứng cứ của người khiếu nại.</w:t>
            </w:r>
          </w:p>
          <w:p w14:paraId="40BC5CD4" w14:textId="77777777" w:rsidR="009577A2" w:rsidRPr="006C2ED0"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6C2ED0">
              <w:rPr>
                <w:rFonts w:ascii="Times New Roman" w:eastAsia="Google Sans Text" w:hAnsi="Times New Roman" w:cs="Times New Roman"/>
                <w:bCs/>
                <w:color w:val="1B1C1D"/>
                <w:sz w:val="28"/>
                <w:szCs w:val="28"/>
              </w:rPr>
              <w:t>- Đặt ra khung thời gian bắt buộc (30-60 ngày) cho việc giải quyết.</w:t>
            </w:r>
          </w:p>
          <w:p w14:paraId="154212A6" w14:textId="77777777" w:rsidR="009577A2" w:rsidRPr="006C2ED0"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6C2ED0">
              <w:rPr>
                <w:rFonts w:ascii="Times New Roman" w:eastAsia="Google Sans Text" w:hAnsi="Times New Roman" w:cs="Times New Roman"/>
                <w:bCs/>
                <w:color w:val="1B1C1D"/>
                <w:sz w:val="28"/>
                <w:szCs w:val="28"/>
              </w:rPr>
              <w:t>- Yêu cầu đối thoại bắt buộc khi có ý kiến khác nhau.</w:t>
            </w:r>
          </w:p>
          <w:p w14:paraId="22D237C8" w14:textId="77777777" w:rsidR="009577A2" w:rsidRPr="006C2ED0"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6C2ED0">
              <w:rPr>
                <w:rFonts w:ascii="Times New Roman" w:eastAsia="Google Sans Text" w:hAnsi="Times New Roman" w:cs="Times New Roman"/>
                <w:bCs/>
                <w:color w:val="1B1C1D"/>
                <w:sz w:val="28"/>
                <w:szCs w:val="28"/>
              </w:rPr>
              <w:t>- Đặt khung thời gian cho giải quyết lần hai (45-70 ngày).</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B2C673" w14:textId="77777777" w:rsidR="009577A2" w:rsidRPr="006C2ED0"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6C2ED0">
              <w:rPr>
                <w:rFonts w:ascii="Times New Roman" w:eastAsia="Google Sans Text" w:hAnsi="Times New Roman" w:cs="Times New Roman"/>
                <w:bCs/>
                <w:color w:val="1B1C1D"/>
                <w:sz w:val="28"/>
                <w:szCs w:val="28"/>
              </w:rPr>
              <w:t>Nền tảng của toàn bộ quy trình giải quyết chính thức:</w:t>
            </w:r>
          </w:p>
          <w:p w14:paraId="66741EF7" w14:textId="3E7B59A3" w:rsidR="009577A2" w:rsidRPr="006C2ED0"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6C2ED0">
              <w:rPr>
                <w:rFonts w:ascii="Times New Roman" w:eastAsia="Google Sans Text" w:hAnsi="Times New Roman" w:cs="Times New Roman"/>
                <w:bCs/>
                <w:color w:val="1B1C1D"/>
                <w:sz w:val="28"/>
                <w:szCs w:val="28"/>
              </w:rPr>
              <w:t xml:space="preserve">- </w:t>
            </w:r>
            <w:r>
              <w:rPr>
                <w:rFonts w:ascii="Times New Roman" w:eastAsia="Google Sans Text" w:hAnsi="Times New Roman" w:cs="Times New Roman"/>
                <w:bCs/>
                <w:color w:val="1B1C1D"/>
                <w:sz w:val="28"/>
                <w:szCs w:val="28"/>
              </w:rPr>
              <w:t xml:space="preserve"> </w:t>
            </w:r>
            <w:r w:rsidRPr="006C2ED0">
              <w:rPr>
                <w:rFonts w:ascii="Times New Roman" w:eastAsia="Google Sans Text" w:hAnsi="Times New Roman" w:cs="Times New Roman"/>
                <w:bCs/>
                <w:color w:val="1B1C1D"/>
                <w:sz w:val="28"/>
                <w:szCs w:val="28"/>
              </w:rPr>
              <w:t>Mục 4.3 và 4.4 và Phụ lục 2</w:t>
            </w:r>
            <w:r>
              <w:rPr>
                <w:rFonts w:ascii="Times New Roman" w:eastAsia="Google Sans Text" w:hAnsi="Times New Roman" w:cs="Times New Roman"/>
                <w:bCs/>
                <w:color w:val="1B1C1D"/>
                <w:sz w:val="28"/>
                <w:szCs w:val="28"/>
              </w:rPr>
              <w:t xml:space="preserve"> </w:t>
            </w:r>
            <w:r w:rsidRPr="006C2ED0">
              <w:rPr>
                <w:rFonts w:ascii="Times New Roman" w:eastAsia="Google Sans Text" w:hAnsi="Times New Roman" w:cs="Times New Roman"/>
                <w:bCs/>
                <w:color w:val="1B1C1D"/>
                <w:sz w:val="28"/>
                <w:szCs w:val="28"/>
              </w:rPr>
              <w:t>tuân thủ nghiêm ngặt trình tự, thủ tục và thời hạn của Luật.</w:t>
            </w:r>
          </w:p>
          <w:p w14:paraId="0FD4C6DF" w14:textId="6B70BADB" w:rsidR="009577A2" w:rsidRPr="006C2ED0"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6C2ED0">
              <w:rPr>
                <w:rFonts w:ascii="Times New Roman" w:eastAsia="Google Sans Text" w:hAnsi="Times New Roman" w:cs="Times New Roman"/>
                <w:bCs/>
                <w:color w:val="1B1C1D"/>
                <w:sz w:val="28"/>
                <w:szCs w:val="28"/>
              </w:rPr>
              <w:t xml:space="preserve">- Các bước </w:t>
            </w:r>
            <w:r>
              <w:rPr>
                <w:rFonts w:ascii="Times New Roman" w:eastAsia="Google Sans Text" w:hAnsi="Times New Roman" w:cs="Times New Roman"/>
                <w:bCs/>
                <w:color w:val="1B1C1D"/>
                <w:sz w:val="28"/>
                <w:szCs w:val="28"/>
              </w:rPr>
              <w:t>t</w:t>
            </w:r>
            <w:r w:rsidRPr="006C2ED0">
              <w:rPr>
                <w:rFonts w:ascii="Times New Roman" w:eastAsia="Google Sans Text" w:hAnsi="Times New Roman" w:cs="Times New Roman"/>
                <w:bCs/>
                <w:color w:val="1B1C1D"/>
                <w:sz w:val="28"/>
                <w:szCs w:val="28"/>
              </w:rPr>
              <w:t xml:space="preserve">hụ lý, </w:t>
            </w:r>
            <w:r>
              <w:rPr>
                <w:rFonts w:ascii="Times New Roman" w:eastAsia="Google Sans Text" w:hAnsi="Times New Roman" w:cs="Times New Roman"/>
                <w:bCs/>
                <w:color w:val="1B1C1D"/>
                <w:sz w:val="28"/>
                <w:szCs w:val="28"/>
              </w:rPr>
              <w:t>x</w:t>
            </w:r>
            <w:r w:rsidRPr="006C2ED0">
              <w:rPr>
                <w:rFonts w:ascii="Times New Roman" w:eastAsia="Google Sans Text" w:hAnsi="Times New Roman" w:cs="Times New Roman"/>
                <w:bCs/>
                <w:color w:val="1B1C1D"/>
                <w:sz w:val="28"/>
                <w:szCs w:val="28"/>
              </w:rPr>
              <w:t xml:space="preserve">ác minh, </w:t>
            </w:r>
            <w:r>
              <w:rPr>
                <w:rFonts w:ascii="Times New Roman" w:eastAsia="Google Sans Text" w:hAnsi="Times New Roman" w:cs="Times New Roman"/>
                <w:bCs/>
                <w:color w:val="1B1C1D"/>
                <w:sz w:val="28"/>
                <w:szCs w:val="28"/>
              </w:rPr>
              <w:t>đ</w:t>
            </w:r>
            <w:r w:rsidRPr="006C2ED0">
              <w:rPr>
                <w:rFonts w:ascii="Times New Roman" w:eastAsia="Google Sans Text" w:hAnsi="Times New Roman" w:cs="Times New Roman"/>
                <w:bCs/>
                <w:color w:val="1B1C1D"/>
                <w:sz w:val="28"/>
                <w:szCs w:val="28"/>
              </w:rPr>
              <w:t xml:space="preserve">ối thoại, </w:t>
            </w:r>
            <w:r>
              <w:rPr>
                <w:rFonts w:ascii="Times New Roman" w:eastAsia="Google Sans Text" w:hAnsi="Times New Roman" w:cs="Times New Roman"/>
                <w:bCs/>
                <w:color w:val="1B1C1D"/>
                <w:sz w:val="28"/>
                <w:szCs w:val="28"/>
              </w:rPr>
              <w:t>r</w:t>
            </w:r>
            <w:r w:rsidRPr="006C2ED0">
              <w:rPr>
                <w:rFonts w:ascii="Times New Roman" w:eastAsia="Google Sans Text" w:hAnsi="Times New Roman" w:cs="Times New Roman"/>
                <w:bCs/>
                <w:color w:val="1B1C1D"/>
                <w:sz w:val="28"/>
                <w:szCs w:val="28"/>
              </w:rPr>
              <w:t>a quyết định đều được mô tả chi tiết dựa trên các điều khoản này.</w:t>
            </w:r>
          </w:p>
        </w:tc>
      </w:tr>
      <w:tr w:rsidR="009577A2" w:rsidRPr="0016199C" w14:paraId="73C42E26" w14:textId="77777777" w:rsidTr="00AD0B05">
        <w:tc>
          <w:tcPr>
            <w:tcW w:w="1872" w:type="dxa"/>
            <w:vMerge/>
            <w:tcBorders>
              <w:left w:val="single" w:sz="6" w:space="0" w:color="000000"/>
              <w:right w:val="single" w:sz="6" w:space="0" w:color="000000"/>
            </w:tcBorders>
            <w:shd w:val="clear" w:color="auto" w:fill="F8FAFD"/>
            <w:tcMar>
              <w:top w:w="120" w:type="dxa"/>
              <w:left w:w="180" w:type="dxa"/>
              <w:bottom w:w="120" w:type="dxa"/>
              <w:right w:w="180" w:type="dxa"/>
            </w:tcMar>
          </w:tcPr>
          <w:p w14:paraId="104D17B3" w14:textId="77777777" w:rsidR="009577A2" w:rsidRPr="0016199C"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892E672" w14:textId="77777777" w:rsidR="009577A2" w:rsidRPr="000E0609"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0E0609">
              <w:rPr>
                <w:rFonts w:ascii="Times New Roman" w:eastAsia="Google Sans Text" w:hAnsi="Times New Roman" w:cs="Times New Roman"/>
                <w:bCs/>
                <w:color w:val="1B1C1D"/>
                <w:sz w:val="28"/>
                <w:szCs w:val="28"/>
              </w:rPr>
              <w:t>Luật Tố cáo (2018)</w:t>
            </w:r>
          </w:p>
        </w:tc>
        <w:tc>
          <w:tcPr>
            <w:tcW w:w="27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69F9B00" w14:textId="77777777" w:rsidR="009577A2" w:rsidRPr="0016199C"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Chương III: Trình tự, thủ tục giải quyết tố cáo.</w:t>
            </w:r>
          </w:p>
          <w:p w14:paraId="240A24F2" w14:textId="77777777" w:rsidR="009577A2" w:rsidRPr="0016199C"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Điều 47: Bảo vệ bí mật thông tin người tố cáo.</w:t>
            </w:r>
          </w:p>
          <w:p w14:paraId="34381881" w14:textId="77777777" w:rsidR="009577A2" w:rsidRPr="0016199C"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Chương VI (Điều 47-57): Bảo vệ người tố cáo.</w:t>
            </w:r>
          </w:p>
        </w:tc>
        <w:tc>
          <w:tcPr>
            <w:tcW w:w="3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10D65E" w14:textId="77777777" w:rsidR="009577A2" w:rsidRPr="0016199C"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Quy định quy trình riêng cho việc giải quyết tố cáo (khác với khiếu nại).</w:t>
            </w:r>
          </w:p>
          <w:p w14:paraId="0BFCB542" w14:textId="77777777" w:rsidR="009577A2" w:rsidRPr="0016199C"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Yêu cầu bảo mật tuyệt đối họ tên, địa chỉ, bút tích và các thông tin cá nhân khác.</w:t>
            </w:r>
          </w:p>
          <w:p w14:paraId="78C26809" w14:textId="77777777" w:rsidR="009577A2" w:rsidRPr="0016199C"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Quy định rõ các biện pháp bảo vệ (nơi làm việc, tính mạng, sức khỏe, tài sản, danh dự) và trách nhiệm của các cơ quan trong việc bảo vệ.</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1E10E9" w14:textId="70EA8C18" w:rsidR="009577A2" w:rsidRPr="0016199C"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xml:space="preserve">Xây dựng </w:t>
            </w:r>
            <w:r>
              <w:rPr>
                <w:rFonts w:ascii="Times New Roman" w:eastAsia="Google Sans Text" w:hAnsi="Times New Roman" w:cs="Times New Roman"/>
                <w:color w:val="1B1C1D"/>
                <w:sz w:val="28"/>
                <w:szCs w:val="28"/>
              </w:rPr>
              <w:t>Nội dung b</w:t>
            </w:r>
            <w:r w:rsidRPr="0016199C">
              <w:rPr>
                <w:rFonts w:ascii="Times New Roman" w:eastAsia="Google Sans Text" w:hAnsi="Times New Roman" w:cs="Times New Roman"/>
                <w:color w:val="1B1C1D"/>
                <w:sz w:val="28"/>
                <w:szCs w:val="28"/>
              </w:rPr>
              <w:t xml:space="preserve">ảo vệ </w:t>
            </w:r>
            <w:r>
              <w:rPr>
                <w:rFonts w:ascii="Times New Roman" w:eastAsia="Google Sans Text" w:hAnsi="Times New Roman" w:cs="Times New Roman"/>
                <w:color w:val="1B1C1D"/>
                <w:sz w:val="28"/>
                <w:szCs w:val="28"/>
              </w:rPr>
              <w:t>n</w:t>
            </w:r>
            <w:r w:rsidRPr="0016199C">
              <w:rPr>
                <w:rFonts w:ascii="Times New Roman" w:eastAsia="Google Sans Text" w:hAnsi="Times New Roman" w:cs="Times New Roman"/>
                <w:color w:val="1B1C1D"/>
                <w:sz w:val="28"/>
                <w:szCs w:val="28"/>
              </w:rPr>
              <w:t>gười tố cáo:</w:t>
            </w:r>
          </w:p>
          <w:p w14:paraId="7D7BAD35" w14:textId="36768959" w:rsidR="009577A2" w:rsidRPr="0016199C"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Mục 4.6 và Phụ lục 2 được xây dựng trực tiếp dựa trên các nguyên tắc và biện pháp của luật này.</w:t>
            </w:r>
          </w:p>
          <w:p w14:paraId="0CB0C00B" w14:textId="6E9D19A5" w:rsidR="009577A2" w:rsidRPr="0016199C" w:rsidRDefault="009577A2" w:rsidP="006C2ED0">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xml:space="preserve">- Cam kết về bảo mật, báo cáo ẩn danh và chống trả đũa được tích hợp, đáp ứng yêu cầu của Emergent và </w:t>
            </w:r>
            <w:r>
              <w:rPr>
                <w:rFonts w:ascii="Times New Roman" w:eastAsia="Google Sans Text" w:hAnsi="Times New Roman" w:cs="Times New Roman"/>
                <w:color w:val="1B1C1D"/>
                <w:sz w:val="28"/>
                <w:szCs w:val="28"/>
              </w:rPr>
              <w:t>Chương trình</w:t>
            </w:r>
            <w:r w:rsidRPr="0016199C">
              <w:rPr>
                <w:rFonts w:ascii="Times New Roman" w:eastAsia="Google Sans Text" w:hAnsi="Times New Roman" w:cs="Times New Roman"/>
                <w:color w:val="1B1C1D"/>
                <w:sz w:val="28"/>
                <w:szCs w:val="28"/>
              </w:rPr>
              <w:t>.</w:t>
            </w:r>
          </w:p>
        </w:tc>
      </w:tr>
      <w:tr w:rsidR="009577A2" w:rsidRPr="0016199C" w14:paraId="5E738E29" w14:textId="77777777" w:rsidTr="00AD0B05">
        <w:tc>
          <w:tcPr>
            <w:tcW w:w="1872" w:type="dxa"/>
            <w:vMerge/>
            <w:tcBorders>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2B64EF" w14:textId="77777777" w:rsidR="009577A2" w:rsidRPr="0016199C" w:rsidRDefault="009577A2" w:rsidP="00F63547">
            <w:pPr>
              <w:pBdr>
                <w:top w:val="nil"/>
                <w:left w:val="nil"/>
                <w:bottom w:val="nil"/>
                <w:right w:val="nil"/>
                <w:between w:val="nil"/>
              </w:pBdr>
              <w:spacing w:line="275" w:lineRule="auto"/>
              <w:rPr>
                <w:rFonts w:ascii="Times New Roman" w:eastAsia="Google Sans Text" w:hAnsi="Times New Roman" w:cs="Times New Roman"/>
                <w:color w:val="1B1C1D"/>
                <w:sz w:val="28"/>
                <w:szCs w:val="28"/>
              </w:rPr>
            </w:pP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CC0BB3" w14:textId="77777777" w:rsidR="009577A2" w:rsidRPr="000E0609"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0E0609">
              <w:rPr>
                <w:rFonts w:ascii="Times New Roman" w:eastAsia="Google Sans Text" w:hAnsi="Times New Roman" w:cs="Times New Roman"/>
                <w:bCs/>
                <w:color w:val="1B1C1D"/>
                <w:sz w:val="28"/>
                <w:szCs w:val="28"/>
              </w:rPr>
              <w:t>Luật Hòa giải ở cơ sở (2013)</w:t>
            </w:r>
          </w:p>
        </w:tc>
        <w:tc>
          <w:tcPr>
            <w:tcW w:w="27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5E9BAEE" w14:textId="77777777" w:rsidR="009577A2" w:rsidRPr="0016199C"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Điều 4: Nguyên tắc tổ chức, hoạt động hòa giải.</w:t>
            </w:r>
          </w:p>
          <w:p w14:paraId="72B4FB53" w14:textId="77777777" w:rsidR="009577A2" w:rsidRPr="0016199C"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Điều 21: Quy trình tiến hành một buổi hòa giải.</w:t>
            </w:r>
          </w:p>
        </w:tc>
        <w:tc>
          <w:tcPr>
            <w:tcW w:w="3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41A8834" w14:textId="77777777" w:rsidR="009577A2" w:rsidRPr="0016199C"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Hoạt động hòa giải phải đảm bảo tự nguyện, khách quan, tôn trọng ý chí các bên.</w:t>
            </w:r>
          </w:p>
          <w:p w14:paraId="28E7FFB2" w14:textId="77777777" w:rsidR="009577A2" w:rsidRPr="0016199C"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Mô tả các bước của một buổi hòa giải, từ chuẩn bị đến lập biên bản.</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490A1B" w14:textId="77777777" w:rsidR="009577A2" w:rsidRPr="0016199C"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Cơ sở cho giai đoạn giải quyết đầu tiên:</w:t>
            </w:r>
          </w:p>
          <w:p w14:paraId="7815A1B8" w14:textId="2389D953" w:rsidR="009577A2" w:rsidRPr="0016199C"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Mục 4.2 xác định hòa giải là bước ưu tiên.</w:t>
            </w:r>
          </w:p>
          <w:p w14:paraId="70EA0FF8" w14:textId="2E7D5C3B" w:rsidR="009577A2" w:rsidRPr="0016199C"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 xml:space="preserve">- Biên bản hòa giải </w:t>
            </w:r>
            <w:r w:rsidRPr="000E0609">
              <w:rPr>
                <w:rFonts w:ascii="Times New Roman" w:eastAsia="Google Sans Text" w:hAnsi="Times New Roman" w:cs="Times New Roman"/>
                <w:color w:val="1B1C1D"/>
                <w:sz w:val="28"/>
                <w:szCs w:val="28"/>
              </w:rPr>
              <w:t>(Phụ lục 03) được thiết kế theo</w:t>
            </w:r>
            <w:r w:rsidRPr="0016199C">
              <w:rPr>
                <w:rFonts w:ascii="Times New Roman" w:eastAsia="Google Sans Text" w:hAnsi="Times New Roman" w:cs="Times New Roman"/>
                <w:color w:val="1B1C1D"/>
                <w:sz w:val="28"/>
                <w:szCs w:val="28"/>
              </w:rPr>
              <w:t xml:space="preserve"> quy định của luật để ghi nhận </w:t>
            </w:r>
            <w:r w:rsidRPr="0016199C">
              <w:rPr>
                <w:rFonts w:ascii="Times New Roman" w:eastAsia="Google Sans Text" w:hAnsi="Times New Roman" w:cs="Times New Roman"/>
                <w:color w:val="1B1C1D"/>
                <w:sz w:val="28"/>
                <w:szCs w:val="28"/>
              </w:rPr>
              <w:lastRenderedPageBreak/>
              <w:t>kết quả (thành hoặc không thành).</w:t>
            </w:r>
          </w:p>
        </w:tc>
      </w:tr>
      <w:tr w:rsidR="009577A2" w:rsidRPr="0016199C" w14:paraId="697520C0" w14:textId="77777777" w:rsidTr="005C26DE">
        <w:tc>
          <w:tcPr>
            <w:tcW w:w="1872" w:type="dxa"/>
            <w:vMerge w:val="restart"/>
            <w:tcBorders>
              <w:top w:val="single" w:sz="6" w:space="0" w:color="000000"/>
              <w:left w:val="single" w:sz="6" w:space="0" w:color="000000"/>
              <w:right w:val="single" w:sz="6" w:space="0" w:color="000000"/>
            </w:tcBorders>
            <w:shd w:val="clear" w:color="auto" w:fill="F8FAFD"/>
            <w:tcMar>
              <w:top w:w="120" w:type="dxa"/>
              <w:left w:w="180" w:type="dxa"/>
              <w:bottom w:w="120" w:type="dxa"/>
              <w:right w:w="180" w:type="dxa"/>
            </w:tcMar>
          </w:tcPr>
          <w:p w14:paraId="1221987C" w14:textId="77777777" w:rsidR="009577A2" w:rsidRPr="009577A2"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lastRenderedPageBreak/>
              <w:t>2. Nội dung chuyên ngành</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DE37B81" w14:textId="77777777" w:rsidR="009577A2" w:rsidRPr="009577A2"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Luật Lâm nghiệp (2017)</w:t>
            </w:r>
          </w:p>
        </w:tc>
        <w:tc>
          <w:tcPr>
            <w:tcW w:w="27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B05CF05" w14:textId="77777777" w:rsidR="009577A2" w:rsidRPr="009577A2"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 Điều 64: Chính sách chi trả dịch vụ môi trường rừng (PFES).</w:t>
            </w:r>
          </w:p>
          <w:p w14:paraId="78E3AD68" w14:textId="7C63E132" w:rsidR="009577A2" w:rsidRPr="009577A2" w:rsidRDefault="009577A2" w:rsidP="009577A2">
            <w:pPr>
              <w:pBdr>
                <w:top w:val="nil"/>
                <w:left w:val="nil"/>
                <w:bottom w:val="nil"/>
                <w:right w:val="nil"/>
                <w:between w:val="nil"/>
              </w:pBdr>
              <w:tabs>
                <w:tab w:val="left" w:pos="328"/>
              </w:tabs>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w:t>
            </w:r>
            <w:r>
              <w:rPr>
                <w:rFonts w:ascii="Times New Roman" w:eastAsia="Google Sans Text" w:hAnsi="Times New Roman" w:cs="Times New Roman"/>
                <w:bCs/>
                <w:color w:val="1B1C1D"/>
                <w:sz w:val="28"/>
                <w:szCs w:val="28"/>
              </w:rPr>
              <w:t xml:space="preserve"> </w:t>
            </w:r>
            <w:r w:rsidRPr="009577A2">
              <w:rPr>
                <w:rFonts w:ascii="Times New Roman" w:eastAsia="Google Sans Text" w:hAnsi="Times New Roman" w:cs="Times New Roman"/>
                <w:bCs/>
                <w:color w:val="1B1C1D"/>
                <w:sz w:val="28"/>
                <w:szCs w:val="28"/>
              </w:rPr>
              <w:t>Chương VIII: Quyền và nghĩa vụ của chủ rừng.</w:t>
            </w:r>
          </w:p>
        </w:tc>
        <w:tc>
          <w:tcPr>
            <w:tcW w:w="3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18070A2" w14:textId="77777777" w:rsidR="009577A2" w:rsidRPr="009577A2"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 Xác định các đối tượng được và phải chi trả PFES.</w:t>
            </w:r>
          </w:p>
          <w:p w14:paraId="476DC873" w14:textId="77777777" w:rsidR="009577A2" w:rsidRPr="009577A2"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 Quy định các quyền lợi (khai thác, hưởng lợi) và nghĩa vụ (bảo vệ, phát triển rừng) của các chủ rừng.</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9AFB632" w14:textId="77777777" w:rsidR="009577A2" w:rsidRPr="009577A2"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Cơ sở pháp lý để giải quyết nội dung khiếu nại:</w:t>
            </w:r>
          </w:p>
          <w:p w14:paraId="44ED94E0" w14:textId="77777777" w:rsidR="009577A2" w:rsidRPr="009577A2"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 Cung cấp căn cứ để xem xét các khiếu nại phổ biến nhất về chia sẻ lợi ích, quyền hưởng lợi từ rừng, và các tranh chấp liên quan đến việc thực hiện chính sách PFES.</w:t>
            </w:r>
          </w:p>
        </w:tc>
      </w:tr>
      <w:tr w:rsidR="009577A2" w:rsidRPr="0016199C" w14:paraId="55A99F08" w14:textId="77777777" w:rsidTr="005C26DE">
        <w:tc>
          <w:tcPr>
            <w:tcW w:w="1872" w:type="dxa"/>
            <w:vMerge/>
            <w:tcBorders>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D765B9D" w14:textId="77777777" w:rsidR="009577A2" w:rsidRPr="009577A2" w:rsidRDefault="009577A2" w:rsidP="009577A2">
            <w:pPr>
              <w:pBdr>
                <w:top w:val="nil"/>
                <w:left w:val="nil"/>
                <w:bottom w:val="nil"/>
                <w:right w:val="nil"/>
                <w:between w:val="nil"/>
              </w:pBdr>
              <w:spacing w:line="275" w:lineRule="auto"/>
              <w:jc w:val="both"/>
              <w:rPr>
                <w:rFonts w:ascii="Times New Roman" w:eastAsia="Google Sans Text" w:hAnsi="Times New Roman" w:cs="Times New Roman"/>
                <w:bCs/>
                <w:color w:val="1B1C1D"/>
                <w:sz w:val="28"/>
                <w:szCs w:val="28"/>
              </w:rPr>
            </w:pP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0A56529" w14:textId="77777777" w:rsidR="009577A2" w:rsidRPr="009577A2"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Luật Đất đai (2024)</w:t>
            </w:r>
          </w:p>
        </w:tc>
        <w:tc>
          <w:tcPr>
            <w:tcW w:w="27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426A88A" w14:textId="77777777" w:rsidR="009577A2" w:rsidRPr="009577A2"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 Chương XIII: Giải quyết tranh chấp đất đai.</w:t>
            </w:r>
          </w:p>
        </w:tc>
        <w:tc>
          <w:tcPr>
            <w:tcW w:w="3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A1C9D63" w14:textId="77777777" w:rsidR="009577A2" w:rsidRPr="009577A2"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 Quy định thẩm quyền giải quyết tranh chấp đất đai (UBND các cấp, Tòa án).</w:t>
            </w:r>
          </w:p>
          <w:p w14:paraId="06CE9DFC" w14:textId="77777777" w:rsidR="009577A2" w:rsidRPr="009577A2"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 Trình tự, thủ tục giải quyết.</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F8F76CF" w14:textId="77777777" w:rsidR="009577A2" w:rsidRPr="009577A2"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Nền tảng xử lý tranh chấp đất rừng:</w:t>
            </w:r>
          </w:p>
          <w:p w14:paraId="7DCDA7C1" w14:textId="77777777" w:rsidR="009577A2" w:rsidRPr="009577A2" w:rsidRDefault="009577A2"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 Là cơ sở pháp lý chính để xử lý các khiếu nại liên quan đến tranh chấp quyền sử dụng đất rừng, là một trong những loại khiếu nại phức tạp và có khả năng xảy ra cao.</w:t>
            </w:r>
          </w:p>
        </w:tc>
      </w:tr>
      <w:tr w:rsidR="0083384C" w:rsidRPr="0016199C" w14:paraId="276FAB30" w14:textId="77777777" w:rsidTr="00F63547">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46E2C6" w14:textId="77777777" w:rsidR="0083384C" w:rsidRPr="009577A2" w:rsidRDefault="0083384C"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lastRenderedPageBreak/>
              <w:t>3. Tài chính và Chống tham nhũng</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576C336" w14:textId="77777777" w:rsidR="0083384C" w:rsidRPr="009577A2" w:rsidRDefault="0083384C"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Luật Phòng, chống tham nhũng (2018)</w:t>
            </w:r>
          </w:p>
        </w:tc>
        <w:tc>
          <w:tcPr>
            <w:tcW w:w="27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82BBD11" w14:textId="77777777" w:rsidR="0083384C" w:rsidRPr="009577A2" w:rsidRDefault="0083384C"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 Điều 3: Giải thích các từ ngữ (tham nhũng, vụ lợi...).</w:t>
            </w:r>
          </w:p>
          <w:p w14:paraId="210115D6" w14:textId="77777777" w:rsidR="0083384C" w:rsidRPr="009577A2" w:rsidRDefault="0083384C"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 Điều 65: Xử lý tố cáo về hành vi tham nhũng.</w:t>
            </w:r>
          </w:p>
        </w:tc>
        <w:tc>
          <w:tcPr>
            <w:tcW w:w="3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1AF725B" w14:textId="77777777" w:rsidR="0083384C" w:rsidRPr="009577A2" w:rsidRDefault="0083384C"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 Định nghĩa rõ các hành vi được coi là tham nhũng.</w:t>
            </w:r>
          </w:p>
          <w:p w14:paraId="02C2EF12" w14:textId="77777777" w:rsidR="0083384C" w:rsidRPr="009577A2" w:rsidRDefault="0083384C"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 Quy định trách nhiệm tiếp nhận và xử lý tố cáo tham nhũng, chuyển vụ việc cho cơ quan có thẩm quyền.</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B5A2922" w14:textId="77777777" w:rsidR="0083384C" w:rsidRPr="009577A2" w:rsidRDefault="0083384C"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Cơ sở cho quy trình xử lý trường hợp đặc biệt:</w:t>
            </w:r>
          </w:p>
          <w:p w14:paraId="1CE8BB8C" w14:textId="29213AB8" w:rsidR="0083384C" w:rsidRPr="009577A2" w:rsidRDefault="0083384C"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 xml:space="preserve">- Mục </w:t>
            </w:r>
            <w:r w:rsidR="00470CED" w:rsidRPr="009577A2">
              <w:rPr>
                <w:rFonts w:ascii="Times New Roman" w:eastAsia="Google Sans Text" w:hAnsi="Times New Roman" w:cs="Times New Roman"/>
                <w:bCs/>
                <w:color w:val="1B1C1D"/>
                <w:sz w:val="28"/>
                <w:szCs w:val="28"/>
              </w:rPr>
              <w:t>4</w:t>
            </w:r>
            <w:r w:rsidRPr="009577A2">
              <w:rPr>
                <w:rFonts w:ascii="Times New Roman" w:eastAsia="Google Sans Text" w:hAnsi="Times New Roman" w:cs="Times New Roman"/>
                <w:bCs/>
                <w:color w:val="1B1C1D"/>
                <w:sz w:val="28"/>
                <w:szCs w:val="28"/>
              </w:rPr>
              <w:t>.</w:t>
            </w:r>
            <w:r w:rsidR="00470CED" w:rsidRPr="009577A2">
              <w:rPr>
                <w:rFonts w:ascii="Times New Roman" w:eastAsia="Google Sans Text" w:hAnsi="Times New Roman" w:cs="Times New Roman"/>
                <w:bCs/>
                <w:color w:val="1B1C1D"/>
                <w:sz w:val="28"/>
                <w:szCs w:val="28"/>
              </w:rPr>
              <w:t>6</w:t>
            </w:r>
            <w:r w:rsidRPr="009577A2">
              <w:rPr>
                <w:rFonts w:ascii="Times New Roman" w:eastAsia="Google Sans Text" w:hAnsi="Times New Roman" w:cs="Times New Roman"/>
                <w:bCs/>
                <w:color w:val="1B1C1D"/>
                <w:sz w:val="28"/>
                <w:szCs w:val="28"/>
              </w:rPr>
              <w:t xml:space="preserve"> yêu cầu các tố cáo về </w:t>
            </w:r>
            <w:r w:rsidR="009577A2">
              <w:rPr>
                <w:rFonts w:ascii="Times New Roman" w:eastAsia="Google Sans Text" w:hAnsi="Times New Roman" w:cs="Times New Roman"/>
                <w:bCs/>
                <w:color w:val="1B1C1D"/>
                <w:sz w:val="28"/>
                <w:szCs w:val="28"/>
              </w:rPr>
              <w:t>b</w:t>
            </w:r>
            <w:r w:rsidRPr="009577A2">
              <w:rPr>
                <w:rFonts w:ascii="Times New Roman" w:eastAsia="Google Sans Text" w:hAnsi="Times New Roman" w:cs="Times New Roman"/>
                <w:bCs/>
                <w:color w:val="1B1C1D"/>
                <w:sz w:val="28"/>
                <w:szCs w:val="28"/>
              </w:rPr>
              <w:t xml:space="preserve">ất thường tài chính và </w:t>
            </w:r>
            <w:r w:rsidR="009577A2">
              <w:rPr>
                <w:rFonts w:ascii="Times New Roman" w:eastAsia="Google Sans Text" w:hAnsi="Times New Roman" w:cs="Times New Roman"/>
                <w:bCs/>
                <w:color w:val="1B1C1D"/>
                <w:sz w:val="28"/>
                <w:szCs w:val="28"/>
              </w:rPr>
              <w:t>t</w:t>
            </w:r>
            <w:r w:rsidRPr="009577A2">
              <w:rPr>
                <w:rFonts w:ascii="Times New Roman" w:eastAsia="Google Sans Text" w:hAnsi="Times New Roman" w:cs="Times New Roman"/>
                <w:bCs/>
                <w:color w:val="1B1C1D"/>
                <w:sz w:val="28"/>
                <w:szCs w:val="28"/>
              </w:rPr>
              <w:t>ham nhũng phải được xử lý khẩn trương, báo cáo cho Emergent và phối hợp với các cơ quan chức năng (Thanh tra, Công an) theo đúng tinh thần của luật này.</w:t>
            </w:r>
          </w:p>
        </w:tc>
      </w:tr>
      <w:tr w:rsidR="0083384C" w:rsidRPr="0016199C" w14:paraId="3FD83EC9" w14:textId="77777777" w:rsidTr="00F63547">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2072A05" w14:textId="77777777" w:rsidR="0083384C" w:rsidRPr="009577A2" w:rsidRDefault="0083384C"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4. Cán bộ và Xử lý vi phạm</w:t>
            </w:r>
          </w:p>
        </w:tc>
        <w:tc>
          <w:tcPr>
            <w:tcW w:w="187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E3A7EA" w14:textId="77777777" w:rsidR="0083384C" w:rsidRPr="009577A2" w:rsidRDefault="0083384C"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Luật Cán bộ, công chức (2008) &amp; Luật Viên chức (2010)</w:t>
            </w:r>
          </w:p>
        </w:tc>
        <w:tc>
          <w:tcPr>
            <w:tcW w:w="276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3ADB702" w14:textId="77777777" w:rsidR="0083384C" w:rsidRPr="009577A2" w:rsidRDefault="0083384C"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 Chương VI (Luật CBCC) &amp; Chương IV (Luật VC): Các quy định về xử lý kỷ luật.</w:t>
            </w:r>
          </w:p>
        </w:tc>
        <w:tc>
          <w:tcPr>
            <w:tcW w:w="32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A52853E" w14:textId="77777777" w:rsidR="0083384C" w:rsidRPr="009577A2" w:rsidRDefault="0083384C"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 Quy định các hình thức kỷ luật (khiển trách, cảnh cáo, hạ bậc lương, buộc thôi việc) đối với cán bộ, công chức, viên chức có hành vi vi phạm pháp luật trong khi thi hành công vụ.</w:t>
            </w:r>
          </w:p>
        </w:tc>
        <w:tc>
          <w:tcPr>
            <w:tcW w:w="340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ACE7A3C" w14:textId="77777777" w:rsidR="0083384C" w:rsidRPr="009577A2" w:rsidRDefault="0083384C"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Cơ sở áp dụng biện pháp chế tài:</w:t>
            </w:r>
          </w:p>
          <w:p w14:paraId="4E341A0D" w14:textId="488AB17B" w:rsidR="0083384C" w:rsidRPr="009577A2" w:rsidRDefault="0083384C" w:rsidP="009577A2">
            <w:pPr>
              <w:pBdr>
                <w:top w:val="nil"/>
                <w:left w:val="nil"/>
                <w:bottom w:val="nil"/>
                <w:right w:val="nil"/>
                <w:between w:val="nil"/>
              </w:pBdr>
              <w:spacing w:before="120" w:after="120" w:line="240" w:lineRule="auto"/>
              <w:jc w:val="both"/>
              <w:rPr>
                <w:rFonts w:ascii="Times New Roman" w:eastAsia="Google Sans Text" w:hAnsi="Times New Roman" w:cs="Times New Roman"/>
                <w:bCs/>
                <w:color w:val="1B1C1D"/>
                <w:sz w:val="28"/>
                <w:szCs w:val="28"/>
              </w:rPr>
            </w:pPr>
            <w:r w:rsidRPr="009577A2">
              <w:rPr>
                <w:rFonts w:ascii="Times New Roman" w:eastAsia="Google Sans Text" w:hAnsi="Times New Roman" w:cs="Times New Roman"/>
                <w:bCs/>
                <w:color w:val="1B1C1D"/>
                <w:sz w:val="28"/>
                <w:szCs w:val="28"/>
              </w:rPr>
              <w:t xml:space="preserve">- Mục </w:t>
            </w:r>
            <w:r w:rsidR="00D47F3E" w:rsidRPr="009577A2">
              <w:rPr>
                <w:rFonts w:ascii="Times New Roman" w:eastAsia="Google Sans Text" w:hAnsi="Times New Roman" w:cs="Times New Roman"/>
                <w:bCs/>
                <w:color w:val="1B1C1D"/>
                <w:sz w:val="28"/>
                <w:szCs w:val="28"/>
              </w:rPr>
              <w:t>4</w:t>
            </w:r>
            <w:r w:rsidRPr="009577A2">
              <w:rPr>
                <w:rFonts w:ascii="Times New Roman" w:eastAsia="Google Sans Text" w:hAnsi="Times New Roman" w:cs="Times New Roman"/>
                <w:bCs/>
                <w:color w:val="1B1C1D"/>
                <w:sz w:val="28"/>
                <w:szCs w:val="28"/>
              </w:rPr>
              <w:t>.5 về "Kết quả và Các biện pháp xử lý" dựa trên các luật này để đưa ra các biện pháp kỷ luật đối với các cá nhân có sai phạm được</w:t>
            </w:r>
          </w:p>
        </w:tc>
      </w:tr>
    </w:tbl>
    <w:p w14:paraId="6B18443B" w14:textId="7215C2E6" w:rsidR="00906DC6" w:rsidRPr="0016199C" w:rsidRDefault="00906DC6" w:rsidP="00906DC6">
      <w:pPr>
        <w:pStyle w:val="Bng"/>
        <w:rPr>
          <w:szCs w:val="28"/>
          <w:lang w:val="vi-VN"/>
        </w:rPr>
      </w:pPr>
      <w:r w:rsidRPr="0016199C">
        <w:rPr>
          <w:noProof/>
          <w:szCs w:val="28"/>
        </w:rPr>
        <w:lastRenderedPageBreak/>
        <mc:AlternateContent>
          <mc:Choice Requires="wpg">
            <w:drawing>
              <wp:anchor distT="0" distB="0" distL="114300" distR="114300" simplePos="0" relativeHeight="251658240" behindDoc="0" locked="0" layoutInCell="1" allowOverlap="1" wp14:anchorId="1CFE7DC7" wp14:editId="046AA311">
                <wp:simplePos x="0" y="0"/>
                <wp:positionH relativeFrom="column">
                  <wp:posOffset>-500794</wp:posOffset>
                </wp:positionH>
                <wp:positionV relativeFrom="paragraph">
                  <wp:posOffset>358775</wp:posOffset>
                </wp:positionV>
                <wp:extent cx="9252585" cy="5509260"/>
                <wp:effectExtent l="0" t="0" r="24765" b="15240"/>
                <wp:wrapTopAndBottom/>
                <wp:docPr id="1462899836" name="Group 68"/>
                <wp:cNvGraphicFramePr/>
                <a:graphic xmlns:a="http://schemas.openxmlformats.org/drawingml/2006/main">
                  <a:graphicData uri="http://schemas.microsoft.com/office/word/2010/wordprocessingGroup">
                    <wpg:wgp>
                      <wpg:cNvGrpSpPr/>
                      <wpg:grpSpPr>
                        <a:xfrm>
                          <a:off x="0" y="0"/>
                          <a:ext cx="9252585" cy="5509260"/>
                          <a:chOff x="0" y="0"/>
                          <a:chExt cx="9692009" cy="5343525"/>
                        </a:xfrm>
                      </wpg:grpSpPr>
                      <wpg:grpSp>
                        <wpg:cNvPr id="236104016" name="Group 77"/>
                        <wpg:cNvGrpSpPr/>
                        <wpg:grpSpPr>
                          <a:xfrm>
                            <a:off x="0" y="0"/>
                            <a:ext cx="9653323" cy="5343525"/>
                            <a:chOff x="0" y="157337"/>
                            <a:chExt cx="9653958" cy="5323313"/>
                          </a:xfrm>
                        </wpg:grpSpPr>
                        <wpg:grpSp>
                          <wpg:cNvPr id="1869360748" name="Group 1869360748"/>
                          <wpg:cNvGrpSpPr/>
                          <wpg:grpSpPr>
                            <a:xfrm>
                              <a:off x="0" y="157337"/>
                              <a:ext cx="9653958" cy="5323313"/>
                              <a:chOff x="0" y="-14113"/>
                              <a:chExt cx="9653958" cy="5323313"/>
                            </a:xfrm>
                          </wpg:grpSpPr>
                          <wps:wsp>
                            <wps:cNvPr id="492443122" name="Straight Arrow Connector 492443122"/>
                            <wps:cNvCnPr/>
                            <wps:spPr>
                              <a:xfrm>
                                <a:off x="1447800" y="1514475"/>
                                <a:ext cx="200025"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403695674" name="Straight Arrow Connector 403695674"/>
                            <wps:cNvCnPr/>
                            <wps:spPr>
                              <a:xfrm>
                                <a:off x="7353300" y="1495425"/>
                                <a:ext cx="200025"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cNvPr id="693219874" name="Group 693219874"/>
                            <wpg:cNvGrpSpPr/>
                            <wpg:grpSpPr>
                              <a:xfrm>
                                <a:off x="0" y="-14113"/>
                                <a:ext cx="9653958" cy="5323313"/>
                                <a:chOff x="0" y="-14113"/>
                                <a:chExt cx="9653958" cy="5323313"/>
                              </a:xfrm>
                            </wpg:grpSpPr>
                            <wps:wsp>
                              <wps:cNvPr id="155524690" name="Elbow Connector 35"/>
                              <wps:cNvCnPr/>
                              <wps:spPr>
                                <a:xfrm rot="5400000" flipH="1" flipV="1">
                                  <a:off x="245268" y="1778794"/>
                                  <a:ext cx="661988" cy="142875"/>
                                </a:xfrm>
                                <a:prstGeom prst="bentConnector2">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95820632" name="Straight Arrow Connector 595820632"/>
                              <wps:cNvCnPr/>
                              <wps:spPr>
                                <a:xfrm>
                                  <a:off x="2705100" y="1514475"/>
                                  <a:ext cx="200025"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910646663" name="Straight Arrow Connector 1910646663"/>
                              <wps:cNvCnPr/>
                              <wps:spPr>
                                <a:xfrm>
                                  <a:off x="4238625" y="1514475"/>
                                  <a:ext cx="200025"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687411391" name="Straight Arrow Connector 687411391"/>
                              <wps:cNvCnPr/>
                              <wps:spPr>
                                <a:xfrm>
                                  <a:off x="5972175" y="1514475"/>
                                  <a:ext cx="200025"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cNvPr id="1537596532" name="Group 1537596532"/>
                              <wpg:cNvGrpSpPr/>
                              <wpg:grpSpPr>
                                <a:xfrm>
                                  <a:off x="0" y="-14113"/>
                                  <a:ext cx="9653958" cy="5323313"/>
                                  <a:chOff x="0" y="-14113"/>
                                  <a:chExt cx="9653958" cy="5323313"/>
                                </a:xfrm>
                              </wpg:grpSpPr>
                              <wps:wsp>
                                <wps:cNvPr id="111715289" name="Text Box 1"/>
                                <wps:cNvSpPr txBox="1"/>
                                <wps:spPr>
                                  <a:xfrm>
                                    <a:off x="0" y="2181225"/>
                                    <a:ext cx="1219200" cy="914400"/>
                                  </a:xfrm>
                                  <a:prstGeom prst="rect">
                                    <a:avLst/>
                                  </a:prstGeom>
                                  <a:solidFill>
                                    <a:schemeClr val="lt1"/>
                                  </a:solidFill>
                                  <a:ln w="6350">
                                    <a:solidFill>
                                      <a:schemeClr val="tx1"/>
                                    </a:solidFill>
                                  </a:ln>
                                </wps:spPr>
                                <wps:txbx>
                                  <w:txbxContent>
                                    <w:p w14:paraId="64AA5A3F" w14:textId="77777777" w:rsidR="007D1469" w:rsidRPr="00322CF6" w:rsidRDefault="007D1469" w:rsidP="00906DC6">
                                      <w:pPr>
                                        <w:spacing w:after="0"/>
                                        <w:jc w:val="center"/>
                                        <w:rPr>
                                          <w:rFonts w:ascii="Times New Roman" w:hAnsi="Times New Roman"/>
                                          <w:b/>
                                        </w:rPr>
                                      </w:pPr>
                                      <w:r w:rsidRPr="002D1967">
                                        <w:rPr>
                                          <w:rFonts w:ascii="Times New Roman" w:hAnsi="Times New Roman"/>
                                          <w:b/>
                                        </w:rPr>
                                        <w:t>Giải quyết khiếu nại được chia thành 2 giai đoạn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8122713" name="Text Box 1"/>
                                <wps:cNvSpPr txBox="1"/>
                                <wps:spPr>
                                  <a:xfrm>
                                    <a:off x="647700" y="1190625"/>
                                    <a:ext cx="800100" cy="657224"/>
                                  </a:xfrm>
                                  <a:prstGeom prst="rect">
                                    <a:avLst/>
                                  </a:prstGeom>
                                  <a:solidFill>
                                    <a:schemeClr val="lt1"/>
                                  </a:solidFill>
                                  <a:ln w="6350">
                                    <a:solidFill>
                                      <a:schemeClr val="tx1"/>
                                    </a:solidFill>
                                  </a:ln>
                                </wps:spPr>
                                <wps:txbx>
                                  <w:txbxContent>
                                    <w:p w14:paraId="3672F19B" w14:textId="77777777" w:rsidR="007D1469" w:rsidRPr="00F7537D" w:rsidRDefault="007D1469" w:rsidP="00906DC6">
                                      <w:pPr>
                                        <w:spacing w:after="0"/>
                                        <w:jc w:val="center"/>
                                        <w:rPr>
                                          <w:rFonts w:ascii="Times New Roman" w:hAnsi="Times New Roman"/>
                                        </w:rPr>
                                      </w:pPr>
                                      <w:r>
                                        <w:rPr>
                                          <w:rFonts w:ascii="Times New Roman" w:hAnsi="Times New Roman"/>
                                        </w:rPr>
                                        <w:t>Khiếu nại lần đầu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377555" name="Text Box 1"/>
                                <wps:cNvSpPr txBox="1"/>
                                <wps:spPr>
                                  <a:xfrm>
                                    <a:off x="1647825" y="1171574"/>
                                    <a:ext cx="1057275" cy="676275"/>
                                  </a:xfrm>
                                  <a:prstGeom prst="rect">
                                    <a:avLst/>
                                  </a:prstGeom>
                                  <a:solidFill>
                                    <a:schemeClr val="lt1"/>
                                  </a:solidFill>
                                  <a:ln w="6350">
                                    <a:solidFill>
                                      <a:schemeClr val="tx1"/>
                                    </a:solidFill>
                                  </a:ln>
                                </wps:spPr>
                                <wps:txbx>
                                  <w:txbxContent>
                                    <w:p w14:paraId="3969AD7C" w14:textId="77777777" w:rsidR="007D1469" w:rsidRPr="00F7537D" w:rsidRDefault="007D1469" w:rsidP="00906DC6">
                                      <w:pPr>
                                        <w:jc w:val="center"/>
                                        <w:rPr>
                                          <w:rFonts w:ascii="Times New Roman" w:hAnsi="Times New Roman"/>
                                        </w:rPr>
                                      </w:pPr>
                                      <w:r w:rsidRPr="002D1967">
                                        <w:rPr>
                                          <w:rFonts w:ascii="Times New Roman" w:hAnsi="Times New Roman"/>
                                        </w:rPr>
                                        <w:t>Xử lý đơn</w:t>
                                      </w:r>
                                      <w:r>
                                        <w:rPr>
                                          <w:rFonts w:ascii="Times New Roman" w:hAnsi="Times New Roman"/>
                                        </w:rPr>
                                        <w:t xml:space="preserve"> khiếu nại</w:t>
                                      </w:r>
                                      <w:r w:rsidRPr="002D1967">
                                        <w:rPr>
                                          <w:rFonts w:ascii="Times New Roman" w:hAnsi="Times New Roman"/>
                                        </w:rPr>
                                        <w:t xml:space="preserve"> (10 ngày)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9080506" name="Text Box 1"/>
                                <wps:cNvSpPr txBox="1"/>
                                <wps:spPr>
                                  <a:xfrm>
                                    <a:off x="1085851" y="200119"/>
                                    <a:ext cx="2200274" cy="780012"/>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8020AC8" w14:textId="77777777" w:rsidR="007D1469" w:rsidRPr="00F7537D" w:rsidRDefault="007D1469" w:rsidP="00906DC6">
                                      <w:pPr>
                                        <w:spacing w:after="0"/>
                                        <w:jc w:val="center"/>
                                        <w:rPr>
                                          <w:rFonts w:ascii="Times New Roman" w:hAnsi="Times New Roman"/>
                                        </w:rPr>
                                      </w:pPr>
                                      <w:r w:rsidRPr="002D1967">
                                        <w:rPr>
                                          <w:rFonts w:ascii="Times New Roman" w:hAnsi="Times New Roman"/>
                                        </w:rPr>
                                        <w:t>Nếu đơn không được chấp nhận, cơ quan tiếp nhận khiếu nại phải có văn bản nêu rõ lý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241396" name="Text Box 1"/>
                                <wps:cNvSpPr txBox="1"/>
                                <wps:spPr>
                                  <a:xfrm>
                                    <a:off x="2905125" y="1181099"/>
                                    <a:ext cx="1333500" cy="666749"/>
                                  </a:xfrm>
                                  <a:prstGeom prst="rect">
                                    <a:avLst/>
                                  </a:prstGeom>
                                  <a:solidFill>
                                    <a:schemeClr val="lt1"/>
                                  </a:solidFill>
                                  <a:ln w="6350">
                                    <a:solidFill>
                                      <a:schemeClr val="tx1"/>
                                    </a:solidFill>
                                  </a:ln>
                                </wps:spPr>
                                <wps:txbx>
                                  <w:txbxContent>
                                    <w:p w14:paraId="536919BE" w14:textId="77777777" w:rsidR="007D1469" w:rsidRPr="00F7537D" w:rsidRDefault="007D1469" w:rsidP="00906DC6">
                                      <w:pPr>
                                        <w:jc w:val="center"/>
                                        <w:rPr>
                                          <w:rFonts w:ascii="Times New Roman" w:hAnsi="Times New Roman"/>
                                        </w:rPr>
                                      </w:pPr>
                                      <w:r>
                                        <w:rPr>
                                          <w:rFonts w:ascii="Times New Roman" w:hAnsi="Times New Roman"/>
                                        </w:rPr>
                                        <w:t>Hồ sơ được xử lý chuyển xác minh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0974119" name="Text Box 1"/>
                                <wps:cNvSpPr txBox="1"/>
                                <wps:spPr>
                                  <a:xfrm>
                                    <a:off x="4438650" y="1076324"/>
                                    <a:ext cx="1533525" cy="885825"/>
                                  </a:xfrm>
                                  <a:prstGeom prst="rect">
                                    <a:avLst/>
                                  </a:prstGeom>
                                  <a:solidFill>
                                    <a:schemeClr val="lt1"/>
                                  </a:solidFill>
                                  <a:ln w="6350">
                                    <a:solidFill>
                                      <a:schemeClr val="tx1"/>
                                    </a:solidFill>
                                  </a:ln>
                                </wps:spPr>
                                <wps:txbx>
                                  <w:txbxContent>
                                    <w:p w14:paraId="58700E48" w14:textId="77777777" w:rsidR="007D1469" w:rsidRPr="00CB66F1" w:rsidRDefault="007D1469" w:rsidP="00906DC6">
                                      <w:pPr>
                                        <w:spacing w:after="0"/>
                                        <w:jc w:val="center"/>
                                        <w:rPr>
                                          <w:rFonts w:ascii="Times New Roman" w:hAnsi="Times New Roman"/>
                                        </w:rPr>
                                      </w:pPr>
                                      <w:r w:rsidRPr="00CB66F1">
                                        <w:rPr>
                                          <w:rFonts w:ascii="Times New Roman" w:hAnsi="Times New Roman"/>
                                        </w:rPr>
                                        <w:t>Tổ chức đối thoại nếu yêu cầu khiếu nại và kết quả xác định khác nhau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3779741" name="Text Box 1"/>
                                <wps:cNvSpPr txBox="1"/>
                                <wps:spPr>
                                  <a:xfrm>
                                    <a:off x="3562350" y="410776"/>
                                    <a:ext cx="3324225" cy="4953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3F2B5CB" w14:textId="77777777" w:rsidR="007D1469" w:rsidRPr="00F7537D" w:rsidRDefault="007D1469" w:rsidP="00906DC6">
                                      <w:pPr>
                                        <w:jc w:val="center"/>
                                        <w:rPr>
                                          <w:rFonts w:ascii="Times New Roman" w:hAnsi="Times New Roman"/>
                                        </w:rPr>
                                      </w:pPr>
                                      <w:r w:rsidRPr="002D1967">
                                        <w:rPr>
                                          <w:rFonts w:ascii="Times New Roman" w:hAnsi="Times New Roman"/>
                                        </w:rPr>
                                        <w:t xml:space="preserve">30 ngày, 45 ngày đối với </w:t>
                                      </w:r>
                                      <w:r>
                                        <w:rPr>
                                          <w:rFonts w:ascii="Times New Roman" w:hAnsi="Times New Roman"/>
                                        </w:rPr>
                                        <w:t>vụ việc</w:t>
                                      </w:r>
                                      <w:r w:rsidRPr="002D1967">
                                        <w:rPr>
                                          <w:rFonts w:ascii="Times New Roman" w:hAnsi="Times New Roman"/>
                                        </w:rPr>
                                        <w:t xml:space="preserve"> phức tạp, </w:t>
                                      </w:r>
                                      <w:r>
                                        <w:rPr>
                                          <w:rFonts w:ascii="Times New Roman" w:hAnsi="Times New Roman"/>
                                        </w:rPr>
                                        <w:t xml:space="preserve">không quá </w:t>
                                      </w:r>
                                      <w:r w:rsidRPr="002D1967">
                                        <w:rPr>
                                          <w:rFonts w:ascii="Times New Roman" w:hAnsi="Times New Roman"/>
                                        </w:rPr>
                                        <w:t xml:space="preserve">60 ngày đối với các vùng </w:t>
                                      </w:r>
                                      <w:r>
                                        <w:rPr>
                                          <w:rFonts w:ascii="Times New Roman" w:hAnsi="Times New Roman"/>
                                        </w:rPr>
                                        <w:t>sâu vùng xa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9461962" name="Text Box 1"/>
                                <wps:cNvSpPr txBox="1"/>
                                <wps:spPr>
                                  <a:xfrm>
                                    <a:off x="6162676" y="1087737"/>
                                    <a:ext cx="1181100" cy="814056"/>
                                  </a:xfrm>
                                  <a:prstGeom prst="rect">
                                    <a:avLst/>
                                  </a:prstGeom>
                                  <a:solidFill>
                                    <a:schemeClr val="lt1"/>
                                  </a:solidFill>
                                  <a:ln w="6350">
                                    <a:solidFill>
                                      <a:schemeClr val="tx1"/>
                                    </a:solidFill>
                                  </a:ln>
                                </wps:spPr>
                                <wps:txbx>
                                  <w:txbxContent>
                                    <w:p w14:paraId="46D801DE" w14:textId="77777777" w:rsidR="007D1469" w:rsidRPr="00F7537D" w:rsidRDefault="007D1469" w:rsidP="00906DC6">
                                      <w:pPr>
                                        <w:spacing w:after="0"/>
                                        <w:jc w:val="center"/>
                                        <w:rPr>
                                          <w:rFonts w:ascii="Times New Roman" w:hAnsi="Times New Roman"/>
                                        </w:rPr>
                                      </w:pPr>
                                      <w:r w:rsidRPr="002D1967">
                                        <w:rPr>
                                          <w:rFonts w:ascii="Times New Roman" w:hAnsi="Times New Roman"/>
                                        </w:rPr>
                                        <w:t>Ra quyết định giải quyết khiếu nại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1037297" name="Text Box 1"/>
                                <wps:cNvSpPr txBox="1"/>
                                <wps:spPr>
                                  <a:xfrm>
                                    <a:off x="7439026" y="4171950"/>
                                    <a:ext cx="2190749" cy="1137250"/>
                                  </a:xfrm>
                                  <a:prstGeom prst="rect">
                                    <a:avLst/>
                                  </a:prstGeom>
                                  <a:solidFill>
                                    <a:schemeClr val="lt1"/>
                                  </a:solidFill>
                                  <a:ln w="6350">
                                    <a:solidFill>
                                      <a:schemeClr val="tx1"/>
                                    </a:solidFill>
                                  </a:ln>
                                </wps:spPr>
                                <wps:txbx>
                                  <w:txbxContent>
                                    <w:p w14:paraId="2A795E48" w14:textId="77777777" w:rsidR="007D1469" w:rsidRPr="00F7537D" w:rsidRDefault="007D1469" w:rsidP="00906DC6">
                                      <w:pPr>
                                        <w:spacing w:after="0"/>
                                        <w:jc w:val="center"/>
                                        <w:rPr>
                                          <w:rFonts w:ascii="Times New Roman" w:hAnsi="Times New Roman"/>
                                        </w:rPr>
                                      </w:pPr>
                                      <w:r>
                                        <w:rPr>
                                          <w:rFonts w:ascii="Times New Roman" w:hAnsi="Times New Roman"/>
                                        </w:rPr>
                                        <w:t>K</w:t>
                                      </w:r>
                                      <w:r w:rsidRPr="006F6959">
                                        <w:rPr>
                                          <w:rFonts w:ascii="Times New Roman" w:hAnsi="Times New Roman"/>
                                        </w:rPr>
                                        <w:t xml:space="preserve">hởi kiện </w:t>
                                      </w:r>
                                      <w:r>
                                        <w:rPr>
                                          <w:rFonts w:ascii="Times New Roman" w:hAnsi="Times New Roman"/>
                                        </w:rPr>
                                        <w:t xml:space="preserve">vụ án </w:t>
                                      </w:r>
                                      <w:r w:rsidRPr="006F6959">
                                        <w:rPr>
                                          <w:rFonts w:ascii="Times New Roman" w:hAnsi="Times New Roman"/>
                                        </w:rPr>
                                        <w:t>hành chính trong trường hợp khiếu nại không được giải quyết h</w:t>
                                      </w:r>
                                      <w:r>
                                        <w:rPr>
                                          <w:rFonts w:ascii="Times New Roman" w:hAnsi="Times New Roman"/>
                                        </w:rPr>
                                        <w:t>ay</w:t>
                                      </w:r>
                                      <w:r w:rsidRPr="006F6959">
                                        <w:rPr>
                                          <w:rFonts w:ascii="Times New Roman" w:hAnsi="Times New Roman"/>
                                        </w:rPr>
                                        <w:t xml:space="preserve"> không đồng ý với Quyết định giải quyết khiếu nại </w:t>
                                      </w:r>
                                      <w:r w:rsidRPr="003B01D6">
                                        <w:rPr>
                                          <w:rFonts w:ascii="Times New Roman" w:hAnsi="Times New Roman"/>
                                        </w:rPr>
                                        <w:t>(</w:t>
                                      </w:r>
                                      <w:r>
                                        <w:rPr>
                                          <w:rFonts w:ascii="Times New Roman" w:hAnsi="Times New Roman"/>
                                        </w:rPr>
                                        <w:t>trong vòng 30 ngày</w:t>
                                      </w:r>
                                      <w:r w:rsidRPr="003B01D6">
                                        <w:rPr>
                                          <w:rFonts w:ascii="Times New Roman" w:hAnsi="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498960" name="Text Box 1"/>
                                <wps:cNvSpPr txBox="1"/>
                                <wps:spPr>
                                  <a:xfrm>
                                    <a:off x="7524157" y="1141348"/>
                                    <a:ext cx="2129801" cy="760444"/>
                                  </a:xfrm>
                                  <a:prstGeom prst="rect">
                                    <a:avLst/>
                                  </a:prstGeom>
                                  <a:solidFill>
                                    <a:schemeClr val="lt1"/>
                                  </a:solidFill>
                                  <a:ln w="6350">
                                    <a:solidFill>
                                      <a:schemeClr val="tx1"/>
                                    </a:solidFill>
                                  </a:ln>
                                </wps:spPr>
                                <wps:txbx>
                                  <w:txbxContent>
                                    <w:p w14:paraId="099AF999" w14:textId="257411EA" w:rsidR="007D1469" w:rsidRPr="00F7537D" w:rsidRDefault="007D1469" w:rsidP="00906DC6">
                                      <w:pPr>
                                        <w:spacing w:after="0"/>
                                        <w:jc w:val="center"/>
                                        <w:rPr>
                                          <w:rFonts w:ascii="Times New Roman" w:hAnsi="Times New Roman"/>
                                        </w:rPr>
                                      </w:pPr>
                                      <w:r w:rsidRPr="002D1967">
                                        <w:rPr>
                                          <w:rFonts w:ascii="Times New Roman" w:hAnsi="Times New Roman"/>
                                        </w:rPr>
                                        <w:t xml:space="preserve">Gửi Quyết định khiếu nại (trong vòng 3 ngày kể từ ngày có quyết định </w:t>
                                      </w:r>
                                      <w:r>
                                        <w:rPr>
                                          <w:rFonts w:ascii="Times New Roman" w:hAnsi="Times New Roman"/>
                                        </w:rPr>
                                        <w:t>giải</w:t>
                                      </w:r>
                                      <w:r>
                                        <w:rPr>
                                          <w:rFonts w:ascii="Times New Roman" w:hAnsi="Times New Roman"/>
                                          <w:lang w:val="vi-VN"/>
                                        </w:rPr>
                                        <w:t xml:space="preserve"> quyết </w:t>
                                      </w:r>
                                      <w:r w:rsidRPr="002D1967">
                                        <w:rPr>
                                          <w:rFonts w:ascii="Times New Roman" w:hAnsi="Times New Roman"/>
                                        </w:rPr>
                                        <w:t>khiếu nại)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858110" name="Text Box 1"/>
                                <wps:cNvSpPr txBox="1"/>
                                <wps:spPr>
                                  <a:xfrm>
                                    <a:off x="7439026" y="-14113"/>
                                    <a:ext cx="2190749" cy="964962"/>
                                  </a:xfrm>
                                  <a:prstGeom prst="rect">
                                    <a:avLst/>
                                  </a:prstGeom>
                                  <a:solidFill>
                                    <a:schemeClr val="lt1"/>
                                  </a:solidFill>
                                  <a:ln w="6350">
                                    <a:solidFill>
                                      <a:schemeClr val="tx1"/>
                                    </a:solidFill>
                                  </a:ln>
                                </wps:spPr>
                                <wps:txbx>
                                  <w:txbxContent>
                                    <w:p w14:paraId="7D85A250" w14:textId="77777777" w:rsidR="007D1469" w:rsidRPr="00F7537D" w:rsidRDefault="007D1469" w:rsidP="00906DC6">
                                      <w:pPr>
                                        <w:spacing w:after="0"/>
                                        <w:jc w:val="center"/>
                                        <w:rPr>
                                          <w:rFonts w:ascii="Times New Roman" w:hAnsi="Times New Roman"/>
                                        </w:rPr>
                                      </w:pPr>
                                      <w:r w:rsidRPr="006F6959">
                                        <w:rPr>
                                          <w:rFonts w:ascii="Times New Roman" w:hAnsi="Times New Roman"/>
                                        </w:rPr>
                                        <w:t>Khiếu nại lần 2 trong trường hợp khiếu nại không được giải quyết hoặc không đồng ý với Quyết định giải quyết khiếu nại</w:t>
                                      </w:r>
                                      <w:r>
                                        <w:rPr>
                                          <w:rFonts w:ascii="Times New Roman" w:hAnsi="Times New Roman"/>
                                        </w:rPr>
                                        <w:t xml:space="preserve"> (trong vòng 30 ngày)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5252226" name="Text Box 1"/>
                                <wps:cNvSpPr txBox="1"/>
                                <wps:spPr>
                                  <a:xfrm>
                                    <a:off x="647700" y="3429000"/>
                                    <a:ext cx="885825" cy="581025"/>
                                  </a:xfrm>
                                  <a:prstGeom prst="rect">
                                    <a:avLst/>
                                  </a:prstGeom>
                                  <a:solidFill>
                                    <a:schemeClr val="lt1"/>
                                  </a:solidFill>
                                  <a:ln w="6350">
                                    <a:solidFill>
                                      <a:schemeClr val="tx1"/>
                                    </a:solidFill>
                                  </a:ln>
                                </wps:spPr>
                                <wps:txbx>
                                  <w:txbxContent>
                                    <w:p w14:paraId="3F4765F8" w14:textId="77777777" w:rsidR="007D1469" w:rsidRPr="00F7537D" w:rsidRDefault="007D1469" w:rsidP="00906DC6">
                                      <w:pPr>
                                        <w:spacing w:after="0"/>
                                        <w:jc w:val="center"/>
                                        <w:rPr>
                                          <w:rFonts w:ascii="Times New Roman" w:hAnsi="Times New Roman"/>
                                        </w:rPr>
                                      </w:pPr>
                                      <w:r>
                                        <w:rPr>
                                          <w:rFonts w:ascii="Times New Roman" w:hAnsi="Times New Roman"/>
                                        </w:rPr>
                                        <w:t>Khiếu nại lần hai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6249989" name="Text Box 1"/>
                                <wps:cNvSpPr txBox="1"/>
                                <wps:spPr>
                                  <a:xfrm>
                                    <a:off x="1733550" y="3152776"/>
                                    <a:ext cx="1904523" cy="1066800"/>
                                  </a:xfrm>
                                  <a:prstGeom prst="rect">
                                    <a:avLst/>
                                  </a:prstGeom>
                                  <a:solidFill>
                                    <a:schemeClr val="lt1"/>
                                  </a:solidFill>
                                  <a:ln w="6350">
                                    <a:solidFill>
                                      <a:schemeClr val="tx1"/>
                                    </a:solidFill>
                                  </a:ln>
                                </wps:spPr>
                                <wps:txbx>
                                  <w:txbxContent>
                                    <w:p w14:paraId="25CF44A2" w14:textId="77777777" w:rsidR="007D1469" w:rsidRPr="00F7537D" w:rsidRDefault="007D1469" w:rsidP="00906DC6">
                                      <w:pPr>
                                        <w:spacing w:after="0"/>
                                        <w:jc w:val="center"/>
                                        <w:rPr>
                                          <w:rFonts w:ascii="Times New Roman" w:hAnsi="Times New Roman"/>
                                        </w:rPr>
                                      </w:pPr>
                                      <w:r w:rsidRPr="006F6959">
                                        <w:rPr>
                                          <w:rFonts w:ascii="Times New Roman" w:hAnsi="Times New Roman"/>
                                        </w:rPr>
                                        <w:t>Chấp nhận như lần đầu tiên, tuy nhiên nếu vụ việc phức tạp, một hội đồng sẽ được thành lập để tham vấn.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649798" name="Text Box 1"/>
                                <wps:cNvSpPr txBox="1"/>
                                <wps:spPr>
                                  <a:xfrm>
                                    <a:off x="3857625" y="4219575"/>
                                    <a:ext cx="3228975" cy="485775"/>
                                  </a:xfrm>
                                  <a:prstGeom prst="rect">
                                    <a:avLst/>
                                  </a:prstGeom>
                                  <a:ln/>
                                </wps:spPr>
                                <wps:style>
                                  <a:lnRef idx="2">
                                    <a:schemeClr val="dk1"/>
                                  </a:lnRef>
                                  <a:fillRef idx="1">
                                    <a:schemeClr val="lt1"/>
                                  </a:fillRef>
                                  <a:effectRef idx="0">
                                    <a:schemeClr val="dk1"/>
                                  </a:effectRef>
                                  <a:fontRef idx="minor">
                                    <a:schemeClr val="dk1"/>
                                  </a:fontRef>
                                </wps:style>
                                <wps:txbx>
                                  <w:txbxContent>
                                    <w:p w14:paraId="65AE7D06" w14:textId="77777777" w:rsidR="007D1469" w:rsidRPr="00F7537D" w:rsidRDefault="007D1469" w:rsidP="00906DC6">
                                      <w:pPr>
                                        <w:spacing w:after="0"/>
                                        <w:jc w:val="center"/>
                                        <w:rPr>
                                          <w:rFonts w:ascii="Times New Roman" w:hAnsi="Times New Roman"/>
                                        </w:rPr>
                                      </w:pPr>
                                      <w:r w:rsidRPr="002D1967">
                                        <w:rPr>
                                          <w:rFonts w:ascii="Times New Roman" w:hAnsi="Times New Roman"/>
                                        </w:rPr>
                                        <w:t xml:space="preserve">30 ngày, 45 ngày đối với </w:t>
                                      </w:r>
                                      <w:r>
                                        <w:rPr>
                                          <w:rFonts w:ascii="Times New Roman" w:hAnsi="Times New Roman"/>
                                        </w:rPr>
                                        <w:t>vụ việc</w:t>
                                      </w:r>
                                      <w:r w:rsidRPr="002D1967">
                                        <w:rPr>
                                          <w:rFonts w:ascii="Times New Roman" w:hAnsi="Times New Roman"/>
                                        </w:rPr>
                                        <w:t xml:space="preserve"> phức tạp, </w:t>
                                      </w:r>
                                      <w:r>
                                        <w:rPr>
                                          <w:rFonts w:ascii="Times New Roman" w:hAnsi="Times New Roman"/>
                                        </w:rPr>
                                        <w:t xml:space="preserve">không quá </w:t>
                                      </w:r>
                                      <w:r w:rsidRPr="002D1967">
                                        <w:rPr>
                                          <w:rFonts w:ascii="Times New Roman" w:hAnsi="Times New Roman"/>
                                        </w:rPr>
                                        <w:t xml:space="preserve">60 ngày đối với các vùng </w:t>
                                      </w:r>
                                      <w:r>
                                        <w:rPr>
                                          <w:rFonts w:ascii="Times New Roman" w:hAnsi="Times New Roman"/>
                                        </w:rPr>
                                        <w:t>sâu vùng xa</w:t>
                                      </w:r>
                                    </w:p>
                                    <w:p w14:paraId="71FF29D7" w14:textId="77777777" w:rsidR="007D1469" w:rsidRPr="00F7537D" w:rsidRDefault="007D1469" w:rsidP="00906DC6">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7515634" name="Text Box 1"/>
                                <wps:cNvSpPr txBox="1"/>
                                <wps:spPr>
                                  <a:xfrm>
                                    <a:off x="3857625" y="3333749"/>
                                    <a:ext cx="1028700" cy="666752"/>
                                  </a:xfrm>
                                  <a:prstGeom prst="rect">
                                    <a:avLst/>
                                  </a:prstGeom>
                                  <a:solidFill>
                                    <a:schemeClr val="lt1"/>
                                  </a:solidFill>
                                  <a:ln w="6350">
                                    <a:solidFill>
                                      <a:schemeClr val="tx1"/>
                                    </a:solidFill>
                                  </a:ln>
                                </wps:spPr>
                                <wps:txbx>
                                  <w:txbxContent>
                                    <w:p w14:paraId="2935FFAC" w14:textId="77777777" w:rsidR="007D1469" w:rsidRPr="00F7537D" w:rsidRDefault="007D1469" w:rsidP="00906DC6">
                                      <w:pPr>
                                        <w:spacing w:after="0"/>
                                        <w:jc w:val="center"/>
                                        <w:rPr>
                                          <w:rFonts w:ascii="Times New Roman" w:hAnsi="Times New Roman"/>
                                        </w:rPr>
                                      </w:pPr>
                                      <w:r>
                                        <w:rPr>
                                          <w:rFonts w:ascii="Times New Roman" w:hAnsi="Times New Roman"/>
                                        </w:rPr>
                                        <w:t>Hồ sơ được xử lý chuyển xác minh</w:t>
                                      </w:r>
                                    </w:p>
                                    <w:p w14:paraId="179E42CD" w14:textId="77777777" w:rsidR="007D1469" w:rsidRPr="00F7537D" w:rsidRDefault="007D1469" w:rsidP="00906DC6">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6741206" name="Text Box 1"/>
                                <wps:cNvSpPr txBox="1"/>
                                <wps:spPr>
                                  <a:xfrm>
                                    <a:off x="5076825" y="3333749"/>
                                    <a:ext cx="895350" cy="695325"/>
                                  </a:xfrm>
                                  <a:prstGeom prst="rect">
                                    <a:avLst/>
                                  </a:prstGeom>
                                  <a:solidFill>
                                    <a:schemeClr val="lt1"/>
                                  </a:solidFill>
                                  <a:ln w="6350">
                                    <a:solidFill>
                                      <a:schemeClr val="tx1"/>
                                    </a:solidFill>
                                  </a:ln>
                                </wps:spPr>
                                <wps:txbx>
                                  <w:txbxContent>
                                    <w:p w14:paraId="0ECBCACF" w14:textId="77777777" w:rsidR="007D1469" w:rsidRPr="00F7537D" w:rsidRDefault="007D1469" w:rsidP="00906DC6">
                                      <w:pPr>
                                        <w:spacing w:after="0"/>
                                        <w:jc w:val="center"/>
                                        <w:rPr>
                                          <w:rFonts w:ascii="Times New Roman" w:hAnsi="Times New Roman"/>
                                        </w:rPr>
                                      </w:pPr>
                                      <w:r>
                                        <w:rPr>
                                          <w:rFonts w:ascii="Times New Roman" w:hAnsi="Times New Roman"/>
                                        </w:rPr>
                                        <w:t>Giống như khiếu nại lần đầu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665741" name="Text Box 1"/>
                                <wps:cNvSpPr txBox="1"/>
                                <wps:spPr>
                                  <a:xfrm>
                                    <a:off x="6172201" y="3257550"/>
                                    <a:ext cx="1200149" cy="752475"/>
                                  </a:xfrm>
                                  <a:prstGeom prst="rect">
                                    <a:avLst/>
                                  </a:prstGeom>
                                  <a:solidFill>
                                    <a:schemeClr val="lt1"/>
                                  </a:solidFill>
                                  <a:ln w="6350">
                                    <a:solidFill>
                                      <a:schemeClr val="tx1"/>
                                    </a:solidFill>
                                  </a:ln>
                                </wps:spPr>
                                <wps:txbx>
                                  <w:txbxContent>
                                    <w:p w14:paraId="4319C6E0" w14:textId="77777777" w:rsidR="007D1469" w:rsidRPr="00F7537D" w:rsidRDefault="007D1469" w:rsidP="00906DC6">
                                      <w:pPr>
                                        <w:spacing w:after="0"/>
                                        <w:jc w:val="center"/>
                                        <w:rPr>
                                          <w:rFonts w:ascii="Times New Roman" w:hAnsi="Times New Roman"/>
                                        </w:rPr>
                                      </w:pPr>
                                      <w:r w:rsidRPr="002D1967">
                                        <w:rPr>
                                          <w:rFonts w:ascii="Times New Roman" w:hAnsi="Times New Roman"/>
                                        </w:rPr>
                                        <w:t>Ra quyết định giải quyết khiếu nại</w:t>
                                      </w:r>
                                    </w:p>
                                    <w:p w14:paraId="4EEF6880" w14:textId="77777777" w:rsidR="007D1469" w:rsidRPr="00F7537D" w:rsidRDefault="007D1469" w:rsidP="00906DC6">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573403" name="Text Box 1"/>
                                <wps:cNvSpPr txBox="1"/>
                                <wps:spPr>
                                  <a:xfrm>
                                    <a:off x="7648575" y="3112409"/>
                                    <a:ext cx="1952626" cy="876300"/>
                                  </a:xfrm>
                                  <a:prstGeom prst="rect">
                                    <a:avLst/>
                                  </a:prstGeom>
                                  <a:solidFill>
                                    <a:schemeClr val="lt1"/>
                                  </a:solidFill>
                                  <a:ln w="6350">
                                    <a:solidFill>
                                      <a:schemeClr val="tx1"/>
                                    </a:solidFill>
                                  </a:ln>
                                </wps:spPr>
                                <wps:txbx>
                                  <w:txbxContent>
                                    <w:p w14:paraId="07C495C2" w14:textId="70B39B5E" w:rsidR="007D1469" w:rsidRPr="00F7537D" w:rsidRDefault="007D1469" w:rsidP="00906DC6">
                                      <w:pPr>
                                        <w:spacing w:after="0"/>
                                        <w:jc w:val="center"/>
                                        <w:rPr>
                                          <w:rFonts w:ascii="Times New Roman" w:hAnsi="Times New Roman"/>
                                        </w:rPr>
                                      </w:pPr>
                                      <w:r w:rsidRPr="006F6959">
                                        <w:rPr>
                                          <w:rFonts w:ascii="Times New Roman" w:hAnsi="Times New Roman"/>
                                        </w:rPr>
                                        <w:t xml:space="preserve">Gửi Quyết định khiếu nại (trong vòng 7 ngày kể từ ngày có quyết định </w:t>
                                      </w:r>
                                      <w:r>
                                        <w:rPr>
                                          <w:rFonts w:ascii="Times New Roman" w:hAnsi="Times New Roman"/>
                                        </w:rPr>
                                        <w:t>giải</w:t>
                                      </w:r>
                                      <w:r>
                                        <w:rPr>
                                          <w:rFonts w:ascii="Times New Roman" w:hAnsi="Times New Roman"/>
                                          <w:lang w:val="vi-VN"/>
                                        </w:rPr>
                                        <w:t xml:space="preserve"> quyết </w:t>
                                      </w:r>
                                      <w:r w:rsidRPr="006F6959">
                                        <w:rPr>
                                          <w:rFonts w:ascii="Times New Roman" w:hAnsi="Times New Roman"/>
                                        </w:rPr>
                                        <w:t>khiếu nại)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4579548" name="Elbow Connector 58"/>
                                <wps:cNvCnPr/>
                                <wps:spPr>
                                  <a:xfrm rot="16200000" flipH="1">
                                    <a:off x="264318" y="3336131"/>
                                    <a:ext cx="623888" cy="142875"/>
                                  </a:xfrm>
                                  <a:prstGeom prst="bentConnector2">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265689183" name="Straight Arrow Connector 1265689183"/>
                                <wps:cNvCnPr/>
                                <wps:spPr>
                                  <a:xfrm>
                                    <a:off x="1533525" y="3695700"/>
                                    <a:ext cx="200025"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24496374" name="Straight Arrow Connector 524496374"/>
                                <wps:cNvCnPr/>
                                <wps:spPr>
                                  <a:xfrm>
                                    <a:off x="3638073" y="3686175"/>
                                    <a:ext cx="220028"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811848336" name="Straight Arrow Connector 811848336"/>
                                <wps:cNvCnPr/>
                                <wps:spPr>
                                  <a:xfrm>
                                    <a:off x="4886325" y="3686175"/>
                                    <a:ext cx="200025"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753618416" name="Straight Arrow Connector 753618416"/>
                                <wps:cNvCnPr/>
                                <wps:spPr>
                                  <a:xfrm>
                                    <a:off x="5972175" y="3695700"/>
                                    <a:ext cx="200025"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524404220" name="Straight Arrow Connector 524404220"/>
                                <wps:cNvCnPr/>
                                <wps:spPr>
                                  <a:xfrm flipV="1">
                                    <a:off x="8601075" y="950849"/>
                                    <a:ext cx="0" cy="19050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722966440" name="Straight Arrow Connector 722966440"/>
                                <wps:cNvCnPr/>
                                <wps:spPr>
                                  <a:xfrm>
                                    <a:off x="7391400" y="3648075"/>
                                    <a:ext cx="257175" cy="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g:grpSp>
                        </wpg:grpSp>
                        <wps:wsp>
                          <wps:cNvPr id="1283236153" name="Straight Arrow Connector 1"/>
                          <wps:cNvCnPr/>
                          <wps:spPr>
                            <a:xfrm flipV="1">
                              <a:off x="2190750" y="1133003"/>
                              <a:ext cx="0" cy="19050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611150444" name="Straight Arrow Connector 1"/>
                          <wps:cNvCnPr/>
                          <wps:spPr>
                            <a:xfrm flipV="1">
                              <a:off x="3733800" y="1143000"/>
                              <a:ext cx="0" cy="19050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1214195837" name="Straight Arrow Connector 1"/>
                          <wps:cNvCnPr/>
                          <wps:spPr>
                            <a:xfrm>
                              <a:off x="4257675" y="4162425"/>
                              <a:ext cx="0" cy="238125"/>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813531825" name="Straight Arrow Connector 1"/>
                          <wps:cNvCnPr/>
                          <wps:spPr>
                            <a:xfrm flipV="1">
                              <a:off x="6781800" y="4200525"/>
                              <a:ext cx="0" cy="19050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grpSp>
                      <wps:wsp>
                        <wps:cNvPr id="852267580" name="Text Box 1"/>
                        <wps:cNvSpPr txBox="1"/>
                        <wps:spPr>
                          <a:xfrm>
                            <a:off x="7496593" y="2076450"/>
                            <a:ext cx="2195416" cy="971550"/>
                          </a:xfrm>
                          <a:prstGeom prst="rect">
                            <a:avLst/>
                          </a:prstGeom>
                          <a:solidFill>
                            <a:schemeClr val="lt1"/>
                          </a:solidFill>
                          <a:ln w="6350">
                            <a:solidFill>
                              <a:schemeClr val="tx1"/>
                            </a:solidFill>
                          </a:ln>
                        </wps:spPr>
                        <wps:txbx>
                          <w:txbxContent>
                            <w:p w14:paraId="112CE4E1" w14:textId="77777777" w:rsidR="007D1469" w:rsidRPr="00F7537D" w:rsidRDefault="007D1469" w:rsidP="00906DC6">
                              <w:pPr>
                                <w:spacing w:after="0"/>
                                <w:jc w:val="center"/>
                                <w:rPr>
                                  <w:rFonts w:ascii="Times New Roman" w:hAnsi="Times New Roman"/>
                                </w:rPr>
                              </w:pPr>
                              <w:r>
                                <w:rPr>
                                  <w:rFonts w:ascii="Times New Roman" w:hAnsi="Times New Roman"/>
                                </w:rPr>
                                <w:t>Khởi kiện vụ án hành chính trong tường hợp không được giải quyết khiếu nại hay không đồng ý với quyết định giải quyết khiếu nại (trong vòng 30 ngày)</w:t>
                              </w:r>
                            </w:p>
                            <w:p w14:paraId="025541D7" w14:textId="77777777" w:rsidR="007D1469" w:rsidRPr="00F7537D" w:rsidRDefault="007D1469" w:rsidP="00906DC6">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9826837" name="Straight Arrow Connector 1"/>
                        <wps:cNvCnPr>
                          <a:stCxn id="1435498960" idx="2"/>
                          <a:endCxn id="852267580" idx="0"/>
                        </wps:cNvCnPr>
                        <wps:spPr>
                          <a:xfrm>
                            <a:off x="8588493" y="1923180"/>
                            <a:ext cx="5808" cy="15327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805439797" name="Straight Arrow Connector 1"/>
                        <wps:cNvCnPr/>
                        <wps:spPr>
                          <a:xfrm>
                            <a:off x="8610600" y="4000500"/>
                            <a:ext cx="0" cy="243840"/>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826670572" name="Straight Arrow Connector 1"/>
                        <wps:cNvCnPr/>
                        <wps:spPr>
                          <a:xfrm>
                            <a:off x="6772275" y="904875"/>
                            <a:ext cx="0" cy="244169"/>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FE7DC7" id="Group 68" o:spid="_x0000_s1026" style="position:absolute;left:0;text-align:left;margin-left:-39.45pt;margin-top:28.25pt;width:728.55pt;height:433.8pt;z-index:251658240;mso-width-relative:margin;mso-height-relative:margin" coordsize="96920,5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">
                <v:group id="Group 77" o:spid="_x0000_s1027" style="position:absolute;width:96533;height:53435" coordorigin=",1573" coordsize="96539,5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">
                  <v:group id="Group 1869360748" o:spid="_x0000_s1028" style="position:absolute;top:1573;width:96539;height:53233" coordorigin=",-141" coordsize="96539,5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">
                    <v:shapetype id="_x0000_t32" coordsize="21600,21600" o:spt="32" o:oned="t" path="m,l21600,21600e" filled="f">
                      <v:path arrowok="t" fillok="f" o:connecttype="none"/>
                      <o:lock v:ext="edit" shapetype="t"/>
                    </v:shapetype>
                    <v:shape id="Straight Arrow Connector 492443122" o:spid="_x0000_s1029" type="#_x0000_t32" style="position:absolute;left:14478;top:15144;width:2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" strokecolor="black [3213]" strokeweight="1.25pt">
                      <v:stroke endarrow="classic" joinstyle="miter"/>
                    </v:shape>
                    <v:shape id="Straight Arrow Connector 403695674" o:spid="_x0000_s1030" type="#_x0000_t32" style="position:absolute;left:73533;top:14954;width:2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" strokecolor="black [3213]" strokeweight="1.25pt">
                      <v:stroke endarrow="classic" joinstyle="miter"/>
                    </v:shape>
                    <v:group id="Group 693219874" o:spid="_x0000_s1031" style="position:absolute;top:-141;width:96539;height:53233" coordorigin=",-141" coordsize="96539,5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">
                      <v:shapetype id="_x0000_t33" coordsize="21600,21600" o:spt="33" o:oned="t" path="m,l21600,r,21600e" filled="f">
                        <v:stroke joinstyle="miter"/>
                        <v:path arrowok="t" fillok="f" o:connecttype="none"/>
                        <o:lock v:ext="edit" shapetype="t"/>
                      </v:shapetype>
                      <v:shape id="Elbow Connector 35" o:spid="_x0000_s1032" type="#_x0000_t33" style="position:absolute;left:2452;top:17788;width:6620;height:1428;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" strokecolor="black [3213]" strokeweight="1.25pt">
                        <v:stroke endarrow="classic"/>
                      </v:shape>
                      <v:shape id="Straight Arrow Connector 595820632" o:spid="_x0000_s1033" type="#_x0000_t32" style="position:absolute;left:27051;top:15144;width:2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" strokecolor="black [3213]" strokeweight="1.25pt">
                        <v:stroke endarrow="classic" joinstyle="miter"/>
                      </v:shape>
                      <v:shape id="Straight Arrow Connector 1910646663" o:spid="_x0000_s1034" type="#_x0000_t32" style="position:absolute;left:42386;top:15144;width:2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" strokecolor="black [3213]" strokeweight="1.25pt">
                        <v:stroke endarrow="classic" joinstyle="miter"/>
                      </v:shape>
                      <v:shape id="Straight Arrow Connector 687411391" o:spid="_x0000_s1035" type="#_x0000_t32" style="position:absolute;left:59721;top:15144;width:2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" strokecolor="black [3213]" strokeweight="1.25pt">
                        <v:stroke endarrow="classic" joinstyle="miter"/>
                      </v:shape>
                      <v:group id="Group 1537596532" o:spid="_x0000_s1036" style="position:absolute;top:-141;width:96539;height:53233" coordorigin=",-141" coordsize="96539,5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">
                        <v:shapetype id="_x0000_t202" coordsize="21600,21600" o:spt="202" path="m,l,21600r21600,l21600,xe">
                          <v:stroke joinstyle="miter"/>
                          <v:path gradientshapeok="t" o:connecttype="rect"/>
                        </v:shapetype>
                        <v:shape id="Text Box 1" o:spid="_x0000_s1037" type="#_x0000_t202" style="position:absolute;top:21812;width:12192;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" fillcolor="white [3201]" strokecolor="black [3213]" strokeweight=".5pt">
                          <v:textbox>
                            <w:txbxContent>
                              <w:p w14:paraId="64AA5A3F" w14:textId="77777777" w:rsidR="007D1469" w:rsidRPr="00322CF6" w:rsidRDefault="007D1469" w:rsidP="00906DC6">
                                <w:pPr>
                                  <w:spacing w:after="0"/>
                                  <w:jc w:val="center"/>
                                  <w:rPr>
                                    <w:rFonts w:ascii="Times New Roman" w:hAnsi="Times New Roman"/>
                                    <w:b/>
                                  </w:rPr>
                                </w:pPr>
                                <w:r w:rsidRPr="002D1967">
                                  <w:rPr>
                                    <w:rFonts w:ascii="Times New Roman" w:hAnsi="Times New Roman"/>
                                    <w:b/>
                                  </w:rPr>
                                  <w:t>Giải quyết khiếu nại được chia thành 2 giai đoạn</w:t>
                                </w:r>
                              </w:p>
                            </w:txbxContent>
                          </v:textbox>
                        </v:shape>
                        <v:shape id="Text Box 1" o:spid="_x0000_s1038" type="#_x0000_t202" style="position:absolute;left:6477;top:11906;width:8001;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" fillcolor="white [3201]" strokecolor="black [3213]" strokeweight=".5pt">
                          <v:textbox>
                            <w:txbxContent>
                              <w:p w14:paraId="3672F19B" w14:textId="77777777" w:rsidR="007D1469" w:rsidRPr="00F7537D" w:rsidRDefault="007D1469" w:rsidP="00906DC6">
                                <w:pPr>
                                  <w:spacing w:after="0"/>
                                  <w:jc w:val="center"/>
                                  <w:rPr>
                                    <w:rFonts w:ascii="Times New Roman" w:hAnsi="Times New Roman"/>
                                  </w:rPr>
                                </w:pPr>
                                <w:r>
                                  <w:rPr>
                                    <w:rFonts w:ascii="Times New Roman" w:hAnsi="Times New Roman"/>
                                  </w:rPr>
                                  <w:t>Khiếu nại lần đầu</w:t>
                                </w:r>
                              </w:p>
                            </w:txbxContent>
                          </v:textbox>
                        </v:shape>
                        <v:shape id="Text Box 1" o:spid="_x0000_s1039" type="#_x0000_t202" style="position:absolute;left:16478;top:11715;width:10573;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" fillcolor="white [3201]" strokecolor="black [3213]" strokeweight=".5pt">
                          <v:textbox>
                            <w:txbxContent>
                              <w:p w14:paraId="3969AD7C" w14:textId="77777777" w:rsidR="007D1469" w:rsidRPr="00F7537D" w:rsidRDefault="007D1469" w:rsidP="00906DC6">
                                <w:pPr>
                                  <w:jc w:val="center"/>
                                  <w:rPr>
                                    <w:rFonts w:ascii="Times New Roman" w:hAnsi="Times New Roman"/>
                                  </w:rPr>
                                </w:pPr>
                                <w:r w:rsidRPr="002D1967">
                                  <w:rPr>
                                    <w:rFonts w:ascii="Times New Roman" w:hAnsi="Times New Roman"/>
                                  </w:rPr>
                                  <w:t>Xử lý đơn</w:t>
                                </w:r>
                                <w:r>
                                  <w:rPr>
                                    <w:rFonts w:ascii="Times New Roman" w:hAnsi="Times New Roman"/>
                                  </w:rPr>
                                  <w:t xml:space="preserve"> khiếu nại</w:t>
                                </w:r>
                                <w:r w:rsidRPr="002D1967">
                                  <w:rPr>
                                    <w:rFonts w:ascii="Times New Roman" w:hAnsi="Times New Roman"/>
                                  </w:rPr>
                                  <w:t xml:space="preserve"> (10 ngày)</w:t>
                                </w:r>
                              </w:p>
                            </w:txbxContent>
                          </v:textbox>
                        </v:shape>
                        <v:shape id="Text Box 1" o:spid="_x0000_s1040" type="#_x0000_t202" style="position:absolute;left:10858;top:2001;width:22003;height:7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" fillcolor="white [3201]" strokecolor="#156082 [3204]" strokeweight="1.5pt">
                          <v:textbox>
                            <w:txbxContent>
                              <w:p w14:paraId="48020AC8" w14:textId="77777777" w:rsidR="007D1469" w:rsidRPr="00F7537D" w:rsidRDefault="007D1469" w:rsidP="00906DC6">
                                <w:pPr>
                                  <w:spacing w:after="0"/>
                                  <w:jc w:val="center"/>
                                  <w:rPr>
                                    <w:rFonts w:ascii="Times New Roman" w:hAnsi="Times New Roman"/>
                                  </w:rPr>
                                </w:pPr>
                                <w:r w:rsidRPr="002D1967">
                                  <w:rPr>
                                    <w:rFonts w:ascii="Times New Roman" w:hAnsi="Times New Roman"/>
                                  </w:rPr>
                                  <w:t>Nếu đơn không được chấp nhận, cơ quan tiếp nhận khiếu nại phải có văn bản nêu rõ lý do.</w:t>
                                </w:r>
                              </w:p>
                            </w:txbxContent>
                          </v:textbox>
                        </v:shape>
                        <v:shape id="Text Box 1" o:spid="_x0000_s1041" type="#_x0000_t202" style="position:absolute;left:29051;top:11810;width:13335;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" fillcolor="white [3201]" strokecolor="black [3213]" strokeweight=".5pt">
                          <v:textbox>
                            <w:txbxContent>
                              <w:p w14:paraId="536919BE" w14:textId="77777777" w:rsidR="007D1469" w:rsidRPr="00F7537D" w:rsidRDefault="007D1469" w:rsidP="00906DC6">
                                <w:pPr>
                                  <w:jc w:val="center"/>
                                  <w:rPr>
                                    <w:rFonts w:ascii="Times New Roman" w:hAnsi="Times New Roman"/>
                                  </w:rPr>
                                </w:pPr>
                                <w:r>
                                  <w:rPr>
                                    <w:rFonts w:ascii="Times New Roman" w:hAnsi="Times New Roman"/>
                                  </w:rPr>
                                  <w:t>Hồ sơ được xử lý chuyển xác minh</w:t>
                                </w:r>
                              </w:p>
                            </w:txbxContent>
                          </v:textbox>
                        </v:shape>
                        <v:shape id="Text Box 1" o:spid="_x0000_s1042" type="#_x0000_t202" style="position:absolute;left:44386;top:10763;width:15335;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" fillcolor="white [3201]" strokecolor="black [3213]" strokeweight=".5pt">
                          <v:textbox>
                            <w:txbxContent>
                              <w:p w14:paraId="58700E48" w14:textId="77777777" w:rsidR="007D1469" w:rsidRPr="00CB66F1" w:rsidRDefault="007D1469" w:rsidP="00906DC6">
                                <w:pPr>
                                  <w:spacing w:after="0"/>
                                  <w:jc w:val="center"/>
                                  <w:rPr>
                                    <w:rFonts w:ascii="Times New Roman" w:hAnsi="Times New Roman"/>
                                  </w:rPr>
                                </w:pPr>
                                <w:r w:rsidRPr="00CB66F1">
                                  <w:rPr>
                                    <w:rFonts w:ascii="Times New Roman" w:hAnsi="Times New Roman"/>
                                  </w:rPr>
                                  <w:t>Tổ chức đối thoại nếu yêu cầu khiếu nại và kết quả xác định khác nhau</w:t>
                                </w:r>
                              </w:p>
                            </w:txbxContent>
                          </v:textbox>
                        </v:shape>
                        <v:shape id="Text Box 1" o:spid="_x0000_s1043" type="#_x0000_t202" style="position:absolute;left:35623;top:4107;width:33242;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" fillcolor="white [3201]" strokecolor="#156082 [3204]" strokeweight="1.5pt">
                          <v:textbox>
                            <w:txbxContent>
                              <w:p w14:paraId="13F2B5CB" w14:textId="77777777" w:rsidR="007D1469" w:rsidRPr="00F7537D" w:rsidRDefault="007D1469" w:rsidP="00906DC6">
                                <w:pPr>
                                  <w:jc w:val="center"/>
                                  <w:rPr>
                                    <w:rFonts w:ascii="Times New Roman" w:hAnsi="Times New Roman"/>
                                  </w:rPr>
                                </w:pPr>
                                <w:r w:rsidRPr="002D1967">
                                  <w:rPr>
                                    <w:rFonts w:ascii="Times New Roman" w:hAnsi="Times New Roman"/>
                                  </w:rPr>
                                  <w:t xml:space="preserve">30 ngày, 45 ngày đối với </w:t>
                                </w:r>
                                <w:r>
                                  <w:rPr>
                                    <w:rFonts w:ascii="Times New Roman" w:hAnsi="Times New Roman"/>
                                  </w:rPr>
                                  <w:t>vụ việc</w:t>
                                </w:r>
                                <w:r w:rsidRPr="002D1967">
                                  <w:rPr>
                                    <w:rFonts w:ascii="Times New Roman" w:hAnsi="Times New Roman"/>
                                  </w:rPr>
                                  <w:t xml:space="preserve"> phức tạp, </w:t>
                                </w:r>
                                <w:r>
                                  <w:rPr>
                                    <w:rFonts w:ascii="Times New Roman" w:hAnsi="Times New Roman"/>
                                  </w:rPr>
                                  <w:t xml:space="preserve">không quá </w:t>
                                </w:r>
                                <w:r w:rsidRPr="002D1967">
                                  <w:rPr>
                                    <w:rFonts w:ascii="Times New Roman" w:hAnsi="Times New Roman"/>
                                  </w:rPr>
                                  <w:t xml:space="preserve">60 ngày đối với các vùng </w:t>
                                </w:r>
                                <w:r>
                                  <w:rPr>
                                    <w:rFonts w:ascii="Times New Roman" w:hAnsi="Times New Roman"/>
                                  </w:rPr>
                                  <w:t>sâu vùng xa</w:t>
                                </w:r>
                              </w:p>
                            </w:txbxContent>
                          </v:textbox>
                        </v:shape>
                        <v:shape id="Text Box 1" o:spid="_x0000_s1044" type="#_x0000_t202" style="position:absolute;left:61626;top:10877;width:11811;height:8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" fillcolor="white [3201]" strokecolor="black [3213]" strokeweight=".5pt">
                          <v:textbox>
                            <w:txbxContent>
                              <w:p w14:paraId="46D801DE" w14:textId="77777777" w:rsidR="007D1469" w:rsidRPr="00F7537D" w:rsidRDefault="007D1469" w:rsidP="00906DC6">
                                <w:pPr>
                                  <w:spacing w:after="0"/>
                                  <w:jc w:val="center"/>
                                  <w:rPr>
                                    <w:rFonts w:ascii="Times New Roman" w:hAnsi="Times New Roman"/>
                                  </w:rPr>
                                </w:pPr>
                                <w:r w:rsidRPr="002D1967">
                                  <w:rPr>
                                    <w:rFonts w:ascii="Times New Roman" w:hAnsi="Times New Roman"/>
                                  </w:rPr>
                                  <w:t>Ra quyết định giải quyết khiếu nại</w:t>
                                </w:r>
                              </w:p>
                            </w:txbxContent>
                          </v:textbox>
                        </v:shape>
                        <v:shape id="Text Box 1" o:spid="_x0000_s1045" type="#_x0000_t202" style="position:absolute;left:74390;top:41719;width:21907;height:11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" fillcolor="white [3201]" strokecolor="black [3213]" strokeweight=".5pt">
                          <v:textbox>
                            <w:txbxContent>
                              <w:p w14:paraId="2A795E48" w14:textId="77777777" w:rsidR="007D1469" w:rsidRPr="00F7537D" w:rsidRDefault="007D1469" w:rsidP="00906DC6">
                                <w:pPr>
                                  <w:spacing w:after="0"/>
                                  <w:jc w:val="center"/>
                                  <w:rPr>
                                    <w:rFonts w:ascii="Times New Roman" w:hAnsi="Times New Roman"/>
                                  </w:rPr>
                                </w:pPr>
                                <w:r>
                                  <w:rPr>
                                    <w:rFonts w:ascii="Times New Roman" w:hAnsi="Times New Roman"/>
                                  </w:rPr>
                                  <w:t>K</w:t>
                                </w:r>
                                <w:r w:rsidRPr="006F6959">
                                  <w:rPr>
                                    <w:rFonts w:ascii="Times New Roman" w:hAnsi="Times New Roman"/>
                                  </w:rPr>
                                  <w:t xml:space="preserve">hởi kiện </w:t>
                                </w:r>
                                <w:r>
                                  <w:rPr>
                                    <w:rFonts w:ascii="Times New Roman" w:hAnsi="Times New Roman"/>
                                  </w:rPr>
                                  <w:t xml:space="preserve">vụ án </w:t>
                                </w:r>
                                <w:r w:rsidRPr="006F6959">
                                  <w:rPr>
                                    <w:rFonts w:ascii="Times New Roman" w:hAnsi="Times New Roman"/>
                                  </w:rPr>
                                  <w:t>hành chính trong trường hợp khiếu nại không được giải quyết h</w:t>
                                </w:r>
                                <w:r>
                                  <w:rPr>
                                    <w:rFonts w:ascii="Times New Roman" w:hAnsi="Times New Roman"/>
                                  </w:rPr>
                                  <w:t>ay</w:t>
                                </w:r>
                                <w:r w:rsidRPr="006F6959">
                                  <w:rPr>
                                    <w:rFonts w:ascii="Times New Roman" w:hAnsi="Times New Roman"/>
                                  </w:rPr>
                                  <w:t xml:space="preserve"> không đồng ý với Quyết định giải quyết khiếu nại </w:t>
                                </w:r>
                                <w:r w:rsidRPr="003B01D6">
                                  <w:rPr>
                                    <w:rFonts w:ascii="Times New Roman" w:hAnsi="Times New Roman"/>
                                  </w:rPr>
                                  <w:t>(</w:t>
                                </w:r>
                                <w:r>
                                  <w:rPr>
                                    <w:rFonts w:ascii="Times New Roman" w:hAnsi="Times New Roman"/>
                                  </w:rPr>
                                  <w:t>trong vòng 30 ngày</w:t>
                                </w:r>
                                <w:r w:rsidRPr="003B01D6">
                                  <w:rPr>
                                    <w:rFonts w:ascii="Times New Roman" w:hAnsi="Times New Roman"/>
                                  </w:rPr>
                                  <w:t>)</w:t>
                                </w:r>
                              </w:p>
                            </w:txbxContent>
                          </v:textbox>
                        </v:shape>
                        <v:shape id="Text Box 1" o:spid="_x0000_s1046" type="#_x0000_t202" style="position:absolute;left:75241;top:11413;width:21298;height:7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" fillcolor="white [3201]" strokecolor="black [3213]" strokeweight=".5pt">
                          <v:textbox>
                            <w:txbxContent>
                              <w:p w14:paraId="099AF999" w14:textId="257411EA" w:rsidR="007D1469" w:rsidRPr="00F7537D" w:rsidRDefault="007D1469" w:rsidP="00906DC6">
                                <w:pPr>
                                  <w:spacing w:after="0"/>
                                  <w:jc w:val="center"/>
                                  <w:rPr>
                                    <w:rFonts w:ascii="Times New Roman" w:hAnsi="Times New Roman"/>
                                  </w:rPr>
                                </w:pPr>
                                <w:r w:rsidRPr="002D1967">
                                  <w:rPr>
                                    <w:rFonts w:ascii="Times New Roman" w:hAnsi="Times New Roman"/>
                                  </w:rPr>
                                  <w:t xml:space="preserve">Gửi Quyết định khiếu nại (trong vòng 3 ngày kể từ ngày có quyết định </w:t>
                                </w:r>
                                <w:r>
                                  <w:rPr>
                                    <w:rFonts w:ascii="Times New Roman" w:hAnsi="Times New Roman"/>
                                  </w:rPr>
                                  <w:t>giải</w:t>
                                </w:r>
                                <w:r>
                                  <w:rPr>
                                    <w:rFonts w:ascii="Times New Roman" w:hAnsi="Times New Roman"/>
                                    <w:lang w:val="vi-VN"/>
                                  </w:rPr>
                                  <w:t xml:space="preserve"> quyết </w:t>
                                </w:r>
                                <w:r w:rsidRPr="002D1967">
                                  <w:rPr>
                                    <w:rFonts w:ascii="Times New Roman" w:hAnsi="Times New Roman"/>
                                  </w:rPr>
                                  <w:t>khiếu nại)</w:t>
                                </w:r>
                              </w:p>
                            </w:txbxContent>
                          </v:textbox>
                        </v:shape>
                        <v:shape id="Text Box 1" o:spid="_x0000_s1047" type="#_x0000_t202" style="position:absolute;left:74390;top:-141;width:21907;height:9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" fillcolor="white [3201]" strokecolor="black [3213]" strokeweight=".5pt">
                          <v:textbox>
                            <w:txbxContent>
                              <w:p w14:paraId="7D85A250" w14:textId="77777777" w:rsidR="007D1469" w:rsidRPr="00F7537D" w:rsidRDefault="007D1469" w:rsidP="00906DC6">
                                <w:pPr>
                                  <w:spacing w:after="0"/>
                                  <w:jc w:val="center"/>
                                  <w:rPr>
                                    <w:rFonts w:ascii="Times New Roman" w:hAnsi="Times New Roman"/>
                                  </w:rPr>
                                </w:pPr>
                                <w:r w:rsidRPr="006F6959">
                                  <w:rPr>
                                    <w:rFonts w:ascii="Times New Roman" w:hAnsi="Times New Roman"/>
                                  </w:rPr>
                                  <w:t>Khiếu nại lần 2 trong trường hợp khiếu nại không được giải quyết hoặc không đồng ý với Quyết định giải quyết khiếu nại</w:t>
                                </w:r>
                                <w:r>
                                  <w:rPr>
                                    <w:rFonts w:ascii="Times New Roman" w:hAnsi="Times New Roman"/>
                                  </w:rPr>
                                  <w:t xml:space="preserve"> (trong vòng 30 ngày)</w:t>
                                </w:r>
                              </w:p>
                            </w:txbxContent>
                          </v:textbox>
                        </v:shape>
                        <v:shape id="Text Box 1" o:spid="_x0000_s1048" type="#_x0000_t202" style="position:absolute;left:6477;top:34290;width:8858;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" fillcolor="white [3201]" strokecolor="black [3213]" strokeweight=".5pt">
                          <v:textbox>
                            <w:txbxContent>
                              <w:p w14:paraId="3F4765F8" w14:textId="77777777" w:rsidR="007D1469" w:rsidRPr="00F7537D" w:rsidRDefault="007D1469" w:rsidP="00906DC6">
                                <w:pPr>
                                  <w:spacing w:after="0"/>
                                  <w:jc w:val="center"/>
                                  <w:rPr>
                                    <w:rFonts w:ascii="Times New Roman" w:hAnsi="Times New Roman"/>
                                  </w:rPr>
                                </w:pPr>
                                <w:r>
                                  <w:rPr>
                                    <w:rFonts w:ascii="Times New Roman" w:hAnsi="Times New Roman"/>
                                  </w:rPr>
                                  <w:t>Khiếu nại lần hai</w:t>
                                </w:r>
                              </w:p>
                            </w:txbxContent>
                          </v:textbox>
                        </v:shape>
                        <v:shape id="Text Box 1" o:spid="_x0000_s1049" type="#_x0000_t202" style="position:absolute;left:17335;top:31527;width:19045;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" fillcolor="white [3201]" strokecolor="black [3213]" strokeweight=".5pt">
                          <v:textbox>
                            <w:txbxContent>
                              <w:p w14:paraId="25CF44A2" w14:textId="77777777" w:rsidR="007D1469" w:rsidRPr="00F7537D" w:rsidRDefault="007D1469" w:rsidP="00906DC6">
                                <w:pPr>
                                  <w:spacing w:after="0"/>
                                  <w:jc w:val="center"/>
                                  <w:rPr>
                                    <w:rFonts w:ascii="Times New Roman" w:hAnsi="Times New Roman"/>
                                  </w:rPr>
                                </w:pPr>
                                <w:r w:rsidRPr="006F6959">
                                  <w:rPr>
                                    <w:rFonts w:ascii="Times New Roman" w:hAnsi="Times New Roman"/>
                                  </w:rPr>
                                  <w:t>Chấp nhận như lần đầu tiên, tuy nhiên nếu vụ việc phức tạp, một hội đồng sẽ được thành lập để tham vấn.</w:t>
                                </w:r>
                              </w:p>
                            </w:txbxContent>
                          </v:textbox>
                        </v:shape>
                        <v:shape id="Text Box 1" o:spid="_x0000_s1050" type="#_x0000_t202" style="position:absolute;left:38576;top:42195;width:3229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" fillcolor="white [3201]" strokecolor="black [3200]" strokeweight="1.5pt">
                          <v:textbox>
                            <w:txbxContent>
                              <w:p w14:paraId="65AE7D06" w14:textId="77777777" w:rsidR="007D1469" w:rsidRPr="00F7537D" w:rsidRDefault="007D1469" w:rsidP="00906DC6">
                                <w:pPr>
                                  <w:spacing w:after="0"/>
                                  <w:jc w:val="center"/>
                                  <w:rPr>
                                    <w:rFonts w:ascii="Times New Roman" w:hAnsi="Times New Roman"/>
                                  </w:rPr>
                                </w:pPr>
                                <w:r w:rsidRPr="002D1967">
                                  <w:rPr>
                                    <w:rFonts w:ascii="Times New Roman" w:hAnsi="Times New Roman"/>
                                  </w:rPr>
                                  <w:t xml:space="preserve">30 ngày, 45 ngày đối với </w:t>
                                </w:r>
                                <w:r>
                                  <w:rPr>
                                    <w:rFonts w:ascii="Times New Roman" w:hAnsi="Times New Roman"/>
                                  </w:rPr>
                                  <w:t>vụ việc</w:t>
                                </w:r>
                                <w:r w:rsidRPr="002D1967">
                                  <w:rPr>
                                    <w:rFonts w:ascii="Times New Roman" w:hAnsi="Times New Roman"/>
                                  </w:rPr>
                                  <w:t xml:space="preserve"> phức tạp, </w:t>
                                </w:r>
                                <w:r>
                                  <w:rPr>
                                    <w:rFonts w:ascii="Times New Roman" w:hAnsi="Times New Roman"/>
                                  </w:rPr>
                                  <w:t xml:space="preserve">không quá </w:t>
                                </w:r>
                                <w:r w:rsidRPr="002D1967">
                                  <w:rPr>
                                    <w:rFonts w:ascii="Times New Roman" w:hAnsi="Times New Roman"/>
                                  </w:rPr>
                                  <w:t xml:space="preserve">60 ngày đối với các vùng </w:t>
                                </w:r>
                                <w:r>
                                  <w:rPr>
                                    <w:rFonts w:ascii="Times New Roman" w:hAnsi="Times New Roman"/>
                                  </w:rPr>
                                  <w:t>sâu vùng xa</w:t>
                                </w:r>
                              </w:p>
                              <w:p w14:paraId="71FF29D7" w14:textId="77777777" w:rsidR="007D1469" w:rsidRPr="00F7537D" w:rsidRDefault="007D1469" w:rsidP="00906DC6">
                                <w:pPr>
                                  <w:jc w:val="center"/>
                                  <w:rPr>
                                    <w:rFonts w:ascii="Times New Roman" w:hAnsi="Times New Roman"/>
                                  </w:rPr>
                                </w:pPr>
                              </w:p>
                            </w:txbxContent>
                          </v:textbox>
                        </v:shape>
                        <v:shape id="Text Box 1" o:spid="_x0000_s1051" type="#_x0000_t202" style="position:absolute;left:38576;top:33337;width:10287;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" fillcolor="white [3201]" strokecolor="black [3213]" strokeweight=".5pt">
                          <v:textbox>
                            <w:txbxContent>
                              <w:p w14:paraId="2935FFAC" w14:textId="77777777" w:rsidR="007D1469" w:rsidRPr="00F7537D" w:rsidRDefault="007D1469" w:rsidP="00906DC6">
                                <w:pPr>
                                  <w:spacing w:after="0"/>
                                  <w:jc w:val="center"/>
                                  <w:rPr>
                                    <w:rFonts w:ascii="Times New Roman" w:hAnsi="Times New Roman"/>
                                  </w:rPr>
                                </w:pPr>
                                <w:r>
                                  <w:rPr>
                                    <w:rFonts w:ascii="Times New Roman" w:hAnsi="Times New Roman"/>
                                  </w:rPr>
                                  <w:t>Hồ sơ được xử lý chuyển xác minh</w:t>
                                </w:r>
                              </w:p>
                              <w:p w14:paraId="179E42CD" w14:textId="77777777" w:rsidR="007D1469" w:rsidRPr="00F7537D" w:rsidRDefault="007D1469" w:rsidP="00906DC6">
                                <w:pPr>
                                  <w:jc w:val="center"/>
                                  <w:rPr>
                                    <w:rFonts w:ascii="Times New Roman" w:hAnsi="Times New Roman"/>
                                  </w:rPr>
                                </w:pPr>
                              </w:p>
                            </w:txbxContent>
                          </v:textbox>
                        </v:shape>
                        <v:shape id="Text Box 1" o:spid="_x0000_s1052" type="#_x0000_t202" style="position:absolute;left:50768;top:33337;width:8953;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" fillcolor="white [3201]" strokecolor="black [3213]" strokeweight=".5pt">
                          <v:textbox>
                            <w:txbxContent>
                              <w:p w14:paraId="0ECBCACF" w14:textId="77777777" w:rsidR="007D1469" w:rsidRPr="00F7537D" w:rsidRDefault="007D1469" w:rsidP="00906DC6">
                                <w:pPr>
                                  <w:spacing w:after="0"/>
                                  <w:jc w:val="center"/>
                                  <w:rPr>
                                    <w:rFonts w:ascii="Times New Roman" w:hAnsi="Times New Roman"/>
                                  </w:rPr>
                                </w:pPr>
                                <w:r>
                                  <w:rPr>
                                    <w:rFonts w:ascii="Times New Roman" w:hAnsi="Times New Roman"/>
                                  </w:rPr>
                                  <w:t>Giống như khiếu nại lần đầu</w:t>
                                </w:r>
                              </w:p>
                            </w:txbxContent>
                          </v:textbox>
                        </v:shape>
                        <v:shape id="Text Box 1" o:spid="_x0000_s1053" type="#_x0000_t202" style="position:absolute;left:61722;top:32575;width:12001;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" fillcolor="white [3201]" strokecolor="black [3213]" strokeweight=".5pt">
                          <v:textbox>
                            <w:txbxContent>
                              <w:p w14:paraId="4319C6E0" w14:textId="77777777" w:rsidR="007D1469" w:rsidRPr="00F7537D" w:rsidRDefault="007D1469" w:rsidP="00906DC6">
                                <w:pPr>
                                  <w:spacing w:after="0"/>
                                  <w:jc w:val="center"/>
                                  <w:rPr>
                                    <w:rFonts w:ascii="Times New Roman" w:hAnsi="Times New Roman"/>
                                  </w:rPr>
                                </w:pPr>
                                <w:r w:rsidRPr="002D1967">
                                  <w:rPr>
                                    <w:rFonts w:ascii="Times New Roman" w:hAnsi="Times New Roman"/>
                                  </w:rPr>
                                  <w:t>Ra quyết định giải quyết khiếu nại</w:t>
                                </w:r>
                              </w:p>
                              <w:p w14:paraId="4EEF6880" w14:textId="77777777" w:rsidR="007D1469" w:rsidRPr="00F7537D" w:rsidRDefault="007D1469" w:rsidP="00906DC6">
                                <w:pPr>
                                  <w:jc w:val="center"/>
                                  <w:rPr>
                                    <w:rFonts w:ascii="Times New Roman" w:hAnsi="Times New Roman"/>
                                  </w:rPr>
                                </w:pPr>
                              </w:p>
                            </w:txbxContent>
                          </v:textbox>
                        </v:shape>
                        <v:shape id="Text Box 1" o:spid="_x0000_s1054" type="#_x0000_t202" style="position:absolute;left:76485;top:31124;width:19527;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" fillcolor="white [3201]" strokecolor="black [3213]" strokeweight=".5pt">
                          <v:textbox>
                            <w:txbxContent>
                              <w:p w14:paraId="07C495C2" w14:textId="70B39B5E" w:rsidR="007D1469" w:rsidRPr="00F7537D" w:rsidRDefault="007D1469" w:rsidP="00906DC6">
                                <w:pPr>
                                  <w:spacing w:after="0"/>
                                  <w:jc w:val="center"/>
                                  <w:rPr>
                                    <w:rFonts w:ascii="Times New Roman" w:hAnsi="Times New Roman"/>
                                  </w:rPr>
                                </w:pPr>
                                <w:r w:rsidRPr="006F6959">
                                  <w:rPr>
                                    <w:rFonts w:ascii="Times New Roman" w:hAnsi="Times New Roman"/>
                                  </w:rPr>
                                  <w:t xml:space="preserve">Gửi Quyết định khiếu nại (trong vòng 7 ngày kể từ ngày có quyết định </w:t>
                                </w:r>
                                <w:r>
                                  <w:rPr>
                                    <w:rFonts w:ascii="Times New Roman" w:hAnsi="Times New Roman"/>
                                  </w:rPr>
                                  <w:t>giải</w:t>
                                </w:r>
                                <w:r>
                                  <w:rPr>
                                    <w:rFonts w:ascii="Times New Roman" w:hAnsi="Times New Roman"/>
                                    <w:lang w:val="vi-VN"/>
                                  </w:rPr>
                                  <w:t xml:space="preserve"> quyết </w:t>
                                </w:r>
                                <w:r w:rsidRPr="006F6959">
                                  <w:rPr>
                                    <w:rFonts w:ascii="Times New Roman" w:hAnsi="Times New Roman"/>
                                  </w:rPr>
                                  <w:t>khiếu nại)</w:t>
                                </w:r>
                              </w:p>
                            </w:txbxContent>
                          </v:textbox>
                        </v:shape>
                        <v:shape id="Elbow Connector 58" o:spid="_x0000_s1055" type="#_x0000_t33" style="position:absolute;left:2642;top:33362;width:6239;height:142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" strokecolor="black [3213]" strokeweight="1.25pt">
                          <v:stroke endarrow="classic"/>
                        </v:shape>
                        <v:shape id="Straight Arrow Connector 1265689183" o:spid="_x0000_s1056" type="#_x0000_t32" style="position:absolute;left:15335;top:36957;width:2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" strokecolor="black [3213]" strokeweight="1.25pt">
                          <v:stroke endarrow="classic" joinstyle="miter"/>
                        </v:shape>
                        <v:shape id="Straight Arrow Connector 524496374" o:spid="_x0000_s1057" type="#_x0000_t32" style="position:absolute;left:36380;top:36861;width:22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" strokecolor="black [3213]" strokeweight="1.25pt">
                          <v:stroke endarrow="classic" joinstyle="miter"/>
                        </v:shape>
                        <v:shape id="Straight Arrow Connector 811848336" o:spid="_x0000_s1058" type="#_x0000_t32" style="position:absolute;left:48863;top:36861;width:2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" strokecolor="black [3213]" strokeweight="1.25pt">
                          <v:stroke endarrow="classic" joinstyle="miter"/>
                        </v:shape>
                        <v:shape id="Straight Arrow Connector 753618416" o:spid="_x0000_s1059" type="#_x0000_t32" style="position:absolute;left:59721;top:36957;width:2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" strokecolor="black [3213]" strokeweight="1.25pt">
                          <v:stroke endarrow="classic" joinstyle="miter"/>
                        </v:shape>
                        <v:shape id="Straight Arrow Connector 524404220" o:spid="_x0000_s1060" type="#_x0000_t32" style="position:absolute;left:86010;top:9508;width:0;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" strokecolor="black [3213]" strokeweight="1.25pt">
                          <v:stroke endarrow="classic" joinstyle="miter"/>
                        </v:shape>
                        <v:shape id="Straight Arrow Connector 722966440" o:spid="_x0000_s1061" type="#_x0000_t32" style="position:absolute;left:73914;top:36480;width:2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" strokecolor="black [3213]" strokeweight="1.25pt">
                          <v:stroke endarrow="classic" joinstyle="miter"/>
                        </v:shape>
                      </v:group>
                    </v:group>
                  </v:group>
                  <v:shape id="Straight Arrow Connector 1" o:spid="_x0000_s1062" type="#_x0000_t32" style="position:absolute;left:21907;top:11330;width:0;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" strokecolor="black [3213]" strokeweight="1.25pt">
                    <v:stroke endarrow="classic" joinstyle="miter"/>
                  </v:shape>
                  <v:shape id="Straight Arrow Connector 1" o:spid="_x0000_s1063" type="#_x0000_t32" style="position:absolute;left:37338;top:11430;width:0;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" strokecolor="black [3213]" strokeweight="1.25pt">
                    <v:stroke endarrow="classic" joinstyle="miter"/>
                  </v:shape>
                  <v:shape id="Straight Arrow Connector 1" o:spid="_x0000_s1064" type="#_x0000_t32" style="position:absolute;left:42576;top:41624;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" strokecolor="black [3213]" strokeweight="1.25pt">
                    <v:stroke endarrow="classic" joinstyle="miter"/>
                  </v:shape>
                  <v:shape id="Straight Arrow Connector 1" o:spid="_x0000_s1065" type="#_x0000_t32" style="position:absolute;left:67818;top:42005;width:0;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" strokecolor="black [3213]" strokeweight="1.25pt">
                    <v:stroke endarrow="classic" joinstyle="miter"/>
                  </v:shape>
                </v:group>
                <v:shape id="Text Box 1" o:spid="_x0000_s1066" type="#_x0000_t202" style="position:absolute;left:74965;top:20764;width:21955;height:9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" fillcolor="white [3201]" strokecolor="black [3213]" strokeweight=".5pt">
                  <v:textbox>
                    <w:txbxContent>
                      <w:p w14:paraId="112CE4E1" w14:textId="77777777" w:rsidR="007D1469" w:rsidRPr="00F7537D" w:rsidRDefault="007D1469" w:rsidP="00906DC6">
                        <w:pPr>
                          <w:spacing w:after="0"/>
                          <w:jc w:val="center"/>
                          <w:rPr>
                            <w:rFonts w:ascii="Times New Roman" w:hAnsi="Times New Roman"/>
                          </w:rPr>
                        </w:pPr>
                        <w:r>
                          <w:rPr>
                            <w:rFonts w:ascii="Times New Roman" w:hAnsi="Times New Roman"/>
                          </w:rPr>
                          <w:t>Khởi kiện vụ án hành chính trong tường hợp không được giải quyết khiếu nại hay không đồng ý với quyết định giải quyết khiếu nại (trong vòng 30 ngày)</w:t>
                        </w:r>
                      </w:p>
                      <w:p w14:paraId="025541D7" w14:textId="77777777" w:rsidR="007D1469" w:rsidRPr="00F7537D" w:rsidRDefault="007D1469" w:rsidP="00906DC6">
                        <w:pPr>
                          <w:spacing w:after="0"/>
                          <w:jc w:val="center"/>
                          <w:rPr>
                            <w:rFonts w:ascii="Times New Roman" w:hAnsi="Times New Roman"/>
                          </w:rPr>
                        </w:pPr>
                      </w:p>
                    </w:txbxContent>
                  </v:textbox>
                </v:shape>
                <v:shape id="Straight Arrow Connector 1" o:spid="_x0000_s1067" type="#_x0000_t32" style="position:absolute;left:85884;top:19231;width:59;height:15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" strokecolor="black [3213]" strokeweight="1.25pt">
                  <v:stroke endarrow="classic" joinstyle="miter"/>
                </v:shape>
                <v:shape id="Straight Arrow Connector 1" o:spid="_x0000_s1068" type="#_x0000_t32" style="position:absolute;left:86106;top:40005;width:0;height:2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" strokecolor="black [3213]" strokeweight="1.25pt">
                  <v:stroke endarrow="classic" joinstyle="miter"/>
                </v:shape>
                <v:shape id="Straight Arrow Connector 1" o:spid="_x0000_s1069" type="#_x0000_t32" style="position:absolute;left:67722;top:9048;width:0;height:2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" strokecolor="black [3213]" strokeweight="1.25pt">
                  <v:stroke endarrow="classic" joinstyle="miter"/>
                </v:shape>
                <w10:wrap type="topAndBottom"/>
              </v:group>
            </w:pict>
          </mc:Fallback>
        </mc:AlternateContent>
      </w:r>
      <w:r w:rsidRPr="0016199C">
        <w:rPr>
          <w:szCs w:val="28"/>
          <w:lang w:val="vi-VN"/>
        </w:rPr>
        <w:t>Hình 1: Trình tự</w:t>
      </w:r>
      <w:r w:rsidR="002F284A" w:rsidRPr="0016199C">
        <w:rPr>
          <w:szCs w:val="28"/>
          <w:lang w:val="vi-VN"/>
        </w:rPr>
        <w:t xml:space="preserve"> </w:t>
      </w:r>
      <w:r w:rsidRPr="0016199C">
        <w:rPr>
          <w:szCs w:val="28"/>
          <w:lang w:val="vi-VN"/>
        </w:rPr>
        <w:t>tiếp nhận</w:t>
      </w:r>
      <w:r w:rsidR="00931144" w:rsidRPr="0016199C">
        <w:rPr>
          <w:szCs w:val="28"/>
          <w:lang w:val="vi-VN"/>
        </w:rPr>
        <w:t xml:space="preserve"> và</w:t>
      </w:r>
      <w:r w:rsidRPr="0016199C">
        <w:rPr>
          <w:szCs w:val="28"/>
          <w:lang w:val="vi-VN"/>
        </w:rPr>
        <w:t xml:space="preserve"> giải quyết khiếu nại</w:t>
      </w:r>
    </w:p>
    <w:p w14:paraId="686F6E3F" w14:textId="77777777" w:rsidR="00043767" w:rsidRPr="0016199C" w:rsidRDefault="00043767">
      <w:pPr>
        <w:rPr>
          <w:rFonts w:ascii="Times New Roman" w:hAnsi="Times New Roman" w:cs="Times New Roman"/>
          <w:sz w:val="28"/>
          <w:szCs w:val="28"/>
        </w:rPr>
        <w:sectPr w:rsidR="00043767" w:rsidRPr="0016199C" w:rsidSect="00906DC6">
          <w:pgSz w:w="15840" w:h="12240" w:orient="landscape"/>
          <w:pgMar w:top="1300" w:right="1440" w:bottom="1440" w:left="1440" w:header="0" w:footer="720" w:gutter="0"/>
          <w:cols w:space="720"/>
          <w:docGrid w:linePitch="299"/>
        </w:sectPr>
      </w:pPr>
    </w:p>
    <w:p w14:paraId="26E99A69" w14:textId="1C99158F" w:rsidR="00E135BD" w:rsidRPr="009577A2" w:rsidRDefault="00E135BD" w:rsidP="009577A2">
      <w:pPr>
        <w:pStyle w:val="Heading3"/>
        <w:spacing w:before="0" w:after="120" w:line="275" w:lineRule="auto"/>
        <w:jc w:val="center"/>
        <w:rPr>
          <w:rFonts w:ascii="Times New Roman" w:eastAsia="Google Sans Text" w:hAnsi="Times New Roman" w:cs="Times New Roman"/>
          <w:b/>
          <w:color w:val="1B1C1D"/>
        </w:rPr>
      </w:pPr>
      <w:bookmarkStart w:id="21" w:name="_Toc213773461"/>
      <w:r w:rsidRPr="009577A2">
        <w:rPr>
          <w:rFonts w:ascii="Times New Roman" w:eastAsia="Google Sans Text" w:hAnsi="Times New Roman" w:cs="Times New Roman"/>
          <w:b/>
          <w:color w:val="1B1C1D"/>
        </w:rPr>
        <w:lastRenderedPageBreak/>
        <w:t xml:space="preserve">Phụ lục </w:t>
      </w:r>
      <w:r w:rsidR="00577BDE">
        <w:rPr>
          <w:rFonts w:ascii="Times New Roman" w:eastAsia="Google Sans Text" w:hAnsi="Times New Roman" w:cs="Times New Roman"/>
          <w:b/>
          <w:color w:val="1B1C1D"/>
        </w:rPr>
        <w:t>0</w:t>
      </w:r>
      <w:r w:rsidRPr="009577A2">
        <w:rPr>
          <w:rFonts w:ascii="Times New Roman" w:eastAsia="Google Sans Text" w:hAnsi="Times New Roman" w:cs="Times New Roman"/>
          <w:b/>
          <w:color w:val="1B1C1D"/>
        </w:rPr>
        <w:t xml:space="preserve">2: </w:t>
      </w:r>
      <w:r w:rsidR="009577A2">
        <w:rPr>
          <w:rFonts w:ascii="Times New Roman" w:eastAsia="Google Sans Text" w:hAnsi="Times New Roman" w:cs="Times New Roman"/>
          <w:b/>
          <w:color w:val="1B1C1D"/>
        </w:rPr>
        <w:t>Nội dung</w:t>
      </w:r>
      <w:r w:rsidRPr="009577A2">
        <w:rPr>
          <w:rFonts w:ascii="Times New Roman" w:eastAsia="Google Sans Text" w:hAnsi="Times New Roman" w:cs="Times New Roman"/>
          <w:b/>
          <w:color w:val="1B1C1D"/>
        </w:rPr>
        <w:t xml:space="preserve"> bảo vệ người tố cáo</w:t>
      </w:r>
      <w:bookmarkEnd w:id="21"/>
    </w:p>
    <w:p w14:paraId="1BC06C61" w14:textId="34684B31" w:rsidR="00E135BD" w:rsidRPr="0016199C" w:rsidRDefault="00E135BD" w:rsidP="009577A2">
      <w:pPr>
        <w:pBdr>
          <w:top w:val="nil"/>
          <w:left w:val="nil"/>
          <w:bottom w:val="nil"/>
          <w:right w:val="nil"/>
          <w:between w:val="nil"/>
        </w:pBdr>
        <w:tabs>
          <w:tab w:val="left" w:pos="993"/>
        </w:tabs>
        <w:spacing w:before="120" w:after="120" w:line="240" w:lineRule="auto"/>
        <w:ind w:firstLine="709"/>
        <w:jc w:val="both"/>
        <w:rPr>
          <w:rFonts w:ascii="Times New Roman" w:eastAsia="Google Sans Text" w:hAnsi="Times New Roman" w:cs="Times New Roman"/>
          <w:color w:val="1B1C1D"/>
          <w:sz w:val="28"/>
          <w:szCs w:val="28"/>
        </w:rPr>
      </w:pPr>
      <w:r w:rsidRPr="0016199C">
        <w:rPr>
          <w:rFonts w:ascii="Times New Roman" w:eastAsia="Google Sans Text" w:hAnsi="Times New Roman" w:cs="Times New Roman"/>
          <w:color w:val="1B1C1D"/>
          <w:sz w:val="28"/>
          <w:szCs w:val="28"/>
        </w:rPr>
        <w:t>VNFF</w:t>
      </w:r>
      <w:r w:rsidR="00224948" w:rsidRPr="0016199C">
        <w:rPr>
          <w:rFonts w:ascii="Times New Roman" w:eastAsia="Google Sans Text" w:hAnsi="Times New Roman" w:cs="Times New Roman"/>
          <w:color w:val="1B1C1D"/>
          <w:sz w:val="28"/>
          <w:szCs w:val="28"/>
        </w:rPr>
        <w:t xml:space="preserve">, Quỹ </w:t>
      </w:r>
      <w:r w:rsidR="009577A2">
        <w:rPr>
          <w:rFonts w:ascii="Times New Roman" w:eastAsia="Google Sans Text" w:hAnsi="Times New Roman" w:cs="Times New Roman"/>
          <w:color w:val="1B1C1D"/>
          <w:sz w:val="28"/>
          <w:szCs w:val="28"/>
        </w:rPr>
        <w:t xml:space="preserve">cấp </w:t>
      </w:r>
      <w:r w:rsidR="00224948" w:rsidRPr="0016199C">
        <w:rPr>
          <w:rFonts w:ascii="Times New Roman" w:eastAsia="Google Sans Text" w:hAnsi="Times New Roman" w:cs="Times New Roman"/>
          <w:color w:val="1B1C1D"/>
          <w:sz w:val="28"/>
          <w:szCs w:val="28"/>
        </w:rPr>
        <w:t xml:space="preserve">tỉnh và các bên tham gia thực hiện </w:t>
      </w:r>
      <w:r w:rsidR="009577A2">
        <w:rPr>
          <w:rFonts w:ascii="Times New Roman" w:eastAsia="Google Sans Text" w:hAnsi="Times New Roman" w:cs="Times New Roman"/>
          <w:color w:val="1B1C1D"/>
          <w:sz w:val="28"/>
          <w:szCs w:val="28"/>
        </w:rPr>
        <w:t>Chương trình</w:t>
      </w:r>
      <w:r w:rsidRPr="0016199C">
        <w:rPr>
          <w:rFonts w:ascii="Times New Roman" w:eastAsia="Google Sans Text" w:hAnsi="Times New Roman" w:cs="Times New Roman"/>
          <w:color w:val="1B1C1D"/>
          <w:sz w:val="28"/>
          <w:szCs w:val="28"/>
        </w:rPr>
        <w:t xml:space="preserve"> cam kết thực hiện</w:t>
      </w:r>
      <w:r w:rsidR="009577A2">
        <w:rPr>
          <w:rFonts w:ascii="Times New Roman" w:eastAsia="Google Sans Text" w:hAnsi="Times New Roman" w:cs="Times New Roman"/>
          <w:color w:val="1B1C1D"/>
          <w:sz w:val="28"/>
          <w:szCs w:val="28"/>
        </w:rPr>
        <w:t xml:space="preserve"> nội dung</w:t>
      </w:r>
      <w:r w:rsidRPr="0016199C">
        <w:rPr>
          <w:rFonts w:ascii="Times New Roman" w:eastAsia="Google Sans Text" w:hAnsi="Times New Roman" w:cs="Times New Roman"/>
          <w:color w:val="1B1C1D"/>
          <w:sz w:val="28"/>
          <w:szCs w:val="28"/>
        </w:rPr>
        <w:t xml:space="preserve"> bảo vệ người tố cáo, dựa trên các yêu cầu của </w:t>
      </w:r>
      <w:r w:rsidR="00C7796B">
        <w:rPr>
          <w:rFonts w:ascii="Times New Roman" w:eastAsia="Google Sans Text" w:hAnsi="Times New Roman" w:cs="Times New Roman"/>
          <w:color w:val="1B1C1D"/>
          <w:sz w:val="28"/>
          <w:szCs w:val="28"/>
        </w:rPr>
        <w:t>Chương trình</w:t>
      </w:r>
      <w:r w:rsidRPr="0016199C">
        <w:rPr>
          <w:rFonts w:ascii="Times New Roman" w:eastAsia="Google Sans Text" w:hAnsi="Times New Roman" w:cs="Times New Roman"/>
          <w:color w:val="1B1C1D"/>
          <w:sz w:val="28"/>
          <w:szCs w:val="28"/>
        </w:rPr>
        <w:t xml:space="preserve"> và </w:t>
      </w:r>
      <w:r w:rsidR="00C7796B">
        <w:rPr>
          <w:rFonts w:ascii="Times New Roman" w:eastAsia="Google Sans Text" w:hAnsi="Times New Roman" w:cs="Times New Roman"/>
          <w:color w:val="1B1C1D"/>
          <w:sz w:val="28"/>
          <w:szCs w:val="28"/>
        </w:rPr>
        <w:t xml:space="preserve">Luật Tố cáo 2018 và các quy định </w:t>
      </w:r>
      <w:r w:rsidRPr="0016199C">
        <w:rPr>
          <w:rFonts w:ascii="Times New Roman" w:eastAsia="Google Sans Text" w:hAnsi="Times New Roman" w:cs="Times New Roman"/>
          <w:color w:val="1B1C1D"/>
          <w:sz w:val="28"/>
          <w:szCs w:val="28"/>
        </w:rPr>
        <w:t xml:space="preserve">pháp luật </w:t>
      </w:r>
      <w:r w:rsidR="00C7796B">
        <w:rPr>
          <w:rFonts w:ascii="Times New Roman" w:eastAsia="Google Sans Text" w:hAnsi="Times New Roman" w:cs="Times New Roman"/>
          <w:color w:val="1B1C1D"/>
          <w:sz w:val="28"/>
          <w:szCs w:val="28"/>
        </w:rPr>
        <w:t xml:space="preserve">khác có liên quan của </w:t>
      </w:r>
      <w:r w:rsidRPr="0016199C">
        <w:rPr>
          <w:rFonts w:ascii="Times New Roman" w:eastAsia="Google Sans Text" w:hAnsi="Times New Roman" w:cs="Times New Roman"/>
          <w:color w:val="1B1C1D"/>
          <w:sz w:val="28"/>
          <w:szCs w:val="28"/>
        </w:rPr>
        <w:t>Việt Nam,</w:t>
      </w:r>
      <w:r w:rsidR="00C7796B">
        <w:rPr>
          <w:rFonts w:ascii="Times New Roman" w:eastAsia="Google Sans Text" w:hAnsi="Times New Roman" w:cs="Times New Roman"/>
          <w:color w:val="1B1C1D"/>
          <w:sz w:val="28"/>
          <w:szCs w:val="28"/>
        </w:rPr>
        <w:t xml:space="preserve"> c</w:t>
      </w:r>
      <w:r w:rsidRPr="0016199C">
        <w:rPr>
          <w:rFonts w:ascii="Times New Roman" w:eastAsia="Google Sans Text" w:hAnsi="Times New Roman" w:cs="Times New Roman"/>
          <w:color w:val="1B1C1D"/>
          <w:sz w:val="28"/>
          <w:szCs w:val="28"/>
        </w:rPr>
        <w:t>ụ thể như sau:</w:t>
      </w:r>
    </w:p>
    <w:p w14:paraId="400A7C03" w14:textId="39CEA8F9" w:rsidR="00E135BD" w:rsidRPr="0016199C" w:rsidRDefault="00C7796B" w:rsidP="00C7796B">
      <w:pPr>
        <w:pBdr>
          <w:top w:val="nil"/>
          <w:left w:val="nil"/>
          <w:bottom w:val="nil"/>
          <w:right w:val="nil"/>
          <w:between w:val="nil"/>
        </w:pBdr>
        <w:tabs>
          <w:tab w:val="left" w:pos="993"/>
        </w:tabs>
        <w:spacing w:before="120" w:after="120" w:line="240" w:lineRule="auto"/>
        <w:ind w:left="709"/>
        <w:jc w:val="both"/>
        <w:rPr>
          <w:rFonts w:ascii="Times New Roman" w:hAnsi="Times New Roman" w:cs="Times New Roman"/>
          <w:sz w:val="28"/>
          <w:szCs w:val="28"/>
        </w:rPr>
      </w:pPr>
      <w:r>
        <w:rPr>
          <w:rFonts w:ascii="Times New Roman" w:eastAsia="Google Sans Text" w:hAnsi="Times New Roman" w:cs="Times New Roman"/>
          <w:b/>
          <w:color w:val="1B1C1D"/>
          <w:sz w:val="28"/>
          <w:szCs w:val="28"/>
        </w:rPr>
        <w:t xml:space="preserve">- </w:t>
      </w:r>
      <w:r w:rsidR="00E135BD" w:rsidRPr="00C7796B">
        <w:rPr>
          <w:rFonts w:ascii="Times New Roman" w:eastAsia="Google Sans Text" w:hAnsi="Times New Roman" w:cs="Times New Roman"/>
          <w:bCs/>
          <w:color w:val="1B1C1D"/>
          <w:sz w:val="28"/>
          <w:szCs w:val="28"/>
        </w:rPr>
        <w:t>Cam kết không trả đũa (No Retaliation):</w:t>
      </w:r>
    </w:p>
    <w:p w14:paraId="6D445076" w14:textId="3D444769" w:rsidR="00E135BD" w:rsidRPr="0016199C" w:rsidRDefault="00E135BD" w:rsidP="00C7796B">
      <w:pPr>
        <w:numPr>
          <w:ilvl w:val="1"/>
          <w:numId w:val="5"/>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sz w:val="28"/>
          <w:szCs w:val="28"/>
        </w:rPr>
      </w:pPr>
      <w:r w:rsidRPr="0016199C">
        <w:rPr>
          <w:rFonts w:ascii="Times New Roman" w:eastAsia="Google Sans Text" w:hAnsi="Times New Roman" w:cs="Times New Roman"/>
          <w:color w:val="1B1C1D"/>
          <w:sz w:val="28"/>
          <w:szCs w:val="28"/>
        </w:rPr>
        <w:t>VNFF</w:t>
      </w:r>
      <w:r w:rsidR="001A7830" w:rsidRPr="0016199C">
        <w:rPr>
          <w:rFonts w:ascii="Times New Roman" w:eastAsia="Google Sans Text" w:hAnsi="Times New Roman" w:cs="Times New Roman"/>
          <w:color w:val="1B1C1D"/>
          <w:sz w:val="28"/>
          <w:szCs w:val="28"/>
        </w:rPr>
        <w:t>, Quỹ</w:t>
      </w:r>
      <w:r w:rsidR="00C7796B">
        <w:rPr>
          <w:rFonts w:ascii="Times New Roman" w:eastAsia="Google Sans Text" w:hAnsi="Times New Roman" w:cs="Times New Roman"/>
          <w:color w:val="1B1C1D"/>
          <w:sz w:val="28"/>
          <w:szCs w:val="28"/>
        </w:rPr>
        <w:t xml:space="preserve"> cấp</w:t>
      </w:r>
      <w:r w:rsidR="001A7830" w:rsidRPr="0016199C">
        <w:rPr>
          <w:rFonts w:ascii="Times New Roman" w:eastAsia="Google Sans Text" w:hAnsi="Times New Roman" w:cs="Times New Roman"/>
          <w:color w:val="1B1C1D"/>
          <w:sz w:val="28"/>
          <w:szCs w:val="28"/>
        </w:rPr>
        <w:t xml:space="preserve"> tỉnh và các bên tham gia thực hiện </w:t>
      </w:r>
      <w:r w:rsidR="00C7796B">
        <w:rPr>
          <w:rFonts w:ascii="Times New Roman" w:eastAsia="Google Sans Text" w:hAnsi="Times New Roman" w:cs="Times New Roman"/>
          <w:color w:val="1B1C1D"/>
          <w:sz w:val="28"/>
          <w:szCs w:val="28"/>
        </w:rPr>
        <w:t>Chương trình</w:t>
      </w:r>
      <w:r w:rsidRPr="0016199C">
        <w:rPr>
          <w:rFonts w:ascii="Times New Roman" w:eastAsia="Google Sans Text" w:hAnsi="Times New Roman" w:cs="Times New Roman"/>
          <w:color w:val="1B1C1D"/>
          <w:sz w:val="28"/>
          <w:szCs w:val="28"/>
        </w:rPr>
        <w:t xml:space="preserve"> không khoan nhượng với mọi hành vi trả đũa, trù dập dưới bất kỳ hình thức nào (đe dọa, phân biệt đối xử trong công việc, gây tổn hại về tài chính hoặc uy tín) đối với người tố cáo và nhân chứng.</w:t>
      </w:r>
    </w:p>
    <w:p w14:paraId="70CFA2BE" w14:textId="77777777" w:rsidR="00E135BD" w:rsidRPr="0016199C" w:rsidRDefault="00E135BD" w:rsidP="00C7796B">
      <w:pPr>
        <w:numPr>
          <w:ilvl w:val="1"/>
          <w:numId w:val="5"/>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sz w:val="28"/>
          <w:szCs w:val="28"/>
        </w:rPr>
      </w:pPr>
      <w:r w:rsidRPr="0016199C">
        <w:rPr>
          <w:rFonts w:ascii="Times New Roman" w:eastAsia="Google Sans Text" w:hAnsi="Times New Roman" w:cs="Times New Roman"/>
          <w:color w:val="1B1C1D"/>
          <w:sz w:val="28"/>
          <w:szCs w:val="28"/>
        </w:rPr>
        <w:t>Mọi hành vi trả đũa đã được chứng minh sẽ bị coi là một vi phạm nghiêm trọng và sẽ dẫn đến các biện pháp kỷ luật, xử lý theo quy định của pháp luật và quy chế nội bộ.</w:t>
      </w:r>
    </w:p>
    <w:p w14:paraId="68A3582B" w14:textId="0D22FA06" w:rsidR="00E135BD" w:rsidRPr="00C7796B" w:rsidRDefault="00C7796B" w:rsidP="00C7796B">
      <w:pPr>
        <w:pBdr>
          <w:top w:val="nil"/>
          <w:left w:val="nil"/>
          <w:bottom w:val="nil"/>
          <w:right w:val="nil"/>
          <w:between w:val="nil"/>
        </w:pBdr>
        <w:tabs>
          <w:tab w:val="left" w:pos="993"/>
        </w:tabs>
        <w:spacing w:before="120" w:after="120" w:line="240" w:lineRule="auto"/>
        <w:ind w:left="709"/>
        <w:jc w:val="both"/>
        <w:rPr>
          <w:rFonts w:ascii="Times New Roman" w:hAnsi="Times New Roman" w:cs="Times New Roman"/>
          <w:bCs/>
          <w:sz w:val="28"/>
          <w:szCs w:val="28"/>
        </w:rPr>
      </w:pPr>
      <w:r w:rsidRPr="00C7796B">
        <w:rPr>
          <w:rFonts w:ascii="Times New Roman" w:eastAsia="Google Sans Text" w:hAnsi="Times New Roman" w:cs="Times New Roman"/>
          <w:bCs/>
          <w:color w:val="1B1C1D"/>
          <w:sz w:val="28"/>
          <w:szCs w:val="28"/>
        </w:rPr>
        <w:t xml:space="preserve">- </w:t>
      </w:r>
      <w:r w:rsidR="00E135BD" w:rsidRPr="00C7796B">
        <w:rPr>
          <w:rFonts w:ascii="Times New Roman" w:eastAsia="Google Sans Text" w:hAnsi="Times New Roman" w:cs="Times New Roman"/>
          <w:bCs/>
          <w:color w:val="1B1C1D"/>
          <w:sz w:val="28"/>
          <w:szCs w:val="28"/>
        </w:rPr>
        <w:t>Báo cáo ẩn danh (Anonymous Reporting):</w:t>
      </w:r>
    </w:p>
    <w:p w14:paraId="5D7A6148" w14:textId="77777777" w:rsidR="00E135BD" w:rsidRPr="0016199C" w:rsidRDefault="00E135BD" w:rsidP="00C7796B">
      <w:pPr>
        <w:numPr>
          <w:ilvl w:val="1"/>
          <w:numId w:val="6"/>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sz w:val="28"/>
          <w:szCs w:val="28"/>
        </w:rPr>
      </w:pPr>
      <w:r w:rsidRPr="0016199C">
        <w:rPr>
          <w:rFonts w:ascii="Times New Roman" w:eastAsia="Google Sans Text" w:hAnsi="Times New Roman" w:cs="Times New Roman"/>
          <w:color w:val="1B1C1D"/>
          <w:sz w:val="28"/>
          <w:szCs w:val="28"/>
        </w:rPr>
        <w:t>Các kênh báo cáo như đường dây nóng và biểu mẫu trực tuyến được thiết kế để cho phép người báo cáo lựa chọn không tiết lộ danh tính của mình.</w:t>
      </w:r>
    </w:p>
    <w:p w14:paraId="3AF2E411" w14:textId="3D31C2F1" w:rsidR="00E135BD" w:rsidRPr="0016199C" w:rsidRDefault="00E135BD" w:rsidP="00C7796B">
      <w:pPr>
        <w:numPr>
          <w:ilvl w:val="1"/>
          <w:numId w:val="6"/>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sz w:val="28"/>
          <w:szCs w:val="28"/>
        </w:rPr>
      </w:pPr>
      <w:r w:rsidRPr="0016199C">
        <w:rPr>
          <w:rFonts w:ascii="Times New Roman" w:eastAsia="Google Sans Text" w:hAnsi="Times New Roman" w:cs="Times New Roman"/>
          <w:color w:val="1B1C1D"/>
          <w:sz w:val="28"/>
          <w:szCs w:val="28"/>
        </w:rPr>
        <w:t>VNFF</w:t>
      </w:r>
      <w:r w:rsidR="001A7830" w:rsidRPr="0016199C">
        <w:rPr>
          <w:rFonts w:ascii="Times New Roman" w:eastAsia="Google Sans Text" w:hAnsi="Times New Roman" w:cs="Times New Roman"/>
          <w:color w:val="1B1C1D"/>
          <w:sz w:val="28"/>
          <w:szCs w:val="28"/>
        </w:rPr>
        <w:t xml:space="preserve">, Quỹ </w:t>
      </w:r>
      <w:r w:rsidR="00C7796B">
        <w:rPr>
          <w:rFonts w:ascii="Times New Roman" w:eastAsia="Google Sans Text" w:hAnsi="Times New Roman" w:cs="Times New Roman"/>
          <w:color w:val="1B1C1D"/>
          <w:sz w:val="28"/>
          <w:szCs w:val="28"/>
        </w:rPr>
        <w:t xml:space="preserve">cấp </w:t>
      </w:r>
      <w:r w:rsidR="001A7830" w:rsidRPr="0016199C">
        <w:rPr>
          <w:rFonts w:ascii="Times New Roman" w:eastAsia="Google Sans Text" w:hAnsi="Times New Roman" w:cs="Times New Roman"/>
          <w:color w:val="1B1C1D"/>
          <w:sz w:val="28"/>
          <w:szCs w:val="28"/>
        </w:rPr>
        <w:t xml:space="preserve">tỉnh và các bên tham gia thực hiện </w:t>
      </w:r>
      <w:r w:rsidR="00C7796B">
        <w:rPr>
          <w:rFonts w:ascii="Times New Roman" w:eastAsia="Google Sans Text" w:hAnsi="Times New Roman" w:cs="Times New Roman"/>
          <w:color w:val="1B1C1D"/>
          <w:sz w:val="28"/>
          <w:szCs w:val="28"/>
        </w:rPr>
        <w:t>Chương trình</w:t>
      </w:r>
      <w:r w:rsidRPr="0016199C">
        <w:rPr>
          <w:rFonts w:ascii="Times New Roman" w:eastAsia="Google Sans Text" w:hAnsi="Times New Roman" w:cs="Times New Roman"/>
          <w:color w:val="1B1C1D"/>
          <w:sz w:val="28"/>
          <w:szCs w:val="28"/>
        </w:rPr>
        <w:t xml:space="preserve"> sẽ nỗ lực xác</w:t>
      </w:r>
      <w:r w:rsidRPr="0016199C">
        <w:rPr>
          <w:rFonts w:ascii="Times New Roman" w:eastAsia="Google Sans Text" w:hAnsi="Times New Roman" w:cs="Times New Roman"/>
          <w:color w:val="1B1C1D"/>
          <w:sz w:val="28"/>
          <w:szCs w:val="28"/>
          <w:lang w:val="vi-VN"/>
        </w:rPr>
        <w:t xml:space="preserve"> minh</w:t>
      </w:r>
      <w:r w:rsidRPr="0016199C">
        <w:rPr>
          <w:rFonts w:ascii="Times New Roman" w:eastAsia="Google Sans Text" w:hAnsi="Times New Roman" w:cs="Times New Roman"/>
          <w:color w:val="1B1C1D"/>
          <w:sz w:val="28"/>
          <w:szCs w:val="28"/>
        </w:rPr>
        <w:t xml:space="preserve"> các tố cáo ẩn danh nếu thông tin cung cấp đủ chi tiết và có cơ sở.</w:t>
      </w:r>
    </w:p>
    <w:p w14:paraId="13244302" w14:textId="1AF7B32C" w:rsidR="00E135BD" w:rsidRPr="00C7796B" w:rsidRDefault="00C7796B" w:rsidP="00C7796B">
      <w:pPr>
        <w:pBdr>
          <w:top w:val="nil"/>
          <w:left w:val="nil"/>
          <w:bottom w:val="nil"/>
          <w:right w:val="nil"/>
          <w:between w:val="nil"/>
        </w:pBdr>
        <w:tabs>
          <w:tab w:val="left" w:pos="1134"/>
        </w:tabs>
        <w:spacing w:before="120" w:after="120" w:line="240" w:lineRule="auto"/>
        <w:ind w:firstLine="709"/>
        <w:jc w:val="both"/>
        <w:rPr>
          <w:rFonts w:ascii="Times New Roman" w:hAnsi="Times New Roman" w:cs="Times New Roman"/>
          <w:bCs/>
          <w:sz w:val="28"/>
          <w:szCs w:val="28"/>
        </w:rPr>
      </w:pPr>
      <w:r w:rsidRPr="00C7796B">
        <w:rPr>
          <w:rFonts w:ascii="Times New Roman" w:eastAsia="Google Sans Text" w:hAnsi="Times New Roman" w:cs="Times New Roman"/>
          <w:bCs/>
          <w:color w:val="1B1C1D"/>
          <w:sz w:val="28"/>
          <w:szCs w:val="28"/>
        </w:rPr>
        <w:t xml:space="preserve">- </w:t>
      </w:r>
      <w:r w:rsidR="00E135BD" w:rsidRPr="00C7796B">
        <w:rPr>
          <w:rFonts w:ascii="Times New Roman" w:eastAsia="Google Sans Text" w:hAnsi="Times New Roman" w:cs="Times New Roman"/>
          <w:bCs/>
          <w:color w:val="1B1C1D"/>
          <w:sz w:val="28"/>
          <w:szCs w:val="28"/>
        </w:rPr>
        <w:t>Bảo mật (Confidentiality):</w:t>
      </w:r>
    </w:p>
    <w:p w14:paraId="712B6D9A" w14:textId="77777777" w:rsidR="00E135BD" w:rsidRPr="0016199C" w:rsidRDefault="00E135BD" w:rsidP="00C7796B">
      <w:pPr>
        <w:numPr>
          <w:ilvl w:val="1"/>
          <w:numId w:val="7"/>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sz w:val="28"/>
          <w:szCs w:val="28"/>
        </w:rPr>
      </w:pPr>
      <w:r w:rsidRPr="0016199C">
        <w:rPr>
          <w:rFonts w:ascii="Times New Roman" w:eastAsia="Google Sans Text" w:hAnsi="Times New Roman" w:cs="Times New Roman"/>
          <w:color w:val="1B1C1D"/>
          <w:sz w:val="28"/>
          <w:szCs w:val="28"/>
        </w:rPr>
        <w:t xml:space="preserve">Danh tính của người tố cáo và nhân chứng, cũng như nội dung thông tin họ cung cấp, sẽ được bảo vệ nghiêm ngặt theo quy định </w:t>
      </w:r>
      <w:r w:rsidRPr="00C7796B">
        <w:rPr>
          <w:rFonts w:ascii="Times New Roman" w:eastAsia="Google Sans Text" w:hAnsi="Times New Roman" w:cs="Times New Roman"/>
          <w:color w:val="1B1C1D"/>
          <w:sz w:val="28"/>
          <w:szCs w:val="28"/>
        </w:rPr>
        <w:t>tại Điều 47 của Luật Tố cáo 2018.</w:t>
      </w:r>
    </w:p>
    <w:p w14:paraId="2A18B0E5" w14:textId="77777777" w:rsidR="00E135BD" w:rsidRPr="0016199C" w:rsidRDefault="00E135BD" w:rsidP="00C7796B">
      <w:pPr>
        <w:numPr>
          <w:ilvl w:val="1"/>
          <w:numId w:val="7"/>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sz w:val="28"/>
          <w:szCs w:val="28"/>
        </w:rPr>
      </w:pPr>
      <w:r w:rsidRPr="0016199C">
        <w:rPr>
          <w:rFonts w:ascii="Times New Roman" w:eastAsia="Google Sans Text" w:hAnsi="Times New Roman" w:cs="Times New Roman"/>
          <w:color w:val="1B1C1D"/>
          <w:sz w:val="28"/>
          <w:szCs w:val="28"/>
        </w:rPr>
        <w:t>Thông tin chỉ được chia sẻ trên cơ sở "cần phải biết" (need-to-know basis) với những người trực tiếp tham gia vào quá trình xác minh, điều tra và giải quyết.</w:t>
      </w:r>
    </w:p>
    <w:p w14:paraId="10471617" w14:textId="37BA9A14" w:rsidR="00E135BD" w:rsidRPr="0016199C" w:rsidRDefault="00C7796B" w:rsidP="00C7796B">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b/>
          <w:color w:val="1B1C1D"/>
          <w:sz w:val="28"/>
          <w:szCs w:val="28"/>
        </w:rPr>
        <w:t xml:space="preserve">- </w:t>
      </w:r>
      <w:r w:rsidR="00E135BD" w:rsidRPr="00C7796B">
        <w:rPr>
          <w:rFonts w:ascii="Times New Roman" w:eastAsia="Google Sans Text" w:hAnsi="Times New Roman" w:cs="Times New Roman"/>
          <w:bCs/>
          <w:color w:val="1B1C1D"/>
          <w:sz w:val="28"/>
          <w:szCs w:val="28"/>
        </w:rPr>
        <w:t>Trách nhiệm của VNFF</w:t>
      </w:r>
      <w:r w:rsidR="001A7830" w:rsidRPr="00C7796B">
        <w:rPr>
          <w:rFonts w:ascii="Times New Roman" w:eastAsia="Google Sans Text" w:hAnsi="Times New Roman" w:cs="Times New Roman"/>
          <w:bCs/>
          <w:color w:val="1B1C1D"/>
          <w:sz w:val="28"/>
          <w:szCs w:val="28"/>
        </w:rPr>
        <w:t>, Quỹ</w:t>
      </w:r>
      <w:r>
        <w:rPr>
          <w:rFonts w:ascii="Times New Roman" w:eastAsia="Google Sans Text" w:hAnsi="Times New Roman" w:cs="Times New Roman"/>
          <w:bCs/>
          <w:color w:val="1B1C1D"/>
          <w:sz w:val="28"/>
          <w:szCs w:val="28"/>
        </w:rPr>
        <w:t xml:space="preserve"> cấp</w:t>
      </w:r>
      <w:r w:rsidR="001A7830" w:rsidRPr="00C7796B">
        <w:rPr>
          <w:rFonts w:ascii="Times New Roman" w:eastAsia="Google Sans Text" w:hAnsi="Times New Roman" w:cs="Times New Roman"/>
          <w:bCs/>
          <w:color w:val="1B1C1D"/>
          <w:sz w:val="28"/>
          <w:szCs w:val="28"/>
        </w:rPr>
        <w:t xml:space="preserve"> tỉnh và các bên tham gia thực hiện </w:t>
      </w:r>
      <w:r>
        <w:rPr>
          <w:rFonts w:ascii="Times New Roman" w:eastAsia="Google Sans Text" w:hAnsi="Times New Roman" w:cs="Times New Roman"/>
          <w:bCs/>
          <w:color w:val="1B1C1D"/>
          <w:sz w:val="28"/>
          <w:szCs w:val="28"/>
        </w:rPr>
        <w:t>Chương trình</w:t>
      </w:r>
      <w:r w:rsidR="00E135BD" w:rsidRPr="00C7796B">
        <w:rPr>
          <w:rFonts w:ascii="Times New Roman" w:eastAsia="Google Sans Text" w:hAnsi="Times New Roman" w:cs="Times New Roman"/>
          <w:bCs/>
          <w:color w:val="1B1C1D"/>
          <w:sz w:val="28"/>
          <w:szCs w:val="28"/>
        </w:rPr>
        <w:t>:</w:t>
      </w:r>
    </w:p>
    <w:p w14:paraId="12271C1E" w14:textId="52B5583E" w:rsidR="00E135BD" w:rsidRPr="00C7796B" w:rsidRDefault="00C7796B" w:rsidP="00C7796B">
      <w:pPr>
        <w:numPr>
          <w:ilvl w:val="1"/>
          <w:numId w:val="8"/>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bCs/>
          <w:sz w:val="28"/>
          <w:szCs w:val="28"/>
        </w:rPr>
      </w:pPr>
      <w:r>
        <w:rPr>
          <w:rFonts w:ascii="Times New Roman" w:eastAsia="Google Sans Text" w:hAnsi="Times New Roman" w:cs="Times New Roman"/>
          <w:bCs/>
          <w:color w:val="1B1C1D"/>
          <w:sz w:val="28"/>
          <w:szCs w:val="28"/>
        </w:rPr>
        <w:t>VNFF</w:t>
      </w:r>
      <w:r w:rsidR="001A7830" w:rsidRPr="00C7796B">
        <w:rPr>
          <w:rFonts w:ascii="Times New Roman" w:eastAsia="Google Sans Text" w:hAnsi="Times New Roman" w:cs="Times New Roman"/>
          <w:bCs/>
          <w:color w:val="1B1C1D"/>
          <w:sz w:val="28"/>
          <w:szCs w:val="28"/>
        </w:rPr>
        <w:t xml:space="preserve">, Quỹ </w:t>
      </w:r>
      <w:r>
        <w:rPr>
          <w:rFonts w:ascii="Times New Roman" w:eastAsia="Google Sans Text" w:hAnsi="Times New Roman" w:cs="Times New Roman"/>
          <w:bCs/>
          <w:color w:val="1B1C1D"/>
          <w:sz w:val="28"/>
          <w:szCs w:val="28"/>
        </w:rPr>
        <w:t xml:space="preserve">cấp </w:t>
      </w:r>
      <w:r w:rsidR="001A7830" w:rsidRPr="00C7796B">
        <w:rPr>
          <w:rFonts w:ascii="Times New Roman" w:eastAsia="Google Sans Text" w:hAnsi="Times New Roman" w:cs="Times New Roman"/>
          <w:bCs/>
          <w:color w:val="1B1C1D"/>
          <w:sz w:val="28"/>
          <w:szCs w:val="28"/>
        </w:rPr>
        <w:t>tỉnh và các bên tham gia thực hiện</w:t>
      </w:r>
      <w:r>
        <w:rPr>
          <w:rFonts w:ascii="Times New Roman" w:eastAsia="Google Sans Text" w:hAnsi="Times New Roman" w:cs="Times New Roman"/>
          <w:bCs/>
          <w:color w:val="1B1C1D"/>
          <w:sz w:val="28"/>
          <w:szCs w:val="28"/>
        </w:rPr>
        <w:t xml:space="preserve"> Chương trình</w:t>
      </w:r>
      <w:r w:rsidR="00E135BD" w:rsidRPr="00C7796B">
        <w:rPr>
          <w:rFonts w:ascii="Times New Roman" w:eastAsia="Google Sans Text" w:hAnsi="Times New Roman" w:cs="Times New Roman"/>
          <w:bCs/>
          <w:color w:val="1B1C1D"/>
          <w:sz w:val="28"/>
          <w:szCs w:val="28"/>
        </w:rPr>
        <w:t xml:space="preserve"> chịu trách nhiệm trong việc đảm bảo chính sách này được thực thi trong toàn bộ hệ thống của chương trìn</w:t>
      </w:r>
      <w:r w:rsidR="00304713">
        <w:rPr>
          <w:rFonts w:ascii="Times New Roman" w:eastAsia="Google Sans Text" w:hAnsi="Times New Roman" w:cs="Times New Roman"/>
          <w:bCs/>
          <w:color w:val="1B1C1D"/>
          <w:sz w:val="28"/>
          <w:szCs w:val="28"/>
        </w:rPr>
        <w:t>h</w:t>
      </w:r>
      <w:r w:rsidR="00E135BD" w:rsidRPr="00C7796B">
        <w:rPr>
          <w:rFonts w:ascii="Times New Roman" w:eastAsia="Google Sans Text" w:hAnsi="Times New Roman" w:cs="Times New Roman"/>
          <w:bCs/>
          <w:color w:val="1B1C1D"/>
          <w:sz w:val="28"/>
          <w:szCs w:val="28"/>
        </w:rPr>
        <w:t>.</w:t>
      </w:r>
    </w:p>
    <w:p w14:paraId="016E6160" w14:textId="4CF2A016" w:rsidR="00E135BD" w:rsidRPr="0016199C" w:rsidRDefault="00E135BD" w:rsidP="00C7796B">
      <w:pPr>
        <w:numPr>
          <w:ilvl w:val="1"/>
          <w:numId w:val="8"/>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sz w:val="28"/>
          <w:szCs w:val="28"/>
        </w:rPr>
      </w:pPr>
      <w:r w:rsidRPr="00C7796B">
        <w:rPr>
          <w:rFonts w:ascii="Times New Roman" w:eastAsia="Google Sans Text" w:hAnsi="Times New Roman" w:cs="Times New Roman"/>
          <w:bCs/>
          <w:color w:val="1B1C1D"/>
          <w:sz w:val="28"/>
          <w:szCs w:val="28"/>
        </w:rPr>
        <w:t>VNFF</w:t>
      </w:r>
      <w:r w:rsidR="001A7830" w:rsidRPr="00C7796B">
        <w:rPr>
          <w:rFonts w:ascii="Times New Roman" w:eastAsia="Google Sans Text" w:hAnsi="Times New Roman" w:cs="Times New Roman"/>
          <w:bCs/>
          <w:color w:val="1B1C1D"/>
          <w:sz w:val="28"/>
          <w:szCs w:val="28"/>
        </w:rPr>
        <w:t>, Quỹ</w:t>
      </w:r>
      <w:r w:rsidR="00304713">
        <w:rPr>
          <w:rFonts w:ascii="Times New Roman" w:eastAsia="Google Sans Text" w:hAnsi="Times New Roman" w:cs="Times New Roman"/>
          <w:bCs/>
          <w:color w:val="1B1C1D"/>
          <w:sz w:val="28"/>
          <w:szCs w:val="28"/>
        </w:rPr>
        <w:t xml:space="preserve"> cấp</w:t>
      </w:r>
      <w:r w:rsidR="001A7830" w:rsidRPr="00C7796B">
        <w:rPr>
          <w:rFonts w:ascii="Times New Roman" w:eastAsia="Google Sans Text" w:hAnsi="Times New Roman" w:cs="Times New Roman"/>
          <w:bCs/>
          <w:color w:val="1B1C1D"/>
          <w:sz w:val="28"/>
          <w:szCs w:val="28"/>
        </w:rPr>
        <w:t xml:space="preserve"> tỉnh và các bên tham gia thực hiện </w:t>
      </w:r>
      <w:r w:rsidR="00304713">
        <w:rPr>
          <w:rFonts w:ascii="Times New Roman" w:eastAsia="Google Sans Text" w:hAnsi="Times New Roman" w:cs="Times New Roman"/>
          <w:bCs/>
          <w:color w:val="1B1C1D"/>
          <w:sz w:val="28"/>
          <w:szCs w:val="28"/>
        </w:rPr>
        <w:t xml:space="preserve">Chương trình </w:t>
      </w:r>
      <w:r w:rsidRPr="00C7796B">
        <w:rPr>
          <w:rFonts w:ascii="Times New Roman" w:eastAsia="Google Sans Text" w:hAnsi="Times New Roman" w:cs="Times New Roman"/>
          <w:bCs/>
          <w:color w:val="1B1C1D"/>
          <w:sz w:val="28"/>
          <w:szCs w:val="28"/>
        </w:rPr>
        <w:t>sẽ chủ trì, phối hợp với các cơ quan chức năng có thẩm quyền (theo Điều 49, 50 của Luật Tố cáo 2018) để áp dụng các biện pháp bảo vệ cần thiết khi người</w:t>
      </w:r>
      <w:r w:rsidRPr="0016199C">
        <w:rPr>
          <w:rFonts w:ascii="Times New Roman" w:eastAsia="Google Sans Text" w:hAnsi="Times New Roman" w:cs="Times New Roman"/>
          <w:color w:val="1B1C1D"/>
          <w:sz w:val="28"/>
          <w:szCs w:val="28"/>
        </w:rPr>
        <w:t xml:space="preserve"> tố cáo có yêu cầu và có căn cứ cho thấy họ đang bị đe dọa, như bảo vệ nơi làm việc, tính mạng, sức khỏe, tài sản và uy tín.</w:t>
      </w:r>
    </w:p>
    <w:p w14:paraId="029A5561" w14:textId="40AEE7F9" w:rsidR="00E135BD" w:rsidRPr="0016199C" w:rsidRDefault="00304713" w:rsidP="00304713">
      <w:pPr>
        <w:pBdr>
          <w:top w:val="nil"/>
          <w:left w:val="nil"/>
          <w:bottom w:val="nil"/>
          <w:right w:val="nil"/>
          <w:between w:val="nil"/>
        </w:pBdr>
        <w:tabs>
          <w:tab w:val="left" w:pos="993"/>
        </w:tabs>
        <w:spacing w:before="120" w:after="120" w:line="240" w:lineRule="auto"/>
        <w:ind w:firstLine="709"/>
        <w:jc w:val="both"/>
        <w:rPr>
          <w:rFonts w:ascii="Times New Roman" w:hAnsi="Times New Roman" w:cs="Times New Roman"/>
          <w:sz w:val="28"/>
          <w:szCs w:val="28"/>
        </w:rPr>
      </w:pPr>
      <w:r>
        <w:rPr>
          <w:rFonts w:ascii="Times New Roman" w:eastAsia="Google Sans Text" w:hAnsi="Times New Roman" w:cs="Times New Roman"/>
          <w:b/>
          <w:color w:val="1B1C1D"/>
          <w:sz w:val="28"/>
          <w:szCs w:val="28"/>
        </w:rPr>
        <w:lastRenderedPageBreak/>
        <w:t xml:space="preserve">- </w:t>
      </w:r>
      <w:r w:rsidR="00E135BD" w:rsidRPr="00304713">
        <w:rPr>
          <w:rFonts w:ascii="Times New Roman" w:eastAsia="Google Sans Text" w:hAnsi="Times New Roman" w:cs="Times New Roman"/>
          <w:bCs/>
          <w:color w:val="1B1C1D"/>
          <w:sz w:val="28"/>
          <w:szCs w:val="28"/>
        </w:rPr>
        <w:t>Quy trình báo cáo và xử lý hành vi trả đũa:</w:t>
      </w:r>
    </w:p>
    <w:p w14:paraId="75CA11E0" w14:textId="5228832F" w:rsidR="00E135BD" w:rsidRPr="0016199C" w:rsidRDefault="00E135BD" w:rsidP="00304713">
      <w:pPr>
        <w:numPr>
          <w:ilvl w:val="1"/>
          <w:numId w:val="9"/>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sz w:val="28"/>
          <w:szCs w:val="28"/>
        </w:rPr>
      </w:pPr>
      <w:r w:rsidRPr="0016199C">
        <w:rPr>
          <w:rFonts w:ascii="Times New Roman" w:eastAsia="Google Sans Text" w:hAnsi="Times New Roman" w:cs="Times New Roman"/>
          <w:color w:val="1B1C1D"/>
          <w:sz w:val="28"/>
          <w:szCs w:val="28"/>
        </w:rPr>
        <w:t>Người tố cáo nếu bị trả đũa có quyền khiếu nại hoặc tố cáo hành vi này đến lãnh đạo VNFF</w:t>
      </w:r>
      <w:r w:rsidR="001A7830" w:rsidRPr="0016199C">
        <w:rPr>
          <w:rFonts w:ascii="Times New Roman" w:eastAsia="Google Sans Text" w:hAnsi="Times New Roman" w:cs="Times New Roman"/>
          <w:color w:val="1B1C1D"/>
          <w:sz w:val="28"/>
          <w:szCs w:val="28"/>
        </w:rPr>
        <w:t xml:space="preserve">, </w:t>
      </w:r>
      <w:r w:rsidR="001A7830" w:rsidRPr="00304713">
        <w:rPr>
          <w:rFonts w:ascii="Times New Roman" w:eastAsia="Google Sans Text" w:hAnsi="Times New Roman" w:cs="Times New Roman"/>
          <w:bCs/>
          <w:color w:val="1B1C1D"/>
          <w:sz w:val="28"/>
          <w:szCs w:val="28"/>
        </w:rPr>
        <w:t>Quỹ</w:t>
      </w:r>
      <w:r w:rsidR="00304713" w:rsidRPr="00304713">
        <w:rPr>
          <w:rFonts w:ascii="Times New Roman" w:eastAsia="Google Sans Text" w:hAnsi="Times New Roman" w:cs="Times New Roman"/>
          <w:bCs/>
          <w:color w:val="1B1C1D"/>
          <w:sz w:val="28"/>
          <w:szCs w:val="28"/>
        </w:rPr>
        <w:t xml:space="preserve"> cấp</w:t>
      </w:r>
      <w:r w:rsidR="001A7830" w:rsidRPr="00304713">
        <w:rPr>
          <w:rFonts w:ascii="Times New Roman" w:eastAsia="Google Sans Text" w:hAnsi="Times New Roman" w:cs="Times New Roman"/>
          <w:bCs/>
          <w:color w:val="1B1C1D"/>
          <w:sz w:val="28"/>
          <w:szCs w:val="28"/>
        </w:rPr>
        <w:t xml:space="preserve"> tỉnh và các bên tham gia thực hiện</w:t>
      </w:r>
      <w:r w:rsidR="00304713" w:rsidRPr="00304713">
        <w:rPr>
          <w:rFonts w:ascii="Times New Roman" w:eastAsia="Google Sans Text" w:hAnsi="Times New Roman" w:cs="Times New Roman"/>
          <w:bCs/>
          <w:color w:val="1B1C1D"/>
          <w:sz w:val="28"/>
          <w:szCs w:val="28"/>
        </w:rPr>
        <w:t xml:space="preserve"> Chương trình</w:t>
      </w:r>
      <w:r w:rsidR="00304713">
        <w:rPr>
          <w:rFonts w:ascii="Times New Roman" w:eastAsia="Google Sans Text" w:hAnsi="Times New Roman" w:cs="Times New Roman"/>
          <w:b/>
          <w:color w:val="1B1C1D"/>
          <w:sz w:val="28"/>
          <w:szCs w:val="28"/>
        </w:rPr>
        <w:t xml:space="preserve"> </w:t>
      </w:r>
      <w:r w:rsidRPr="0016199C">
        <w:rPr>
          <w:rFonts w:ascii="Times New Roman" w:eastAsia="Google Sans Text" w:hAnsi="Times New Roman" w:cs="Times New Roman"/>
          <w:color w:val="1B1C1D"/>
          <w:sz w:val="28"/>
          <w:szCs w:val="28"/>
        </w:rPr>
        <w:t>hoặc các cơ quan có thẩm quyền.</w:t>
      </w:r>
    </w:p>
    <w:p w14:paraId="641CA715" w14:textId="7E6EB761" w:rsidR="00E135BD" w:rsidRPr="00304713" w:rsidRDefault="00E135BD" w:rsidP="00304713">
      <w:pPr>
        <w:numPr>
          <w:ilvl w:val="1"/>
          <w:numId w:val="9"/>
        </w:numPr>
        <w:pBdr>
          <w:top w:val="nil"/>
          <w:left w:val="nil"/>
          <w:bottom w:val="nil"/>
          <w:right w:val="nil"/>
          <w:between w:val="nil"/>
        </w:pBdr>
        <w:tabs>
          <w:tab w:val="left" w:pos="1134"/>
        </w:tabs>
        <w:spacing w:before="120" w:after="120" w:line="240" w:lineRule="auto"/>
        <w:ind w:left="0" w:firstLine="851"/>
        <w:jc w:val="both"/>
        <w:rPr>
          <w:rFonts w:ascii="Times New Roman" w:hAnsi="Times New Roman" w:cs="Times New Roman"/>
          <w:sz w:val="28"/>
          <w:szCs w:val="28"/>
        </w:rPr>
      </w:pPr>
      <w:r w:rsidRPr="0016199C">
        <w:rPr>
          <w:rFonts w:ascii="Times New Roman" w:eastAsia="Google Sans Text" w:hAnsi="Times New Roman" w:cs="Times New Roman"/>
          <w:color w:val="1B1C1D"/>
          <w:sz w:val="28"/>
          <w:szCs w:val="28"/>
        </w:rPr>
        <w:t>VNFF</w:t>
      </w:r>
      <w:r w:rsidR="001A7830" w:rsidRPr="0016199C">
        <w:rPr>
          <w:rFonts w:ascii="Times New Roman" w:eastAsia="Google Sans Text" w:hAnsi="Times New Roman" w:cs="Times New Roman"/>
          <w:color w:val="1B1C1D"/>
          <w:sz w:val="28"/>
          <w:szCs w:val="28"/>
        </w:rPr>
        <w:t xml:space="preserve">, </w:t>
      </w:r>
      <w:r w:rsidR="001A7830" w:rsidRPr="00304713">
        <w:rPr>
          <w:rFonts w:ascii="Times New Roman" w:eastAsia="Google Sans Text" w:hAnsi="Times New Roman" w:cs="Times New Roman"/>
          <w:bCs/>
          <w:color w:val="1B1C1D"/>
          <w:sz w:val="28"/>
          <w:szCs w:val="28"/>
        </w:rPr>
        <w:t xml:space="preserve">Quỹ </w:t>
      </w:r>
      <w:r w:rsidR="00304713" w:rsidRPr="00304713">
        <w:rPr>
          <w:rFonts w:ascii="Times New Roman" w:eastAsia="Google Sans Text" w:hAnsi="Times New Roman" w:cs="Times New Roman"/>
          <w:bCs/>
          <w:color w:val="1B1C1D"/>
          <w:sz w:val="28"/>
          <w:szCs w:val="28"/>
        </w:rPr>
        <w:t xml:space="preserve">cấp </w:t>
      </w:r>
      <w:r w:rsidR="001A7830" w:rsidRPr="00304713">
        <w:rPr>
          <w:rFonts w:ascii="Times New Roman" w:eastAsia="Google Sans Text" w:hAnsi="Times New Roman" w:cs="Times New Roman"/>
          <w:bCs/>
          <w:color w:val="1B1C1D"/>
          <w:sz w:val="28"/>
          <w:szCs w:val="28"/>
        </w:rPr>
        <w:t xml:space="preserve">tỉnh và các bên tham gia thực hiện </w:t>
      </w:r>
      <w:r w:rsidR="00304713" w:rsidRPr="00304713">
        <w:rPr>
          <w:rFonts w:ascii="Times New Roman" w:eastAsia="Google Sans Text" w:hAnsi="Times New Roman" w:cs="Times New Roman"/>
          <w:bCs/>
          <w:color w:val="1B1C1D"/>
          <w:sz w:val="28"/>
          <w:szCs w:val="28"/>
        </w:rPr>
        <w:t>Chương trình</w:t>
      </w:r>
      <w:r w:rsidRPr="0016199C">
        <w:rPr>
          <w:rFonts w:ascii="Times New Roman" w:eastAsia="Google Sans Text" w:hAnsi="Times New Roman" w:cs="Times New Roman"/>
          <w:color w:val="1B1C1D"/>
          <w:sz w:val="28"/>
          <w:szCs w:val="28"/>
        </w:rPr>
        <w:t xml:space="preserve"> có trách nhiệm tiếp nhận và xử lý các báo cáo về hành vi trả đũa một cách khẩn trương và công bằng.</w:t>
      </w:r>
    </w:p>
    <w:p w14:paraId="149CFEE3"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064773C2"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17488F62"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461385B1"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2B516FF1"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3B57FD49"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29604F62"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5C3BD90F"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33398E2A"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78354506"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5C47BDFB"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3DE02FF7"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23077A75"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46242EE7"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2B072152"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54543F23"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2614AF04"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7DB254E0"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6FBF84D9"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2B683951"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4F5B0E86"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107C7374"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0E226515" w14:textId="77777777" w:rsidR="00304713" w:rsidRDefault="00304713" w:rsidP="00304713">
      <w:pPr>
        <w:pBdr>
          <w:top w:val="nil"/>
          <w:left w:val="nil"/>
          <w:bottom w:val="nil"/>
          <w:right w:val="nil"/>
          <w:between w:val="nil"/>
        </w:pBdr>
        <w:tabs>
          <w:tab w:val="left" w:pos="1134"/>
        </w:tabs>
        <w:spacing w:before="120" w:after="120" w:line="240" w:lineRule="auto"/>
        <w:jc w:val="both"/>
        <w:rPr>
          <w:rFonts w:ascii="Times New Roman" w:eastAsia="Google Sans Text" w:hAnsi="Times New Roman" w:cs="Times New Roman"/>
          <w:color w:val="1B1C1D"/>
          <w:sz w:val="28"/>
          <w:szCs w:val="28"/>
        </w:rPr>
      </w:pPr>
    </w:p>
    <w:p w14:paraId="04142B8C" w14:textId="37DCDCCD" w:rsidR="00E135BD" w:rsidRPr="00304713" w:rsidRDefault="00E135BD" w:rsidP="006C349B">
      <w:pPr>
        <w:pStyle w:val="Heading3"/>
        <w:spacing w:before="0"/>
        <w:jc w:val="center"/>
        <w:rPr>
          <w:rFonts w:ascii="Times New Roman" w:eastAsia="Google Sans Text" w:hAnsi="Times New Roman" w:cs="Times New Roman"/>
          <w:b/>
          <w:color w:val="1B1C1D"/>
        </w:rPr>
      </w:pPr>
      <w:bookmarkStart w:id="22" w:name="_Toc213773462"/>
      <w:r w:rsidRPr="00304713">
        <w:rPr>
          <w:rFonts w:ascii="Times New Roman" w:eastAsia="Google Sans Text" w:hAnsi="Times New Roman" w:cs="Times New Roman"/>
          <w:b/>
          <w:color w:val="1B1C1D"/>
        </w:rPr>
        <w:lastRenderedPageBreak/>
        <w:t xml:space="preserve">Phụ lục </w:t>
      </w:r>
      <w:r w:rsidR="00577BDE">
        <w:rPr>
          <w:rFonts w:ascii="Times New Roman" w:eastAsia="Google Sans Text" w:hAnsi="Times New Roman" w:cs="Times New Roman"/>
          <w:b/>
          <w:color w:val="1B1C1D"/>
        </w:rPr>
        <w:t>0</w:t>
      </w:r>
      <w:r w:rsidRPr="00304713">
        <w:rPr>
          <w:rFonts w:ascii="Times New Roman" w:eastAsia="Google Sans Text" w:hAnsi="Times New Roman" w:cs="Times New Roman"/>
          <w:b/>
          <w:color w:val="1B1C1D"/>
        </w:rPr>
        <w:t xml:space="preserve">3: </w:t>
      </w:r>
      <w:r w:rsidR="00C13AE2" w:rsidRPr="00304713">
        <w:rPr>
          <w:rFonts w:ascii="Times New Roman" w:eastAsia="Google Sans Text" w:hAnsi="Times New Roman" w:cs="Times New Roman"/>
          <w:b/>
          <w:color w:val="1B1C1D"/>
        </w:rPr>
        <w:t>M</w:t>
      </w:r>
      <w:r w:rsidRPr="00304713">
        <w:rPr>
          <w:rFonts w:ascii="Times New Roman" w:eastAsia="Google Sans Text" w:hAnsi="Times New Roman" w:cs="Times New Roman"/>
          <w:b/>
          <w:color w:val="1B1C1D"/>
        </w:rPr>
        <w:t>ẫu biên bản hòa giải</w:t>
      </w:r>
      <w:r w:rsidR="00C13AE2" w:rsidRPr="00304713">
        <w:rPr>
          <w:rFonts w:ascii="Times New Roman" w:eastAsia="Google Sans Text" w:hAnsi="Times New Roman" w:cs="Times New Roman"/>
          <w:b/>
          <w:color w:val="1B1C1D"/>
          <w:lang w:val="vi-VN"/>
        </w:rPr>
        <w:t xml:space="preserve"> (áp dụng theo quy định</w:t>
      </w:r>
      <w:r w:rsidRPr="00304713">
        <w:rPr>
          <w:rFonts w:ascii="Times New Roman" w:eastAsia="Google Sans Text" w:hAnsi="Times New Roman" w:cs="Times New Roman"/>
          <w:b/>
          <w:color w:val="1B1C1D"/>
        </w:rPr>
        <w:t>)</w:t>
      </w:r>
      <w:bookmarkEnd w:id="22"/>
    </w:p>
    <w:p w14:paraId="14D75D00" w14:textId="0242BA21" w:rsidR="00E135BD" w:rsidRPr="0016199C" w:rsidRDefault="009527BB" w:rsidP="006C349B">
      <w:pPr>
        <w:spacing w:after="0" w:line="240" w:lineRule="auto"/>
        <w:jc w:val="center"/>
        <w:rPr>
          <w:rFonts w:ascii="Times New Roman" w:eastAsia="Google Sans Text" w:hAnsi="Times New Roman" w:cs="Times New Roman"/>
          <w:i/>
          <w:iCs/>
          <w:color w:val="1B1C1D"/>
          <w:sz w:val="28"/>
          <w:szCs w:val="28"/>
          <w:lang w:val="vi-VN"/>
        </w:rPr>
      </w:pPr>
      <w:r w:rsidRPr="0016199C">
        <w:rPr>
          <w:rFonts w:ascii="Times New Roman" w:eastAsia="Google Sans Text" w:hAnsi="Times New Roman" w:cs="Times New Roman"/>
          <w:i/>
          <w:iCs/>
          <w:color w:val="1B1C1D"/>
          <w:sz w:val="28"/>
          <w:szCs w:val="28"/>
          <w:lang w:val="vi-VN"/>
        </w:rPr>
        <w:t>Nội dung này sẽ được tiếp tục bổ sung /cập nhật</w:t>
      </w:r>
      <w:r w:rsidR="002B03E8" w:rsidRPr="0016199C">
        <w:rPr>
          <w:rFonts w:ascii="Times New Roman" w:eastAsia="Google Sans Text" w:hAnsi="Times New Roman" w:cs="Times New Roman"/>
          <w:i/>
          <w:iCs/>
          <w:color w:val="1B1C1D"/>
          <w:sz w:val="28"/>
          <w:szCs w:val="28"/>
          <w:lang w:val="vi-VN"/>
        </w:rPr>
        <w:t xml:space="preserve"> trong quá trình áp dụng (nếu cần</w:t>
      </w:r>
      <w:r w:rsidRPr="0016199C">
        <w:rPr>
          <w:rFonts w:ascii="Times New Roman" w:eastAsia="Google Sans Text" w:hAnsi="Times New Roman" w:cs="Times New Roman"/>
          <w:i/>
          <w:iCs/>
          <w:color w:val="1B1C1D"/>
          <w:sz w:val="28"/>
          <w:szCs w:val="28"/>
          <w:lang w:val="vi-VN"/>
        </w:rPr>
        <w:t>)</w:t>
      </w:r>
    </w:p>
    <w:p w14:paraId="2C431CE8" w14:textId="08E615D3" w:rsidR="00041956" w:rsidRPr="0016199C" w:rsidRDefault="00041956" w:rsidP="006C349B">
      <w:pPr>
        <w:spacing w:before="120" w:after="0" w:line="240" w:lineRule="auto"/>
        <w:jc w:val="center"/>
        <w:rPr>
          <w:rFonts w:ascii="Times New Roman" w:eastAsia="Times New Roman" w:hAnsi="Times New Roman" w:cs="Times New Roman"/>
          <w:sz w:val="28"/>
          <w:szCs w:val="28"/>
        </w:rPr>
      </w:pPr>
      <w:r w:rsidRPr="0016199C">
        <w:rPr>
          <w:rFonts w:ascii="Times New Roman" w:eastAsia="Times New Roman" w:hAnsi="Times New Roman" w:cs="Times New Roman"/>
          <w:b/>
          <w:bCs/>
          <w:sz w:val="28"/>
          <w:szCs w:val="28"/>
        </w:rPr>
        <w:t xml:space="preserve">Mẫu </w:t>
      </w:r>
      <w:r w:rsidR="00951E97">
        <w:rPr>
          <w:rFonts w:ascii="Times New Roman" w:eastAsia="Times New Roman" w:hAnsi="Times New Roman" w:cs="Times New Roman"/>
          <w:b/>
          <w:bCs/>
          <w:sz w:val="28"/>
          <w:szCs w:val="28"/>
        </w:rPr>
        <w:t xml:space="preserve">số </w:t>
      </w:r>
      <w:r w:rsidRPr="0016199C">
        <w:rPr>
          <w:rFonts w:ascii="Times New Roman" w:eastAsia="Times New Roman" w:hAnsi="Times New Roman" w:cs="Times New Roman"/>
          <w:b/>
          <w:bCs/>
          <w:sz w:val="28"/>
          <w:szCs w:val="28"/>
        </w:rPr>
        <w:t xml:space="preserve">01: Phiếu </w:t>
      </w:r>
      <w:r w:rsidR="006C349B">
        <w:rPr>
          <w:rFonts w:ascii="Times New Roman" w:eastAsia="Times New Roman" w:hAnsi="Times New Roman" w:cs="Times New Roman"/>
          <w:b/>
          <w:bCs/>
          <w:sz w:val="28"/>
          <w:szCs w:val="28"/>
        </w:rPr>
        <w:t>t</w:t>
      </w:r>
      <w:r w:rsidRPr="0016199C">
        <w:rPr>
          <w:rFonts w:ascii="Times New Roman" w:eastAsia="Times New Roman" w:hAnsi="Times New Roman" w:cs="Times New Roman"/>
          <w:b/>
          <w:bCs/>
          <w:sz w:val="28"/>
          <w:szCs w:val="28"/>
        </w:rPr>
        <w:t xml:space="preserve">iếp nhận </w:t>
      </w:r>
      <w:r w:rsidR="006C349B">
        <w:rPr>
          <w:rFonts w:ascii="Times New Roman" w:eastAsia="Times New Roman" w:hAnsi="Times New Roman" w:cs="Times New Roman"/>
          <w:b/>
          <w:bCs/>
          <w:sz w:val="28"/>
          <w:szCs w:val="28"/>
        </w:rPr>
        <w:t>t</w:t>
      </w:r>
      <w:r w:rsidRPr="0016199C">
        <w:rPr>
          <w:rFonts w:ascii="Times New Roman" w:eastAsia="Times New Roman" w:hAnsi="Times New Roman" w:cs="Times New Roman"/>
          <w:b/>
          <w:bCs/>
          <w:sz w:val="28"/>
          <w:szCs w:val="28"/>
        </w:rPr>
        <w:t>hông tin (Câu hỏi/Phản hồi/Khiếu nại)</w:t>
      </w:r>
    </w:p>
    <w:p w14:paraId="25B8ABA0" w14:textId="3D8B9DEE" w:rsidR="00041956" w:rsidRPr="006C349B" w:rsidRDefault="00041956" w:rsidP="006C349B">
      <w:pPr>
        <w:spacing w:after="120" w:line="240" w:lineRule="auto"/>
        <w:jc w:val="center"/>
        <w:rPr>
          <w:rFonts w:ascii="Times New Roman" w:eastAsia="Times New Roman" w:hAnsi="Times New Roman" w:cs="Times New Roman"/>
          <w:i/>
          <w:iCs/>
          <w:sz w:val="28"/>
          <w:szCs w:val="28"/>
        </w:rPr>
      </w:pPr>
      <w:r w:rsidRPr="006C349B">
        <w:rPr>
          <w:rFonts w:ascii="Times New Roman" w:eastAsia="Times New Roman" w:hAnsi="Times New Roman" w:cs="Times New Roman"/>
          <w:i/>
          <w:iCs/>
          <w:sz w:val="28"/>
          <w:szCs w:val="28"/>
        </w:rPr>
        <w:t>(Sử dụng tại tất cả các điểm tiếp nhận khi nhận thông tin ban đầu</w:t>
      </w:r>
      <w:r w:rsidRPr="006C349B">
        <w:rPr>
          <w:rFonts w:ascii="Times New Roman" w:eastAsia="Times New Roman" w:hAnsi="Times New Roman" w:cs="Times New Roman"/>
          <w:i/>
          <w:iCs/>
          <w:sz w:val="28"/>
          <w:szCs w:val="28"/>
          <w:lang w:val="vi-VN"/>
        </w:rPr>
        <w:t xml:space="preserve"> liên quan đến </w:t>
      </w:r>
      <w:r w:rsidR="006C349B">
        <w:rPr>
          <w:rFonts w:ascii="Times New Roman" w:eastAsia="Times New Roman" w:hAnsi="Times New Roman" w:cs="Times New Roman"/>
          <w:i/>
          <w:iCs/>
          <w:sz w:val="28"/>
          <w:szCs w:val="28"/>
        </w:rPr>
        <w:t>Chương trình</w:t>
      </w:r>
      <w:r w:rsidRPr="006C349B">
        <w:rPr>
          <w:rFonts w:ascii="Times New Roman" w:eastAsia="Times New Roman" w:hAnsi="Times New Roman" w:cs="Times New Roman"/>
          <w:i/>
          <w:iCs/>
          <w:sz w:val="28"/>
          <w:szCs w:val="28"/>
        </w:rPr>
        <w:t>)</w:t>
      </w:r>
    </w:p>
    <w:p w14:paraId="389CED92" w14:textId="77777777" w:rsidR="00041956" w:rsidRPr="0016199C" w:rsidRDefault="00041956" w:rsidP="006E716A">
      <w:pPr>
        <w:spacing w:before="120" w:after="120" w:line="240" w:lineRule="auto"/>
        <w:jc w:val="center"/>
        <w:rPr>
          <w:rFonts w:ascii="Times New Roman" w:eastAsia="Times New Roman" w:hAnsi="Times New Roman" w:cs="Times New Roman"/>
          <w:sz w:val="28"/>
          <w:szCs w:val="28"/>
        </w:rPr>
      </w:pPr>
      <w:r w:rsidRPr="0016199C">
        <w:rPr>
          <w:rFonts w:ascii="Times New Roman" w:eastAsia="Times New Roman" w:hAnsi="Times New Roman" w:cs="Times New Roman"/>
          <w:b/>
          <w:bCs/>
          <w:sz w:val="28"/>
          <w:szCs w:val="28"/>
        </w:rPr>
        <w:t>PHIẾU TIẾP NHẬN THÔNG TIN</w:t>
      </w:r>
      <w:r w:rsidRPr="0016199C">
        <w:rPr>
          <w:rFonts w:ascii="Times New Roman" w:eastAsia="Times New Roman" w:hAnsi="Times New Roman" w:cs="Times New Roman"/>
          <w:sz w:val="28"/>
          <w:szCs w:val="28"/>
        </w:rPr>
        <w:t xml:space="preserve"> </w:t>
      </w:r>
      <w:r w:rsidRPr="0016199C">
        <w:rPr>
          <w:rFonts w:ascii="Times New Roman" w:eastAsia="Times New Roman" w:hAnsi="Times New Roman" w:cs="Times New Roman"/>
          <w:b/>
          <w:bCs/>
          <w:sz w:val="28"/>
          <w:szCs w:val="28"/>
        </w:rPr>
        <w:t>(Câu hỏi/Phản hồi/Khiếu nại)</w:t>
      </w:r>
    </w:p>
    <w:p w14:paraId="7752C8B6" w14:textId="77777777" w:rsidR="00041956" w:rsidRPr="0016199C" w:rsidRDefault="00041956" w:rsidP="006C349B">
      <w:pPr>
        <w:spacing w:before="120" w:after="120" w:line="240" w:lineRule="auto"/>
        <w:jc w:val="both"/>
        <w:rPr>
          <w:rFonts w:ascii="Times New Roman" w:eastAsia="Times New Roman" w:hAnsi="Times New Roman" w:cs="Times New Roman"/>
          <w:sz w:val="28"/>
          <w:szCs w:val="28"/>
        </w:rPr>
      </w:pPr>
      <w:r w:rsidRPr="0016199C">
        <w:rPr>
          <w:rFonts w:ascii="Times New Roman" w:eastAsia="Times New Roman" w:hAnsi="Times New Roman" w:cs="Times New Roman"/>
          <w:sz w:val="28"/>
          <w:szCs w:val="28"/>
        </w:rPr>
        <w:t>Mã số vụ việc (Do hệ thống cấp/ghi): ...........................................................</w:t>
      </w:r>
    </w:p>
    <w:p w14:paraId="3DEAE3AE" w14:textId="77777777" w:rsidR="00041956" w:rsidRPr="0016199C" w:rsidRDefault="00041956" w:rsidP="006C349B">
      <w:pPr>
        <w:spacing w:before="120" w:after="120" w:line="240" w:lineRule="auto"/>
        <w:jc w:val="both"/>
        <w:rPr>
          <w:rFonts w:ascii="Times New Roman" w:eastAsia="Times New Roman" w:hAnsi="Times New Roman" w:cs="Times New Roman"/>
          <w:sz w:val="28"/>
          <w:szCs w:val="28"/>
        </w:rPr>
      </w:pPr>
      <w:r w:rsidRPr="0016199C">
        <w:rPr>
          <w:rFonts w:ascii="Times New Roman" w:eastAsia="Times New Roman" w:hAnsi="Times New Roman" w:cs="Times New Roman"/>
          <w:sz w:val="28"/>
          <w:szCs w:val="28"/>
        </w:rPr>
        <w:t>Ngày tiếp nhận: ...... / ...... / 20...... Thời gian: ..................</w:t>
      </w:r>
    </w:p>
    <w:p w14:paraId="772D63E6" w14:textId="77777777" w:rsidR="00041956" w:rsidRPr="0016199C" w:rsidRDefault="00041956" w:rsidP="006C349B">
      <w:pPr>
        <w:spacing w:before="120" w:after="120" w:line="240" w:lineRule="auto"/>
        <w:jc w:val="both"/>
        <w:rPr>
          <w:rFonts w:ascii="Times New Roman" w:eastAsia="Times New Roman" w:hAnsi="Times New Roman" w:cs="Times New Roman"/>
          <w:sz w:val="28"/>
          <w:szCs w:val="28"/>
        </w:rPr>
      </w:pPr>
      <w:r w:rsidRPr="0016199C">
        <w:rPr>
          <w:rFonts w:ascii="Times New Roman" w:eastAsia="Times New Roman" w:hAnsi="Times New Roman" w:cs="Times New Roman"/>
          <w:sz w:val="28"/>
          <w:szCs w:val="28"/>
        </w:rPr>
        <w:t xml:space="preserve">Hình thức tiếp nhận: </w:t>
      </w:r>
      <w:r w:rsidRPr="0016199C">
        <w:rPr>
          <w:rFonts w:ascii="Segoe UI Symbol" w:eastAsia="Times New Roman" w:hAnsi="Segoe UI Symbol" w:cs="Segoe UI Symbol"/>
          <w:sz w:val="28"/>
          <w:szCs w:val="28"/>
        </w:rPr>
        <w:t>☐</w:t>
      </w:r>
      <w:r w:rsidRPr="0016199C">
        <w:rPr>
          <w:rFonts w:ascii="Times New Roman" w:eastAsia="Times New Roman" w:hAnsi="Times New Roman" w:cs="Times New Roman"/>
          <w:sz w:val="28"/>
          <w:szCs w:val="28"/>
        </w:rPr>
        <w:t xml:space="preserve"> Trực tiếp (Tại văn phòng/Họp cộng đồng) </w:t>
      </w:r>
      <w:r w:rsidRPr="0016199C">
        <w:rPr>
          <w:rFonts w:ascii="Segoe UI Symbol" w:eastAsia="Times New Roman" w:hAnsi="Segoe UI Symbol" w:cs="Segoe UI Symbol"/>
          <w:sz w:val="28"/>
          <w:szCs w:val="28"/>
        </w:rPr>
        <w:t>☐</w:t>
      </w:r>
      <w:r w:rsidRPr="0016199C">
        <w:rPr>
          <w:rFonts w:ascii="Times New Roman" w:eastAsia="Times New Roman" w:hAnsi="Times New Roman" w:cs="Times New Roman"/>
          <w:sz w:val="28"/>
          <w:szCs w:val="28"/>
        </w:rPr>
        <w:t xml:space="preserve"> Đường dây nóng </w:t>
      </w:r>
      <w:r w:rsidRPr="0016199C">
        <w:rPr>
          <w:rFonts w:ascii="Segoe UI Symbol" w:eastAsia="Times New Roman" w:hAnsi="Segoe UI Symbol" w:cs="Segoe UI Symbol"/>
          <w:sz w:val="28"/>
          <w:szCs w:val="28"/>
        </w:rPr>
        <w:t>☐</w:t>
      </w:r>
      <w:r w:rsidRPr="0016199C">
        <w:rPr>
          <w:rFonts w:ascii="Times New Roman" w:eastAsia="Times New Roman" w:hAnsi="Times New Roman" w:cs="Times New Roman"/>
          <w:sz w:val="28"/>
          <w:szCs w:val="28"/>
        </w:rPr>
        <w:t xml:space="preserve"> Email </w:t>
      </w:r>
      <w:r w:rsidRPr="0016199C">
        <w:rPr>
          <w:rFonts w:ascii="Segoe UI Symbol" w:eastAsia="Times New Roman" w:hAnsi="Segoe UI Symbol" w:cs="Segoe UI Symbol"/>
          <w:sz w:val="28"/>
          <w:szCs w:val="28"/>
        </w:rPr>
        <w:t>☐</w:t>
      </w:r>
      <w:r w:rsidRPr="0016199C">
        <w:rPr>
          <w:rFonts w:ascii="Times New Roman" w:eastAsia="Times New Roman" w:hAnsi="Times New Roman" w:cs="Times New Roman"/>
          <w:sz w:val="28"/>
          <w:szCs w:val="28"/>
        </w:rPr>
        <w:t xml:space="preserve"> Biểu mẫu trực tuyến </w:t>
      </w:r>
      <w:r w:rsidRPr="0016199C">
        <w:rPr>
          <w:rFonts w:ascii="Segoe UI Symbol" w:eastAsia="Times New Roman" w:hAnsi="Segoe UI Symbol" w:cs="Segoe UI Symbol"/>
          <w:sz w:val="28"/>
          <w:szCs w:val="28"/>
        </w:rPr>
        <w:t>☐</w:t>
      </w:r>
      <w:r w:rsidRPr="0016199C">
        <w:rPr>
          <w:rFonts w:ascii="Times New Roman" w:eastAsia="Times New Roman" w:hAnsi="Times New Roman" w:cs="Times New Roman"/>
          <w:sz w:val="28"/>
          <w:szCs w:val="28"/>
        </w:rPr>
        <w:t xml:space="preserve"> Văn bản </w:t>
      </w:r>
      <w:r w:rsidRPr="0016199C">
        <w:rPr>
          <w:rFonts w:ascii="Segoe UI Symbol" w:eastAsia="Times New Roman" w:hAnsi="Segoe UI Symbol" w:cs="Segoe UI Symbol"/>
          <w:sz w:val="28"/>
          <w:szCs w:val="28"/>
        </w:rPr>
        <w:t>☐</w:t>
      </w:r>
      <w:r w:rsidRPr="0016199C">
        <w:rPr>
          <w:rFonts w:ascii="Times New Roman" w:eastAsia="Times New Roman" w:hAnsi="Times New Roman" w:cs="Times New Roman"/>
          <w:sz w:val="28"/>
          <w:szCs w:val="28"/>
        </w:rPr>
        <w:t xml:space="preserve"> Khác: ...............</w:t>
      </w:r>
    </w:p>
    <w:p w14:paraId="235E58A8" w14:textId="77777777" w:rsidR="00041956" w:rsidRPr="0016199C" w:rsidRDefault="00041956" w:rsidP="006C349B">
      <w:pPr>
        <w:spacing w:before="120" w:after="120" w:line="240" w:lineRule="auto"/>
        <w:jc w:val="both"/>
        <w:rPr>
          <w:rFonts w:ascii="Times New Roman" w:eastAsia="Times New Roman" w:hAnsi="Times New Roman" w:cs="Times New Roman"/>
          <w:sz w:val="28"/>
          <w:szCs w:val="28"/>
        </w:rPr>
      </w:pPr>
      <w:r w:rsidRPr="0016199C">
        <w:rPr>
          <w:rFonts w:ascii="Times New Roman" w:eastAsia="Times New Roman" w:hAnsi="Times New Roman" w:cs="Times New Roman"/>
          <w:b/>
          <w:bCs/>
          <w:sz w:val="28"/>
          <w:szCs w:val="28"/>
        </w:rPr>
        <w:t>A. THÔNG TIN NGƯỜI GỬI</w:t>
      </w:r>
      <w:r w:rsidRPr="0016199C">
        <w:rPr>
          <w:rFonts w:ascii="Times New Roman" w:eastAsia="Times New Roman" w:hAnsi="Times New Roman" w:cs="Times New Roman"/>
          <w:sz w:val="28"/>
          <w:szCs w:val="28"/>
        </w:rPr>
        <w:t xml:space="preserve"> (Khuyến khích cung cấp, không bắt buộc nếu yêu cầu ẩn danh)</w:t>
      </w:r>
    </w:p>
    <w:p w14:paraId="757BE04C" w14:textId="77777777" w:rsidR="00041956" w:rsidRPr="0016199C" w:rsidRDefault="00041956" w:rsidP="006C349B">
      <w:pPr>
        <w:numPr>
          <w:ilvl w:val="0"/>
          <w:numId w:val="69"/>
        </w:numPr>
        <w:spacing w:before="120" w:after="120" w:line="240" w:lineRule="auto"/>
        <w:jc w:val="both"/>
        <w:rPr>
          <w:rFonts w:ascii="Times New Roman" w:eastAsia="Times New Roman" w:hAnsi="Times New Roman" w:cs="Times New Roman"/>
          <w:sz w:val="28"/>
          <w:szCs w:val="28"/>
        </w:rPr>
      </w:pPr>
      <w:r w:rsidRPr="0016199C">
        <w:rPr>
          <w:rFonts w:ascii="Times New Roman" w:eastAsia="Times New Roman" w:hAnsi="Times New Roman" w:cs="Times New Roman"/>
          <w:sz w:val="28"/>
          <w:szCs w:val="28"/>
        </w:rPr>
        <w:t>Họ và tên: ................................................................................................</w:t>
      </w:r>
    </w:p>
    <w:p w14:paraId="2C58B773" w14:textId="77777777" w:rsidR="00041956" w:rsidRPr="0016199C" w:rsidRDefault="00041956" w:rsidP="006C349B">
      <w:pPr>
        <w:numPr>
          <w:ilvl w:val="0"/>
          <w:numId w:val="69"/>
        </w:numPr>
        <w:spacing w:before="120" w:after="120" w:line="240" w:lineRule="auto"/>
        <w:jc w:val="both"/>
        <w:rPr>
          <w:rFonts w:ascii="Times New Roman" w:eastAsia="Times New Roman" w:hAnsi="Times New Roman" w:cs="Times New Roman"/>
          <w:sz w:val="28"/>
          <w:szCs w:val="28"/>
        </w:rPr>
      </w:pPr>
      <w:r w:rsidRPr="0016199C">
        <w:rPr>
          <w:rFonts w:ascii="Times New Roman" w:eastAsia="Times New Roman" w:hAnsi="Times New Roman" w:cs="Times New Roman"/>
          <w:sz w:val="28"/>
          <w:szCs w:val="28"/>
        </w:rPr>
        <w:t>Địa chỉ thường trú: .................................................................................</w:t>
      </w:r>
    </w:p>
    <w:p w14:paraId="62828992" w14:textId="77777777" w:rsidR="00041956" w:rsidRPr="0016199C" w:rsidRDefault="00041956" w:rsidP="006C349B">
      <w:pPr>
        <w:numPr>
          <w:ilvl w:val="0"/>
          <w:numId w:val="69"/>
        </w:numPr>
        <w:spacing w:before="120" w:after="120" w:line="240" w:lineRule="auto"/>
        <w:jc w:val="both"/>
        <w:rPr>
          <w:rFonts w:ascii="Times New Roman" w:eastAsia="Times New Roman" w:hAnsi="Times New Roman" w:cs="Times New Roman"/>
          <w:sz w:val="28"/>
          <w:szCs w:val="28"/>
        </w:rPr>
      </w:pPr>
      <w:r w:rsidRPr="0016199C">
        <w:rPr>
          <w:rFonts w:ascii="Times New Roman" w:eastAsia="Times New Roman" w:hAnsi="Times New Roman" w:cs="Times New Roman"/>
          <w:sz w:val="28"/>
          <w:szCs w:val="28"/>
        </w:rPr>
        <w:t>Số điện thoại liên hệ: ........................... Email (nếu có): ........................</w:t>
      </w:r>
    </w:p>
    <w:p w14:paraId="44E49B3A" w14:textId="77777777" w:rsidR="00041956" w:rsidRPr="0016199C" w:rsidRDefault="00041956" w:rsidP="006C349B">
      <w:pPr>
        <w:numPr>
          <w:ilvl w:val="0"/>
          <w:numId w:val="69"/>
        </w:numPr>
        <w:spacing w:before="120" w:after="120" w:line="240" w:lineRule="auto"/>
        <w:jc w:val="both"/>
        <w:rPr>
          <w:rFonts w:ascii="Times New Roman" w:eastAsia="Times New Roman" w:hAnsi="Times New Roman" w:cs="Times New Roman"/>
          <w:sz w:val="28"/>
          <w:szCs w:val="28"/>
        </w:rPr>
      </w:pPr>
      <w:r w:rsidRPr="0016199C">
        <w:rPr>
          <w:rFonts w:ascii="Times New Roman" w:eastAsia="Times New Roman" w:hAnsi="Times New Roman" w:cs="Times New Roman"/>
          <w:sz w:val="28"/>
          <w:szCs w:val="28"/>
        </w:rPr>
        <w:t>Là đại diện cho tổ chức/cộng đồng (nếu có): ........................................</w:t>
      </w:r>
    </w:p>
    <w:p w14:paraId="1123DD36" w14:textId="77777777" w:rsidR="00041956" w:rsidRPr="0016199C" w:rsidRDefault="00041956" w:rsidP="006C349B">
      <w:pPr>
        <w:numPr>
          <w:ilvl w:val="0"/>
          <w:numId w:val="69"/>
        </w:numPr>
        <w:spacing w:before="120" w:after="120" w:line="240" w:lineRule="auto"/>
        <w:jc w:val="both"/>
        <w:rPr>
          <w:rFonts w:ascii="Times New Roman" w:eastAsia="Times New Roman" w:hAnsi="Times New Roman" w:cs="Times New Roman"/>
          <w:sz w:val="28"/>
          <w:szCs w:val="28"/>
        </w:rPr>
      </w:pPr>
      <w:r w:rsidRPr="0016199C">
        <w:rPr>
          <w:rFonts w:ascii="Times New Roman" w:eastAsia="Times New Roman" w:hAnsi="Times New Roman" w:cs="Times New Roman"/>
          <w:sz w:val="28"/>
          <w:szCs w:val="28"/>
        </w:rPr>
        <w:t xml:space="preserve">Yêu cầu giữ bí mật danh tính người gửi: </w:t>
      </w:r>
      <w:r w:rsidRPr="0016199C">
        <w:rPr>
          <w:rFonts w:ascii="Segoe UI Symbol" w:eastAsia="Times New Roman" w:hAnsi="Segoe UI Symbol" w:cs="Segoe UI Symbol"/>
          <w:sz w:val="28"/>
          <w:szCs w:val="28"/>
        </w:rPr>
        <w:t>☐</w:t>
      </w:r>
      <w:r w:rsidRPr="0016199C">
        <w:rPr>
          <w:rFonts w:ascii="Times New Roman" w:eastAsia="Times New Roman" w:hAnsi="Times New Roman" w:cs="Times New Roman"/>
          <w:sz w:val="28"/>
          <w:szCs w:val="28"/>
        </w:rPr>
        <w:t xml:space="preserve"> Có </w:t>
      </w:r>
      <w:r w:rsidRPr="0016199C">
        <w:rPr>
          <w:rFonts w:ascii="Segoe UI Symbol" w:eastAsia="Times New Roman" w:hAnsi="Segoe UI Symbol" w:cs="Segoe UI Symbol"/>
          <w:sz w:val="28"/>
          <w:szCs w:val="28"/>
        </w:rPr>
        <w:t>☐</w:t>
      </w:r>
      <w:r w:rsidRPr="0016199C">
        <w:rPr>
          <w:rFonts w:ascii="Times New Roman" w:eastAsia="Times New Roman" w:hAnsi="Times New Roman" w:cs="Times New Roman"/>
          <w:sz w:val="28"/>
          <w:szCs w:val="28"/>
        </w:rPr>
        <w:t xml:space="preserve"> Không</w:t>
      </w:r>
    </w:p>
    <w:p w14:paraId="27EA0BA1" w14:textId="77777777" w:rsidR="00041956" w:rsidRPr="0016199C" w:rsidRDefault="00041956" w:rsidP="006C349B">
      <w:pPr>
        <w:spacing w:before="120" w:after="120" w:line="240" w:lineRule="auto"/>
        <w:jc w:val="both"/>
        <w:rPr>
          <w:rFonts w:ascii="Times New Roman" w:eastAsia="Times New Roman" w:hAnsi="Times New Roman" w:cs="Times New Roman"/>
          <w:sz w:val="28"/>
          <w:szCs w:val="28"/>
        </w:rPr>
      </w:pPr>
      <w:r w:rsidRPr="0016199C">
        <w:rPr>
          <w:rFonts w:ascii="Times New Roman" w:eastAsia="Times New Roman" w:hAnsi="Times New Roman" w:cs="Times New Roman"/>
          <w:b/>
          <w:bCs/>
          <w:sz w:val="28"/>
          <w:szCs w:val="28"/>
        </w:rPr>
        <w:t>B. NỘI DUNG TIẾP NHẬN</w:t>
      </w:r>
    </w:p>
    <w:p w14:paraId="58CCDD01" w14:textId="77777777" w:rsidR="00041956" w:rsidRPr="0016199C" w:rsidRDefault="00041956" w:rsidP="006C349B">
      <w:pPr>
        <w:numPr>
          <w:ilvl w:val="0"/>
          <w:numId w:val="70"/>
        </w:numPr>
        <w:spacing w:before="120" w:after="120" w:line="240" w:lineRule="auto"/>
        <w:jc w:val="both"/>
        <w:rPr>
          <w:rFonts w:ascii="Times New Roman" w:eastAsia="Times New Roman" w:hAnsi="Times New Roman" w:cs="Times New Roman"/>
          <w:sz w:val="28"/>
          <w:szCs w:val="28"/>
        </w:rPr>
      </w:pPr>
      <w:r w:rsidRPr="0016199C">
        <w:rPr>
          <w:rFonts w:ascii="Times New Roman" w:eastAsia="Times New Roman" w:hAnsi="Times New Roman" w:cs="Times New Roman"/>
          <w:sz w:val="28"/>
          <w:szCs w:val="28"/>
        </w:rPr>
        <w:t xml:space="preserve">Loại thông tin: </w:t>
      </w:r>
      <w:r w:rsidRPr="0016199C">
        <w:rPr>
          <w:rFonts w:ascii="Segoe UI Symbol" w:eastAsia="Times New Roman" w:hAnsi="Segoe UI Symbol" w:cs="Segoe UI Symbol"/>
          <w:sz w:val="28"/>
          <w:szCs w:val="28"/>
        </w:rPr>
        <w:t>☐</w:t>
      </w:r>
      <w:r w:rsidRPr="0016199C">
        <w:rPr>
          <w:rFonts w:ascii="Times New Roman" w:eastAsia="Times New Roman" w:hAnsi="Times New Roman" w:cs="Times New Roman"/>
          <w:sz w:val="28"/>
          <w:szCs w:val="28"/>
        </w:rPr>
        <w:t xml:space="preserve"> Câu hỏi </w:t>
      </w:r>
      <w:r w:rsidRPr="0016199C">
        <w:rPr>
          <w:rFonts w:ascii="Segoe UI Symbol" w:eastAsia="Times New Roman" w:hAnsi="Segoe UI Symbol" w:cs="Segoe UI Symbol"/>
          <w:sz w:val="28"/>
          <w:szCs w:val="28"/>
        </w:rPr>
        <w:t>☐</w:t>
      </w:r>
      <w:r w:rsidRPr="0016199C">
        <w:rPr>
          <w:rFonts w:ascii="Times New Roman" w:eastAsia="Times New Roman" w:hAnsi="Times New Roman" w:cs="Times New Roman"/>
          <w:sz w:val="28"/>
          <w:szCs w:val="28"/>
        </w:rPr>
        <w:t xml:space="preserve"> Ý kiến phản hồi </w:t>
      </w:r>
      <w:r w:rsidRPr="0016199C">
        <w:rPr>
          <w:rFonts w:ascii="Segoe UI Symbol" w:eastAsia="Times New Roman" w:hAnsi="Segoe UI Symbol" w:cs="Segoe UI Symbol"/>
          <w:sz w:val="28"/>
          <w:szCs w:val="28"/>
        </w:rPr>
        <w:t>☐</w:t>
      </w:r>
      <w:r w:rsidRPr="0016199C">
        <w:rPr>
          <w:rFonts w:ascii="Times New Roman" w:eastAsia="Times New Roman" w:hAnsi="Times New Roman" w:cs="Times New Roman"/>
          <w:sz w:val="28"/>
          <w:szCs w:val="28"/>
        </w:rPr>
        <w:t xml:space="preserve"> Khiếu nại </w:t>
      </w:r>
      <w:r w:rsidRPr="0016199C">
        <w:rPr>
          <w:rFonts w:ascii="Segoe UI Symbol" w:eastAsia="Times New Roman" w:hAnsi="Segoe UI Symbol" w:cs="Segoe UI Symbol"/>
          <w:sz w:val="28"/>
          <w:szCs w:val="28"/>
        </w:rPr>
        <w:t>☐</w:t>
      </w:r>
      <w:r w:rsidRPr="0016199C">
        <w:rPr>
          <w:rFonts w:ascii="Times New Roman" w:eastAsia="Times New Roman" w:hAnsi="Times New Roman" w:cs="Times New Roman"/>
          <w:sz w:val="28"/>
          <w:szCs w:val="28"/>
        </w:rPr>
        <w:t xml:space="preserve"> Tố cáo</w:t>
      </w:r>
    </w:p>
    <w:p w14:paraId="46474E13" w14:textId="12712BE1" w:rsidR="00041956" w:rsidRPr="0016199C" w:rsidRDefault="00041956" w:rsidP="006C349B">
      <w:pPr>
        <w:numPr>
          <w:ilvl w:val="0"/>
          <w:numId w:val="70"/>
        </w:numPr>
        <w:spacing w:before="120" w:after="120" w:line="240" w:lineRule="auto"/>
        <w:jc w:val="both"/>
        <w:rPr>
          <w:rFonts w:ascii="Times New Roman" w:eastAsia="Times New Roman" w:hAnsi="Times New Roman" w:cs="Times New Roman"/>
          <w:sz w:val="28"/>
          <w:szCs w:val="28"/>
        </w:rPr>
      </w:pPr>
      <w:r w:rsidRPr="0016199C">
        <w:rPr>
          <w:rFonts w:ascii="Times New Roman" w:eastAsia="Times New Roman" w:hAnsi="Times New Roman" w:cs="Times New Roman"/>
          <w:sz w:val="28"/>
          <w:szCs w:val="28"/>
        </w:rPr>
        <w:t>Tóm tắt nội dung chính (Nêu rõ sự việc, thời gian, địa điểm, cá nhân/tổ chức liên quan): ................................................................................................</w:t>
      </w:r>
      <w:r w:rsidR="006E716A">
        <w:rPr>
          <w:rFonts w:ascii="Times New Roman" w:eastAsia="Times New Roman" w:hAnsi="Times New Roman" w:cs="Times New Roman"/>
          <w:sz w:val="28"/>
          <w:szCs w:val="28"/>
        </w:rPr>
        <w:t>.........</w:t>
      </w:r>
    </w:p>
    <w:p w14:paraId="388AF928" w14:textId="2025FBC8" w:rsidR="00041956" w:rsidRPr="0016199C" w:rsidRDefault="00041956" w:rsidP="006E716A">
      <w:pPr>
        <w:numPr>
          <w:ilvl w:val="0"/>
          <w:numId w:val="70"/>
        </w:numPr>
        <w:spacing w:before="120" w:after="120" w:line="240" w:lineRule="auto"/>
        <w:rPr>
          <w:rFonts w:ascii="Times New Roman" w:eastAsia="Times New Roman" w:hAnsi="Times New Roman" w:cs="Times New Roman"/>
          <w:sz w:val="28"/>
          <w:szCs w:val="28"/>
        </w:rPr>
      </w:pPr>
      <w:r w:rsidRPr="0016199C">
        <w:rPr>
          <w:rFonts w:ascii="Times New Roman" w:eastAsia="Times New Roman" w:hAnsi="Times New Roman" w:cs="Times New Roman"/>
          <w:sz w:val="28"/>
          <w:szCs w:val="28"/>
        </w:rPr>
        <w:t xml:space="preserve">Mong muốn/yêu cầu giải quyết (Đối với khiếu nại/tố </w:t>
      </w:r>
      <w:r w:rsidR="006E716A">
        <w:rPr>
          <w:rFonts w:ascii="Times New Roman" w:eastAsia="Times New Roman" w:hAnsi="Times New Roman" w:cs="Times New Roman"/>
          <w:sz w:val="28"/>
          <w:szCs w:val="28"/>
        </w:rPr>
        <w:t>c</w:t>
      </w:r>
      <w:r w:rsidRPr="0016199C">
        <w:rPr>
          <w:rFonts w:ascii="Times New Roman" w:eastAsia="Times New Roman" w:hAnsi="Times New Roman" w:cs="Times New Roman"/>
          <w:sz w:val="28"/>
          <w:szCs w:val="28"/>
        </w:rPr>
        <w:t>áo</w:t>
      </w:r>
      <w:r w:rsidR="006E716A">
        <w:rPr>
          <w:rFonts w:ascii="Times New Roman" w:eastAsia="Times New Roman" w:hAnsi="Times New Roman" w:cs="Times New Roman"/>
          <w:sz w:val="28"/>
          <w:szCs w:val="28"/>
        </w:rPr>
        <w:t>)…….</w:t>
      </w:r>
      <w:r w:rsidRPr="0016199C">
        <w:rPr>
          <w:rFonts w:ascii="Times New Roman" w:eastAsia="Times New Roman" w:hAnsi="Times New Roman" w:cs="Times New Roman"/>
          <w:sz w:val="28"/>
          <w:szCs w:val="28"/>
        </w:rPr>
        <w:t>..</w:t>
      </w:r>
      <w:r w:rsidR="006E716A">
        <w:rPr>
          <w:rFonts w:ascii="Times New Roman" w:eastAsia="Times New Roman" w:hAnsi="Times New Roman" w:cs="Times New Roman"/>
          <w:sz w:val="28"/>
          <w:szCs w:val="28"/>
        </w:rPr>
        <w:t>....................</w:t>
      </w:r>
    </w:p>
    <w:p w14:paraId="46854D98" w14:textId="495C8B48" w:rsidR="00041956" w:rsidRPr="0016199C" w:rsidRDefault="00041956" w:rsidP="006C349B">
      <w:pPr>
        <w:numPr>
          <w:ilvl w:val="0"/>
          <w:numId w:val="70"/>
        </w:numPr>
        <w:spacing w:before="120" w:after="120" w:line="240" w:lineRule="auto"/>
        <w:jc w:val="both"/>
        <w:rPr>
          <w:rFonts w:ascii="Times New Roman" w:eastAsia="Times New Roman" w:hAnsi="Times New Roman" w:cs="Times New Roman"/>
          <w:sz w:val="28"/>
          <w:szCs w:val="28"/>
        </w:rPr>
      </w:pPr>
      <w:r w:rsidRPr="0016199C">
        <w:rPr>
          <w:rFonts w:ascii="Times New Roman" w:eastAsia="Times New Roman" w:hAnsi="Times New Roman" w:cs="Times New Roman"/>
          <w:sz w:val="28"/>
          <w:szCs w:val="28"/>
        </w:rPr>
        <w:t>Các tài liệu, bằng chứng kèm theo (nếu có): .............................................</w:t>
      </w:r>
      <w:r w:rsidR="006E716A">
        <w:rPr>
          <w:rFonts w:ascii="Times New Roman" w:eastAsia="Times New Roman" w:hAnsi="Times New Roman" w:cs="Times New Roman"/>
          <w:sz w:val="28"/>
          <w:szCs w:val="28"/>
        </w:rPr>
        <w:t>.........</w:t>
      </w:r>
    </w:p>
    <w:p w14:paraId="02FEA6CD" w14:textId="77777777" w:rsidR="00041956" w:rsidRPr="0016199C" w:rsidRDefault="00041956" w:rsidP="006C349B">
      <w:pPr>
        <w:spacing w:before="120" w:after="120" w:line="240" w:lineRule="auto"/>
        <w:jc w:val="both"/>
        <w:rPr>
          <w:rFonts w:ascii="Times New Roman" w:eastAsia="Times New Roman" w:hAnsi="Times New Roman" w:cs="Times New Roman"/>
          <w:sz w:val="28"/>
          <w:szCs w:val="28"/>
        </w:rPr>
      </w:pPr>
      <w:r w:rsidRPr="0016199C">
        <w:rPr>
          <w:rFonts w:ascii="Times New Roman" w:eastAsia="Times New Roman" w:hAnsi="Times New Roman" w:cs="Times New Roman"/>
          <w:b/>
          <w:bCs/>
          <w:sz w:val="28"/>
          <w:szCs w:val="28"/>
        </w:rPr>
        <w:t>C.</w:t>
      </w:r>
      <w:r w:rsidRPr="0016199C">
        <w:rPr>
          <w:rFonts w:ascii="Times New Roman" w:eastAsia="Times New Roman" w:hAnsi="Times New Roman" w:cs="Times New Roman"/>
          <w:sz w:val="28"/>
          <w:szCs w:val="28"/>
        </w:rPr>
        <w:t xml:space="preserve"> </w:t>
      </w:r>
      <w:r w:rsidRPr="006E716A">
        <w:rPr>
          <w:rFonts w:ascii="Times New Roman" w:eastAsia="Times New Roman" w:hAnsi="Times New Roman" w:cs="Times New Roman"/>
          <w:b/>
          <w:bCs/>
          <w:sz w:val="28"/>
          <w:szCs w:val="28"/>
        </w:rPr>
        <w:t>CÁN BỘ TIẾP</w:t>
      </w:r>
      <w:r w:rsidRPr="0016199C">
        <w:rPr>
          <w:rFonts w:ascii="Times New Roman" w:eastAsia="Times New Roman" w:hAnsi="Times New Roman" w:cs="Times New Roman"/>
          <w:b/>
          <w:bCs/>
          <w:sz w:val="28"/>
          <w:szCs w:val="28"/>
        </w:rPr>
        <w:t xml:space="preserve"> NHẬN</w:t>
      </w:r>
    </w:p>
    <w:p w14:paraId="7E51AD22" w14:textId="3C9B77B6" w:rsidR="00041956" w:rsidRPr="0016199C" w:rsidRDefault="00041956" w:rsidP="006C349B">
      <w:pPr>
        <w:numPr>
          <w:ilvl w:val="0"/>
          <w:numId w:val="71"/>
        </w:numPr>
        <w:spacing w:before="120" w:after="120" w:line="240" w:lineRule="auto"/>
        <w:jc w:val="both"/>
        <w:rPr>
          <w:rFonts w:ascii="Times New Roman" w:eastAsia="Times New Roman" w:hAnsi="Times New Roman" w:cs="Times New Roman"/>
          <w:sz w:val="28"/>
          <w:szCs w:val="28"/>
        </w:rPr>
      </w:pPr>
      <w:r w:rsidRPr="0016199C">
        <w:rPr>
          <w:rFonts w:ascii="Times New Roman" w:eastAsia="Times New Roman" w:hAnsi="Times New Roman" w:cs="Times New Roman"/>
          <w:sz w:val="28"/>
          <w:szCs w:val="28"/>
        </w:rPr>
        <w:t>Họ và tên: ................................................................................................</w:t>
      </w:r>
      <w:r w:rsidR="006E716A">
        <w:rPr>
          <w:rFonts w:ascii="Times New Roman" w:eastAsia="Times New Roman" w:hAnsi="Times New Roman" w:cs="Times New Roman"/>
          <w:sz w:val="28"/>
          <w:szCs w:val="28"/>
        </w:rPr>
        <w:t>..........</w:t>
      </w:r>
    </w:p>
    <w:p w14:paraId="1E6BE712" w14:textId="3D04065A" w:rsidR="00041956" w:rsidRPr="0016199C" w:rsidRDefault="00041956" w:rsidP="006C349B">
      <w:pPr>
        <w:numPr>
          <w:ilvl w:val="0"/>
          <w:numId w:val="71"/>
        </w:numPr>
        <w:spacing w:before="120" w:after="120" w:line="240" w:lineRule="auto"/>
        <w:jc w:val="both"/>
        <w:rPr>
          <w:rFonts w:ascii="Times New Roman" w:eastAsia="Times New Roman" w:hAnsi="Times New Roman" w:cs="Times New Roman"/>
          <w:sz w:val="28"/>
          <w:szCs w:val="28"/>
        </w:rPr>
      </w:pPr>
      <w:r w:rsidRPr="0016199C">
        <w:rPr>
          <w:rFonts w:ascii="Times New Roman" w:eastAsia="Times New Roman" w:hAnsi="Times New Roman" w:cs="Times New Roman"/>
          <w:sz w:val="28"/>
          <w:szCs w:val="28"/>
        </w:rPr>
        <w:t>Chức vụ: ................................... Đơn vị: ........................................</w:t>
      </w:r>
      <w:r w:rsidR="006E716A">
        <w:rPr>
          <w:rFonts w:ascii="Times New Roman" w:eastAsia="Times New Roman" w:hAnsi="Times New Roman" w:cs="Times New Roman"/>
          <w:sz w:val="28"/>
          <w:szCs w:val="28"/>
        </w:rPr>
        <w:t>...................</w:t>
      </w:r>
    </w:p>
    <w:p w14:paraId="2C8C4F5E" w14:textId="10C3AFAF" w:rsidR="00041956" w:rsidRPr="0016199C" w:rsidRDefault="00041956" w:rsidP="006C349B">
      <w:pPr>
        <w:numPr>
          <w:ilvl w:val="0"/>
          <w:numId w:val="71"/>
        </w:numPr>
        <w:spacing w:before="120" w:after="120" w:line="240" w:lineRule="auto"/>
        <w:jc w:val="both"/>
        <w:rPr>
          <w:rFonts w:ascii="Times New Roman" w:eastAsia="Times New Roman" w:hAnsi="Times New Roman" w:cs="Times New Roman"/>
          <w:sz w:val="28"/>
          <w:szCs w:val="28"/>
        </w:rPr>
      </w:pPr>
      <w:r w:rsidRPr="0016199C">
        <w:rPr>
          <w:rFonts w:ascii="Times New Roman" w:eastAsia="Times New Roman" w:hAnsi="Times New Roman" w:cs="Times New Roman"/>
          <w:sz w:val="28"/>
          <w:szCs w:val="28"/>
        </w:rPr>
        <w:t>Ghi chú thêm (nếu có): ........................................................................</w:t>
      </w:r>
      <w:r w:rsidR="006E716A">
        <w:rPr>
          <w:rFonts w:ascii="Times New Roman" w:eastAsia="Times New Roman" w:hAnsi="Times New Roman" w:cs="Times New Roman"/>
          <w:sz w:val="28"/>
          <w:szCs w:val="28"/>
        </w:rPr>
        <w:t>..............</w:t>
      </w:r>
    </w:p>
    <w:p w14:paraId="1DCD9AF9" w14:textId="77777777" w:rsidR="00041956" w:rsidRPr="006E716A" w:rsidRDefault="00041956" w:rsidP="006E716A">
      <w:pPr>
        <w:spacing w:after="0" w:line="240" w:lineRule="auto"/>
        <w:jc w:val="right"/>
        <w:rPr>
          <w:rFonts w:ascii="Times New Roman" w:eastAsia="Times New Roman" w:hAnsi="Times New Roman" w:cs="Times New Roman"/>
          <w:i/>
          <w:iCs/>
          <w:sz w:val="28"/>
          <w:szCs w:val="28"/>
          <w:lang w:val="vi-VN"/>
        </w:rPr>
      </w:pPr>
      <w:r w:rsidRPr="006E716A">
        <w:rPr>
          <w:rFonts w:ascii="Times New Roman" w:eastAsia="Times New Roman" w:hAnsi="Times New Roman" w:cs="Times New Roman"/>
          <w:i/>
          <w:iCs/>
          <w:sz w:val="28"/>
          <w:szCs w:val="28"/>
        </w:rPr>
        <w:t xml:space="preserve">..., ngày ...... tháng ...... năm 20...... </w:t>
      </w:r>
    </w:p>
    <w:p w14:paraId="10E6BBAF" w14:textId="39FEC49A" w:rsidR="006E716A" w:rsidRDefault="006E716A" w:rsidP="006E716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041956" w:rsidRPr="0016199C">
        <w:rPr>
          <w:rFonts w:ascii="Times New Roman" w:eastAsia="Times New Roman" w:hAnsi="Times New Roman" w:cs="Times New Roman"/>
          <w:b/>
          <w:bCs/>
          <w:sz w:val="28"/>
          <w:szCs w:val="28"/>
        </w:rPr>
        <w:t>Cán bộ tiếp nhận</w:t>
      </w:r>
    </w:p>
    <w:p w14:paraId="73BF036B" w14:textId="779A42E6" w:rsidR="00041956" w:rsidRPr="0016199C" w:rsidRDefault="006E716A" w:rsidP="006E716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041956" w:rsidRPr="0016199C">
        <w:rPr>
          <w:rFonts w:ascii="Times New Roman" w:eastAsia="Times New Roman" w:hAnsi="Times New Roman" w:cs="Times New Roman"/>
          <w:i/>
          <w:iCs/>
          <w:sz w:val="28"/>
          <w:szCs w:val="28"/>
        </w:rPr>
        <w:t>(Ký và ghi rõ họ tên)</w:t>
      </w:r>
    </w:p>
    <w:p w14:paraId="01F30C39" w14:textId="77777777" w:rsidR="00041956" w:rsidRPr="0016199C" w:rsidRDefault="00041956" w:rsidP="00041956">
      <w:pPr>
        <w:rPr>
          <w:rFonts w:ascii="Times New Roman" w:hAnsi="Times New Roman" w:cs="Times New Roman"/>
          <w:sz w:val="28"/>
          <w:szCs w:val="28"/>
        </w:rPr>
      </w:pPr>
      <w:r w:rsidRPr="0016199C">
        <w:rPr>
          <w:rFonts w:ascii="Times New Roman" w:hAnsi="Times New Roman" w:cs="Times New Roman"/>
          <w:sz w:val="28"/>
          <w:szCs w:val="28"/>
        </w:rPr>
        <w:br w:type="page"/>
      </w:r>
    </w:p>
    <w:p w14:paraId="64288CD8" w14:textId="1E8DFBD0" w:rsidR="00041956" w:rsidRPr="006E716A" w:rsidRDefault="00041956" w:rsidP="006E716A">
      <w:pPr>
        <w:spacing w:after="0" w:line="240" w:lineRule="auto"/>
        <w:jc w:val="center"/>
        <w:rPr>
          <w:rFonts w:ascii="Times New Roman" w:eastAsia="Times New Roman" w:hAnsi="Times New Roman" w:cs="Times New Roman"/>
          <w:sz w:val="28"/>
          <w:szCs w:val="28"/>
        </w:rPr>
      </w:pPr>
      <w:r w:rsidRPr="006E716A">
        <w:rPr>
          <w:rFonts w:ascii="Times New Roman" w:eastAsia="Times New Roman" w:hAnsi="Times New Roman" w:cs="Times New Roman"/>
          <w:b/>
          <w:bCs/>
          <w:sz w:val="28"/>
          <w:szCs w:val="28"/>
        </w:rPr>
        <w:lastRenderedPageBreak/>
        <w:t xml:space="preserve">Mẫu </w:t>
      </w:r>
      <w:r w:rsidR="00577BDE">
        <w:rPr>
          <w:rFonts w:ascii="Times New Roman" w:eastAsia="Times New Roman" w:hAnsi="Times New Roman" w:cs="Times New Roman"/>
          <w:b/>
          <w:bCs/>
          <w:sz w:val="28"/>
          <w:szCs w:val="28"/>
        </w:rPr>
        <w:t xml:space="preserve">số </w:t>
      </w:r>
      <w:r w:rsidRPr="006E716A">
        <w:rPr>
          <w:rFonts w:ascii="Times New Roman" w:eastAsia="Times New Roman" w:hAnsi="Times New Roman" w:cs="Times New Roman"/>
          <w:b/>
          <w:bCs/>
          <w:sz w:val="28"/>
          <w:szCs w:val="28"/>
        </w:rPr>
        <w:t>02: Biên bản Hòa giải tại cơ sở</w:t>
      </w:r>
    </w:p>
    <w:p w14:paraId="02B025C6" w14:textId="77777777" w:rsidR="00041956" w:rsidRPr="006E716A" w:rsidRDefault="00041956" w:rsidP="006E716A">
      <w:pPr>
        <w:spacing w:after="0" w:line="240" w:lineRule="auto"/>
        <w:jc w:val="center"/>
        <w:rPr>
          <w:rFonts w:ascii="Times New Roman" w:eastAsia="Times New Roman" w:hAnsi="Times New Roman" w:cs="Times New Roman"/>
          <w:sz w:val="28"/>
          <w:szCs w:val="28"/>
          <w:lang w:val="vi-VN"/>
        </w:rPr>
      </w:pPr>
      <w:r w:rsidRPr="006E716A">
        <w:rPr>
          <w:rFonts w:ascii="Times New Roman" w:eastAsia="Times New Roman" w:hAnsi="Times New Roman" w:cs="Times New Roman"/>
          <w:i/>
          <w:iCs/>
          <w:sz w:val="28"/>
          <w:szCs w:val="28"/>
        </w:rPr>
        <w:t>(Sử dụng khi Tổ hòa giải tiến hành hòa giải vụ việc)</w:t>
      </w:r>
    </w:p>
    <w:p w14:paraId="048CAABB" w14:textId="553A80E8" w:rsidR="00041956" w:rsidRPr="006E716A" w:rsidRDefault="00041956" w:rsidP="006E716A">
      <w:pPr>
        <w:spacing w:before="120" w:after="120" w:line="240" w:lineRule="auto"/>
        <w:jc w:val="center"/>
        <w:rPr>
          <w:rFonts w:ascii="Times New Roman" w:eastAsia="Times New Roman" w:hAnsi="Times New Roman" w:cs="Times New Roman"/>
          <w:sz w:val="28"/>
          <w:szCs w:val="28"/>
        </w:rPr>
      </w:pPr>
      <w:r w:rsidRPr="006E716A">
        <w:rPr>
          <w:rFonts w:ascii="Times New Roman" w:eastAsia="Times New Roman" w:hAnsi="Times New Roman" w:cs="Times New Roman"/>
          <w:b/>
          <w:bCs/>
          <w:sz w:val="28"/>
          <w:szCs w:val="28"/>
        </w:rPr>
        <w:t>BIÊN BẢN HÒA GIẢI</w:t>
      </w:r>
      <w:r w:rsidRPr="006E716A">
        <w:rPr>
          <w:rFonts w:ascii="Times New Roman" w:eastAsia="Times New Roman" w:hAnsi="Times New Roman" w:cs="Times New Roman"/>
          <w:sz w:val="28"/>
          <w:szCs w:val="28"/>
        </w:rPr>
        <w:t xml:space="preserve"> </w:t>
      </w:r>
      <w:r w:rsidRPr="006E716A">
        <w:rPr>
          <w:rFonts w:ascii="Times New Roman" w:eastAsia="Times New Roman" w:hAnsi="Times New Roman" w:cs="Times New Roman"/>
          <w:b/>
          <w:bCs/>
          <w:sz w:val="28"/>
          <w:szCs w:val="28"/>
        </w:rPr>
        <w:t xml:space="preserve">(Vụ việc liên quan đến </w:t>
      </w:r>
      <w:r w:rsidR="006E716A">
        <w:rPr>
          <w:rFonts w:ascii="Times New Roman" w:eastAsia="Times New Roman" w:hAnsi="Times New Roman" w:cs="Times New Roman"/>
          <w:b/>
          <w:bCs/>
          <w:sz w:val="28"/>
          <w:szCs w:val="28"/>
        </w:rPr>
        <w:t>C</w:t>
      </w:r>
      <w:r w:rsidRPr="006E716A">
        <w:rPr>
          <w:rFonts w:ascii="Times New Roman" w:eastAsia="Times New Roman" w:hAnsi="Times New Roman" w:cs="Times New Roman"/>
          <w:b/>
          <w:bCs/>
          <w:sz w:val="28"/>
          <w:szCs w:val="28"/>
        </w:rPr>
        <w:t>hương trình</w:t>
      </w:r>
      <w:r w:rsidR="006E716A">
        <w:rPr>
          <w:rFonts w:ascii="Times New Roman" w:eastAsia="Times New Roman" w:hAnsi="Times New Roman" w:cs="Times New Roman"/>
          <w:b/>
          <w:bCs/>
          <w:sz w:val="28"/>
          <w:szCs w:val="28"/>
        </w:rPr>
        <w:t>)</w:t>
      </w:r>
    </w:p>
    <w:p w14:paraId="638C0CF4" w14:textId="77777777" w:rsidR="00573BE2" w:rsidRDefault="00041956" w:rsidP="00573BE2">
      <w:pPr>
        <w:spacing w:before="120" w:after="120" w:line="240" w:lineRule="auto"/>
        <w:ind w:firstLine="709"/>
        <w:jc w:val="both"/>
        <w:rPr>
          <w:rFonts w:ascii="Times New Roman" w:eastAsia="Times New Roman" w:hAnsi="Times New Roman" w:cs="Times New Roman"/>
          <w:sz w:val="28"/>
          <w:szCs w:val="28"/>
        </w:rPr>
      </w:pPr>
      <w:r w:rsidRPr="006E716A">
        <w:rPr>
          <w:rFonts w:ascii="Times New Roman" w:eastAsia="Times New Roman" w:hAnsi="Times New Roman" w:cs="Times New Roman"/>
          <w:sz w:val="28"/>
          <w:szCs w:val="28"/>
        </w:rPr>
        <w:t xml:space="preserve">Hôm nay, vào lúc ...... giờ ...... ngày ...... tháng ...... năm 20...... </w:t>
      </w:r>
    </w:p>
    <w:p w14:paraId="42ECC8C0" w14:textId="1EC04A02" w:rsidR="00573BE2" w:rsidRDefault="00041956" w:rsidP="00573BE2">
      <w:pPr>
        <w:spacing w:before="120" w:after="120" w:line="240" w:lineRule="auto"/>
        <w:ind w:firstLine="709"/>
        <w:jc w:val="both"/>
        <w:rPr>
          <w:rFonts w:ascii="Times New Roman" w:eastAsia="Times New Roman" w:hAnsi="Times New Roman" w:cs="Times New Roman"/>
          <w:sz w:val="28"/>
          <w:szCs w:val="28"/>
        </w:rPr>
      </w:pPr>
      <w:r w:rsidRPr="006E716A">
        <w:rPr>
          <w:rFonts w:ascii="Times New Roman" w:eastAsia="Times New Roman" w:hAnsi="Times New Roman" w:cs="Times New Roman"/>
          <w:sz w:val="28"/>
          <w:szCs w:val="28"/>
        </w:rPr>
        <w:t>Tại:.......................................................................................................</w:t>
      </w:r>
      <w:r w:rsidR="00573BE2">
        <w:rPr>
          <w:rFonts w:ascii="Times New Roman" w:eastAsia="Times New Roman" w:hAnsi="Times New Roman" w:cs="Times New Roman"/>
          <w:sz w:val="28"/>
          <w:szCs w:val="28"/>
        </w:rPr>
        <w:t>..............</w:t>
      </w:r>
    </w:p>
    <w:p w14:paraId="237E6BD4" w14:textId="357E220B"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rPr>
      </w:pPr>
      <w:r w:rsidRPr="006E716A">
        <w:rPr>
          <w:rFonts w:ascii="Times New Roman" w:eastAsia="Times New Roman" w:hAnsi="Times New Roman" w:cs="Times New Roman"/>
          <w:sz w:val="28"/>
          <w:szCs w:val="28"/>
        </w:rPr>
        <w:t>(Địa điểm tiến hành hòa giải: Nhà văn hóa thôn/nhà riêng...)</w:t>
      </w:r>
    </w:p>
    <w:p w14:paraId="43FB57B7" w14:textId="05A5978B"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lang w:val="vi-VN"/>
        </w:rPr>
      </w:pPr>
      <w:r w:rsidRPr="006E716A">
        <w:rPr>
          <w:rFonts w:ascii="Times New Roman" w:eastAsia="Times New Roman" w:hAnsi="Times New Roman" w:cs="Times New Roman"/>
          <w:b/>
          <w:bCs/>
          <w:sz w:val="28"/>
          <w:szCs w:val="28"/>
        </w:rPr>
        <w:t>Tổ hòa giải thôn/bản/tổ dân phố:</w:t>
      </w:r>
      <w:r w:rsidRPr="006E716A">
        <w:rPr>
          <w:rFonts w:ascii="Times New Roman" w:eastAsia="Times New Roman" w:hAnsi="Times New Roman" w:cs="Times New Roman"/>
          <w:sz w:val="28"/>
          <w:szCs w:val="28"/>
        </w:rPr>
        <w:t xml:space="preserve"> ......................................................</w:t>
      </w:r>
      <w:r w:rsidR="00573BE2">
        <w:rPr>
          <w:rFonts w:ascii="Times New Roman" w:eastAsia="Times New Roman" w:hAnsi="Times New Roman" w:cs="Times New Roman"/>
          <w:sz w:val="28"/>
          <w:szCs w:val="28"/>
        </w:rPr>
        <w:t>.............</w:t>
      </w:r>
    </w:p>
    <w:p w14:paraId="1C60EE0F" w14:textId="7D59A2C7"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lang w:val="vi-VN"/>
        </w:rPr>
      </w:pPr>
      <w:r w:rsidRPr="006E716A">
        <w:rPr>
          <w:rFonts w:ascii="Times New Roman" w:eastAsia="Times New Roman" w:hAnsi="Times New Roman" w:cs="Times New Roman"/>
          <w:sz w:val="28"/>
          <w:szCs w:val="28"/>
        </w:rPr>
        <w:t>Xã/Phường: ...................................</w:t>
      </w:r>
      <w:r w:rsidR="00573BE2">
        <w:rPr>
          <w:rFonts w:ascii="Times New Roman" w:eastAsia="Times New Roman" w:hAnsi="Times New Roman" w:cs="Times New Roman"/>
          <w:sz w:val="28"/>
          <w:szCs w:val="28"/>
        </w:rPr>
        <w:t>....................................................................</w:t>
      </w:r>
    </w:p>
    <w:p w14:paraId="4D99827A" w14:textId="20D0C7AD"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rPr>
      </w:pPr>
      <w:r w:rsidRPr="006E716A">
        <w:rPr>
          <w:rFonts w:ascii="Times New Roman" w:eastAsia="Times New Roman" w:hAnsi="Times New Roman" w:cs="Times New Roman"/>
          <w:sz w:val="28"/>
          <w:szCs w:val="28"/>
        </w:rPr>
        <w:t>Tỉnh</w:t>
      </w:r>
      <w:r w:rsidRPr="006E716A">
        <w:rPr>
          <w:rFonts w:ascii="Times New Roman" w:eastAsia="Times New Roman" w:hAnsi="Times New Roman" w:cs="Times New Roman"/>
          <w:sz w:val="28"/>
          <w:szCs w:val="28"/>
          <w:lang w:val="vi-VN"/>
        </w:rPr>
        <w:t>/Thành phố</w:t>
      </w:r>
      <w:r w:rsidRPr="006E716A">
        <w:rPr>
          <w:rFonts w:ascii="Times New Roman" w:eastAsia="Times New Roman" w:hAnsi="Times New Roman" w:cs="Times New Roman"/>
          <w:sz w:val="28"/>
          <w:szCs w:val="28"/>
        </w:rPr>
        <w:t>: ..........................................</w:t>
      </w:r>
      <w:r w:rsidR="00573BE2">
        <w:rPr>
          <w:rFonts w:ascii="Times New Roman" w:eastAsia="Times New Roman" w:hAnsi="Times New Roman" w:cs="Times New Roman"/>
          <w:sz w:val="28"/>
          <w:szCs w:val="28"/>
        </w:rPr>
        <w:t>......................................................</w:t>
      </w:r>
    </w:p>
    <w:p w14:paraId="152F51AC" w14:textId="77777777"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rPr>
      </w:pPr>
      <w:r w:rsidRPr="006E716A">
        <w:rPr>
          <w:rFonts w:ascii="Times New Roman" w:eastAsia="Times New Roman" w:hAnsi="Times New Roman" w:cs="Times New Roman"/>
          <w:b/>
          <w:bCs/>
          <w:sz w:val="28"/>
          <w:szCs w:val="28"/>
        </w:rPr>
        <w:t>I. THÀNH PHẦN THAM GIA:</w:t>
      </w:r>
    </w:p>
    <w:p w14:paraId="535CF4AC" w14:textId="030ACCB7" w:rsidR="00041956" w:rsidRPr="00573BE2" w:rsidRDefault="00041956" w:rsidP="00573BE2">
      <w:pPr>
        <w:numPr>
          <w:ilvl w:val="0"/>
          <w:numId w:val="72"/>
        </w:numPr>
        <w:tabs>
          <w:tab w:val="clear" w:pos="720"/>
          <w:tab w:val="left" w:pos="993"/>
        </w:tabs>
        <w:spacing w:before="120" w:after="120" w:line="240" w:lineRule="auto"/>
        <w:ind w:left="0" w:firstLine="709"/>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Đại diện Tổ hòa giải (Chủ trì): Ông/Bà:....Chức vụ: Tổ trưởng/Hòa giải viên</w:t>
      </w:r>
    </w:p>
    <w:p w14:paraId="0D39EA91" w14:textId="77777777" w:rsidR="00573BE2" w:rsidRDefault="00041956" w:rsidP="00573BE2">
      <w:pPr>
        <w:numPr>
          <w:ilvl w:val="0"/>
          <w:numId w:val="72"/>
        </w:numPr>
        <w:tabs>
          <w:tab w:val="clear" w:pos="720"/>
          <w:tab w:val="left" w:pos="993"/>
        </w:tabs>
        <w:spacing w:before="120" w:after="120" w:line="240" w:lineRule="auto"/>
        <w:ind w:left="0" w:firstLine="709"/>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 xml:space="preserve">Hòa giải viên tham gia: </w:t>
      </w:r>
    </w:p>
    <w:p w14:paraId="4EBB877A" w14:textId="77777777" w:rsidR="00573BE2" w:rsidRDefault="00041956" w:rsidP="00573BE2">
      <w:pPr>
        <w:tabs>
          <w:tab w:val="left" w:pos="993"/>
        </w:tabs>
        <w:spacing w:before="120" w:after="120" w:line="240" w:lineRule="auto"/>
        <w:ind w:left="993"/>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 xml:space="preserve">Ông/Bà: ................................................ </w:t>
      </w:r>
    </w:p>
    <w:p w14:paraId="30234560" w14:textId="01E87ACC" w:rsidR="00041956" w:rsidRPr="00573BE2" w:rsidRDefault="00041956" w:rsidP="00573BE2">
      <w:pPr>
        <w:tabs>
          <w:tab w:val="left" w:pos="993"/>
        </w:tabs>
        <w:spacing w:before="120" w:after="120" w:line="240" w:lineRule="auto"/>
        <w:ind w:left="993"/>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Ông/Bà: ................................................</w:t>
      </w:r>
    </w:p>
    <w:p w14:paraId="7A7E19D1" w14:textId="77777777" w:rsidR="00573BE2" w:rsidRDefault="00041956" w:rsidP="00573BE2">
      <w:pPr>
        <w:numPr>
          <w:ilvl w:val="0"/>
          <w:numId w:val="72"/>
        </w:numPr>
        <w:tabs>
          <w:tab w:val="clear" w:pos="720"/>
          <w:tab w:val="left" w:pos="993"/>
        </w:tabs>
        <w:spacing w:before="120" w:after="120" w:line="240" w:lineRule="auto"/>
        <w:ind w:left="0" w:firstLine="709"/>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 xml:space="preserve">Bên yêu cầu hòa giải (Bên A): </w:t>
      </w:r>
    </w:p>
    <w:p w14:paraId="54293403" w14:textId="2D0B67E3" w:rsidR="00041956" w:rsidRPr="00573BE2" w:rsidRDefault="00041956" w:rsidP="00573BE2">
      <w:pPr>
        <w:tabs>
          <w:tab w:val="left" w:pos="993"/>
        </w:tabs>
        <w:spacing w:before="120" w:after="120" w:line="240" w:lineRule="auto"/>
        <w:ind w:left="993"/>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Ông/Bà/Đại diện tổ chức: ........................... Địa chỉ/Điện thoại: ................</w:t>
      </w:r>
      <w:r w:rsidR="00573BE2">
        <w:rPr>
          <w:rFonts w:ascii="Times New Roman" w:eastAsia="Times New Roman" w:hAnsi="Times New Roman" w:cs="Times New Roman"/>
          <w:sz w:val="28"/>
          <w:szCs w:val="28"/>
        </w:rPr>
        <w:t>..</w:t>
      </w:r>
    </w:p>
    <w:p w14:paraId="321F3743" w14:textId="77777777" w:rsidR="00573BE2" w:rsidRDefault="00041956" w:rsidP="00573BE2">
      <w:pPr>
        <w:numPr>
          <w:ilvl w:val="0"/>
          <w:numId w:val="72"/>
        </w:numPr>
        <w:tabs>
          <w:tab w:val="clear" w:pos="720"/>
          <w:tab w:val="left" w:pos="993"/>
        </w:tabs>
        <w:spacing w:before="120" w:after="120" w:line="240" w:lineRule="auto"/>
        <w:ind w:left="0" w:firstLine="709"/>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 xml:space="preserve">Bên được yêu cầu hòa giải (Bên B): </w:t>
      </w:r>
    </w:p>
    <w:p w14:paraId="4BBD4383" w14:textId="7719C172" w:rsidR="00041956" w:rsidRPr="00573BE2" w:rsidRDefault="00041956" w:rsidP="00573BE2">
      <w:pPr>
        <w:tabs>
          <w:tab w:val="left" w:pos="993"/>
        </w:tabs>
        <w:spacing w:before="120" w:after="120" w:line="240" w:lineRule="auto"/>
        <w:ind w:left="993"/>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Ông/Bà/Đại diện tổ chức: ........................... Địa chỉ/Điện thoại: .................</w:t>
      </w:r>
    </w:p>
    <w:p w14:paraId="47A47605" w14:textId="77777777" w:rsidR="00573BE2" w:rsidRDefault="00041956" w:rsidP="00573BE2">
      <w:pPr>
        <w:numPr>
          <w:ilvl w:val="0"/>
          <w:numId w:val="72"/>
        </w:numPr>
        <w:tabs>
          <w:tab w:val="clear" w:pos="720"/>
          <w:tab w:val="left" w:pos="993"/>
        </w:tabs>
        <w:spacing w:before="120" w:after="120" w:line="240" w:lineRule="auto"/>
        <w:ind w:left="0" w:firstLine="709"/>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 xml:space="preserve">Người có quyền lợi, nghĩa vụ liên quan (nếu có): </w:t>
      </w:r>
    </w:p>
    <w:p w14:paraId="36D3CC10" w14:textId="7297E120" w:rsidR="00041956" w:rsidRPr="00573BE2" w:rsidRDefault="00041956" w:rsidP="00573BE2">
      <w:pPr>
        <w:tabs>
          <w:tab w:val="left" w:pos="993"/>
        </w:tabs>
        <w:spacing w:before="120" w:after="120" w:line="240" w:lineRule="auto"/>
        <w:ind w:left="993"/>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Ông/Bà: ................................................ Địa chỉ/Điện thoại: .................</w:t>
      </w:r>
    </w:p>
    <w:p w14:paraId="2A2AACC6" w14:textId="77777777" w:rsidR="00573BE2" w:rsidRDefault="00041956" w:rsidP="00573BE2">
      <w:pPr>
        <w:numPr>
          <w:ilvl w:val="0"/>
          <w:numId w:val="72"/>
        </w:numPr>
        <w:tabs>
          <w:tab w:val="clear" w:pos="720"/>
          <w:tab w:val="left" w:pos="993"/>
        </w:tabs>
        <w:spacing w:before="120" w:after="120" w:line="240" w:lineRule="auto"/>
        <w:ind w:left="0" w:firstLine="709"/>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 xml:space="preserve">Người tham dự khác (nếu có): </w:t>
      </w:r>
    </w:p>
    <w:p w14:paraId="7648429F" w14:textId="0B507F27" w:rsidR="00041956" w:rsidRPr="006E716A" w:rsidRDefault="00041956" w:rsidP="00573BE2">
      <w:pPr>
        <w:tabs>
          <w:tab w:val="left" w:pos="993"/>
        </w:tabs>
        <w:spacing w:before="120" w:after="120" w:line="240" w:lineRule="auto"/>
        <w:ind w:left="993"/>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Ông</w:t>
      </w:r>
      <w:r w:rsidRPr="006E716A">
        <w:rPr>
          <w:rFonts w:ascii="Times New Roman" w:eastAsia="Times New Roman" w:hAnsi="Times New Roman" w:cs="Times New Roman"/>
          <w:sz w:val="28"/>
          <w:szCs w:val="28"/>
        </w:rPr>
        <w:t>/Bà: ................................................ Vai trò: .................................</w:t>
      </w:r>
    </w:p>
    <w:p w14:paraId="4D30D289" w14:textId="77777777"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rPr>
      </w:pPr>
      <w:r w:rsidRPr="006E716A">
        <w:rPr>
          <w:rFonts w:ascii="Times New Roman" w:eastAsia="Times New Roman" w:hAnsi="Times New Roman" w:cs="Times New Roman"/>
          <w:b/>
          <w:bCs/>
          <w:sz w:val="28"/>
          <w:szCs w:val="28"/>
        </w:rPr>
        <w:t>II. NỘI DUNG HÒA GIẢI:</w:t>
      </w:r>
    </w:p>
    <w:p w14:paraId="6509A683" w14:textId="7719F167" w:rsidR="00041956" w:rsidRPr="00573BE2" w:rsidRDefault="00041956" w:rsidP="00573BE2">
      <w:pPr>
        <w:numPr>
          <w:ilvl w:val="0"/>
          <w:numId w:val="73"/>
        </w:numPr>
        <w:tabs>
          <w:tab w:val="clear" w:pos="720"/>
          <w:tab w:val="num" w:pos="993"/>
        </w:tabs>
        <w:spacing w:before="120" w:after="120" w:line="240" w:lineRule="auto"/>
        <w:ind w:left="0" w:firstLine="709"/>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Tóm tắt nội dung vụ việc mâu thuẫn, tranh chấp: ...............................</w:t>
      </w:r>
      <w:r w:rsidR="00573BE2">
        <w:rPr>
          <w:rFonts w:ascii="Times New Roman" w:eastAsia="Times New Roman" w:hAnsi="Times New Roman" w:cs="Times New Roman"/>
          <w:sz w:val="28"/>
          <w:szCs w:val="28"/>
        </w:rPr>
        <w:t>............</w:t>
      </w:r>
    </w:p>
    <w:p w14:paraId="3E45DA23" w14:textId="77777777" w:rsidR="00041956" w:rsidRPr="00573BE2" w:rsidRDefault="00041956" w:rsidP="00573BE2">
      <w:pPr>
        <w:numPr>
          <w:ilvl w:val="0"/>
          <w:numId w:val="73"/>
        </w:numPr>
        <w:tabs>
          <w:tab w:val="clear" w:pos="720"/>
          <w:tab w:val="num" w:pos="993"/>
        </w:tabs>
        <w:spacing w:before="120" w:after="120" w:line="240" w:lineRule="auto"/>
        <w:ind w:left="0" w:firstLine="709"/>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Ý kiến trình bày của các bên:</w:t>
      </w:r>
    </w:p>
    <w:p w14:paraId="18CE55CC" w14:textId="43CDA01D" w:rsidR="00041956" w:rsidRPr="00573BE2" w:rsidRDefault="00041956" w:rsidP="00573BE2">
      <w:pPr>
        <w:numPr>
          <w:ilvl w:val="1"/>
          <w:numId w:val="73"/>
        </w:numPr>
        <w:tabs>
          <w:tab w:val="num" w:pos="993"/>
        </w:tabs>
        <w:spacing w:before="120" w:after="120" w:line="240" w:lineRule="auto"/>
        <w:ind w:left="0" w:firstLine="709"/>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Ý kiến Bên A: .................................................................................</w:t>
      </w:r>
      <w:r w:rsidR="00573BE2">
        <w:rPr>
          <w:rFonts w:ascii="Times New Roman" w:eastAsia="Times New Roman" w:hAnsi="Times New Roman" w:cs="Times New Roman"/>
          <w:sz w:val="28"/>
          <w:szCs w:val="28"/>
        </w:rPr>
        <w:t>...............</w:t>
      </w:r>
    </w:p>
    <w:p w14:paraId="3EBE27DC" w14:textId="2FDAA10C" w:rsidR="00041956" w:rsidRPr="00573BE2" w:rsidRDefault="00041956" w:rsidP="00573BE2">
      <w:pPr>
        <w:numPr>
          <w:ilvl w:val="1"/>
          <w:numId w:val="73"/>
        </w:numPr>
        <w:tabs>
          <w:tab w:val="num" w:pos="993"/>
        </w:tabs>
        <w:spacing w:before="120" w:after="120" w:line="240" w:lineRule="auto"/>
        <w:ind w:left="0" w:firstLine="709"/>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Ý kiến Bên B: .................................................................................</w:t>
      </w:r>
      <w:r w:rsidR="00573BE2">
        <w:rPr>
          <w:rFonts w:ascii="Times New Roman" w:eastAsia="Times New Roman" w:hAnsi="Times New Roman" w:cs="Times New Roman"/>
          <w:sz w:val="28"/>
          <w:szCs w:val="28"/>
        </w:rPr>
        <w:t>...............</w:t>
      </w:r>
    </w:p>
    <w:p w14:paraId="200BF7F8" w14:textId="2717AA95" w:rsidR="00041956" w:rsidRPr="00573BE2" w:rsidRDefault="00041956" w:rsidP="00573BE2">
      <w:pPr>
        <w:numPr>
          <w:ilvl w:val="1"/>
          <w:numId w:val="73"/>
        </w:numPr>
        <w:tabs>
          <w:tab w:val="num" w:pos="993"/>
        </w:tabs>
        <w:spacing w:before="120" w:after="120" w:line="240" w:lineRule="auto"/>
        <w:ind w:left="0" w:firstLine="709"/>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Ý kiến Người liên quan (nếu có): .....................................................</w:t>
      </w:r>
      <w:r w:rsidR="00573BE2">
        <w:rPr>
          <w:rFonts w:ascii="Times New Roman" w:eastAsia="Times New Roman" w:hAnsi="Times New Roman" w:cs="Times New Roman"/>
          <w:sz w:val="28"/>
          <w:szCs w:val="28"/>
        </w:rPr>
        <w:t>.............</w:t>
      </w:r>
    </w:p>
    <w:p w14:paraId="06349ECB" w14:textId="0B9D507A" w:rsidR="00041956" w:rsidRPr="006E716A" w:rsidRDefault="00041956" w:rsidP="00573BE2">
      <w:pPr>
        <w:numPr>
          <w:ilvl w:val="0"/>
          <w:numId w:val="73"/>
        </w:numPr>
        <w:tabs>
          <w:tab w:val="clear" w:pos="720"/>
          <w:tab w:val="num" w:pos="993"/>
        </w:tabs>
        <w:spacing w:before="120" w:after="120" w:line="240" w:lineRule="auto"/>
        <w:ind w:left="0" w:firstLine="709"/>
        <w:jc w:val="both"/>
        <w:rPr>
          <w:rFonts w:ascii="Times New Roman" w:eastAsia="Times New Roman" w:hAnsi="Times New Roman" w:cs="Times New Roman"/>
          <w:sz w:val="28"/>
          <w:szCs w:val="28"/>
        </w:rPr>
      </w:pPr>
      <w:r w:rsidRPr="00573BE2">
        <w:rPr>
          <w:rFonts w:ascii="Times New Roman" w:eastAsia="Times New Roman" w:hAnsi="Times New Roman" w:cs="Times New Roman"/>
          <w:sz w:val="28"/>
          <w:szCs w:val="28"/>
        </w:rPr>
        <w:t>Diễn</w:t>
      </w:r>
      <w:r w:rsidRPr="006E716A">
        <w:rPr>
          <w:rFonts w:ascii="Times New Roman" w:eastAsia="Times New Roman" w:hAnsi="Times New Roman" w:cs="Times New Roman"/>
          <w:b/>
          <w:bCs/>
          <w:sz w:val="28"/>
          <w:szCs w:val="28"/>
        </w:rPr>
        <w:t xml:space="preserve"> </w:t>
      </w:r>
      <w:r w:rsidRPr="00573BE2">
        <w:rPr>
          <w:rFonts w:ascii="Times New Roman" w:eastAsia="Times New Roman" w:hAnsi="Times New Roman" w:cs="Times New Roman"/>
          <w:sz w:val="28"/>
          <w:szCs w:val="28"/>
        </w:rPr>
        <w:t>biến quá trình hòa giải:</w:t>
      </w:r>
      <w:r w:rsidRPr="006E716A">
        <w:rPr>
          <w:rFonts w:ascii="Times New Roman" w:eastAsia="Times New Roman" w:hAnsi="Times New Roman" w:cs="Times New Roman"/>
          <w:sz w:val="28"/>
          <w:szCs w:val="28"/>
        </w:rPr>
        <w:t xml:space="preserve"> (Ghi nhận các phân tích, giải thích pháp luật, vận động, thuyết phục của hòa giải viên và sự trao đổi giữa các bên)</w:t>
      </w:r>
      <w:r w:rsidR="00573BE2">
        <w:rPr>
          <w:rFonts w:ascii="Times New Roman" w:eastAsia="Times New Roman" w:hAnsi="Times New Roman" w:cs="Times New Roman"/>
          <w:sz w:val="28"/>
          <w:szCs w:val="28"/>
        </w:rPr>
        <w:t>:………………...</w:t>
      </w:r>
    </w:p>
    <w:p w14:paraId="2BBC7FFA" w14:textId="2C853A10"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rPr>
      </w:pPr>
      <w:r w:rsidRPr="006E716A">
        <w:rPr>
          <w:rFonts w:ascii="Times New Roman" w:eastAsia="Times New Roman" w:hAnsi="Times New Roman" w:cs="Times New Roman"/>
          <w:b/>
          <w:bCs/>
          <w:sz w:val="28"/>
          <w:szCs w:val="28"/>
        </w:rPr>
        <w:lastRenderedPageBreak/>
        <w:t>III. KẾT QUẢ HÒA GIẢI</w:t>
      </w:r>
    </w:p>
    <w:p w14:paraId="7986766E" w14:textId="71A8EBA4" w:rsidR="00041956" w:rsidRPr="006E716A" w:rsidRDefault="00C27F01" w:rsidP="00573BE2">
      <w:pPr>
        <w:spacing w:before="120" w:after="120" w:line="240" w:lineRule="auto"/>
        <w:ind w:firstLine="709"/>
        <w:jc w:val="both"/>
        <w:rPr>
          <w:rFonts w:ascii="Times New Roman" w:eastAsia="Times New Roman" w:hAnsi="Times New Roman" w:cs="Times New Roman"/>
          <w:sz w:val="28"/>
          <w:szCs w:val="28"/>
          <w:lang w:val="vi-VN"/>
        </w:rPr>
      </w:pPr>
      <w:r w:rsidRPr="00C27F01">
        <w:rPr>
          <w:rFonts w:ascii="Times New Roman" w:eastAsia="Times New Roman" w:hAnsi="Times New Roman" w:cs="Times New Roman"/>
          <w:b/>
          <w:bCs/>
          <w:sz w:val="28"/>
          <w:szCs w:val="28"/>
        </w:rPr>
        <w:t>a)</w:t>
      </w:r>
      <w:r>
        <w:rPr>
          <w:rFonts w:ascii="Segoe UI Symbol" w:eastAsia="Times New Roman" w:hAnsi="Segoe UI Symbol" w:cs="Segoe UI Symbol"/>
          <w:sz w:val="28"/>
          <w:szCs w:val="28"/>
        </w:rPr>
        <w:t xml:space="preserve"> </w:t>
      </w:r>
      <w:r w:rsidR="00041956" w:rsidRPr="006E716A">
        <w:rPr>
          <w:rFonts w:ascii="Times New Roman" w:eastAsia="Times New Roman" w:hAnsi="Times New Roman" w:cs="Times New Roman"/>
          <w:b/>
          <w:bCs/>
          <w:sz w:val="28"/>
          <w:szCs w:val="28"/>
        </w:rPr>
        <w:t>Hòa giải thành</w:t>
      </w:r>
      <w:r>
        <w:rPr>
          <w:rFonts w:ascii="Times New Roman" w:eastAsia="Times New Roman" w:hAnsi="Times New Roman" w:cs="Times New Roman"/>
          <w:b/>
          <w:bCs/>
          <w:sz w:val="28"/>
          <w:szCs w:val="28"/>
        </w:rPr>
        <w:t xml:space="preserve"> công</w:t>
      </w:r>
      <w:r w:rsidR="00041956" w:rsidRPr="006E716A">
        <w:rPr>
          <w:rFonts w:ascii="Times New Roman" w:eastAsia="Times New Roman" w:hAnsi="Times New Roman" w:cs="Times New Roman"/>
          <w:b/>
          <w:bCs/>
          <w:sz w:val="28"/>
          <w:szCs w:val="28"/>
        </w:rPr>
        <w:t>:</w:t>
      </w:r>
      <w:r w:rsidR="00041956" w:rsidRPr="006E716A">
        <w:rPr>
          <w:rFonts w:ascii="Times New Roman" w:eastAsia="Times New Roman" w:hAnsi="Times New Roman" w:cs="Times New Roman"/>
          <w:sz w:val="28"/>
          <w:szCs w:val="28"/>
        </w:rPr>
        <w:t xml:space="preserve"> Các bên đã đạt được thỏa thuận với các nội dung sau: </w:t>
      </w:r>
    </w:p>
    <w:p w14:paraId="367A4748" w14:textId="77777777"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lang w:val="vi-VN"/>
        </w:rPr>
      </w:pPr>
      <w:r w:rsidRPr="006E716A">
        <w:rPr>
          <w:rFonts w:ascii="Times New Roman" w:eastAsia="Times New Roman" w:hAnsi="Times New Roman" w:cs="Times New Roman"/>
          <w:sz w:val="28"/>
          <w:szCs w:val="28"/>
        </w:rPr>
        <w:t xml:space="preserve">1. ................................................................................................ </w:t>
      </w:r>
    </w:p>
    <w:p w14:paraId="0C0D6F99" w14:textId="77777777"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lang w:val="vi-VN"/>
        </w:rPr>
      </w:pPr>
      <w:r w:rsidRPr="006E716A">
        <w:rPr>
          <w:rFonts w:ascii="Times New Roman" w:eastAsia="Times New Roman" w:hAnsi="Times New Roman" w:cs="Times New Roman"/>
          <w:sz w:val="28"/>
          <w:szCs w:val="28"/>
        </w:rPr>
        <w:t xml:space="preserve">2. ................................................................................................ </w:t>
      </w:r>
    </w:p>
    <w:p w14:paraId="7A7EFD45" w14:textId="77777777"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lang w:val="vi-VN"/>
        </w:rPr>
      </w:pPr>
      <w:r w:rsidRPr="006E716A">
        <w:rPr>
          <w:rFonts w:ascii="Times New Roman" w:eastAsia="Times New Roman" w:hAnsi="Times New Roman" w:cs="Times New Roman"/>
          <w:sz w:val="28"/>
          <w:szCs w:val="28"/>
        </w:rPr>
        <w:t xml:space="preserve">3. ................................................................................................ </w:t>
      </w:r>
    </w:p>
    <w:p w14:paraId="74C74536" w14:textId="77777777"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lang w:val="vi-VN"/>
        </w:rPr>
      </w:pPr>
      <w:r w:rsidRPr="006E716A">
        <w:rPr>
          <w:rFonts w:ascii="Times New Roman" w:eastAsia="Times New Roman" w:hAnsi="Times New Roman" w:cs="Times New Roman"/>
          <w:sz w:val="28"/>
          <w:szCs w:val="28"/>
        </w:rPr>
        <w:t xml:space="preserve">* Thời hạn thực hiện thỏa thuận: ...................................................... </w:t>
      </w:r>
    </w:p>
    <w:p w14:paraId="1BB72048" w14:textId="77777777"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rPr>
      </w:pPr>
      <w:r w:rsidRPr="006E716A">
        <w:rPr>
          <w:rFonts w:ascii="Times New Roman" w:eastAsia="Times New Roman" w:hAnsi="Times New Roman" w:cs="Times New Roman"/>
          <w:sz w:val="28"/>
          <w:szCs w:val="28"/>
        </w:rPr>
        <w:t>* Trách nhiệm thực hiện của mỗi bên: ...............................................</w:t>
      </w:r>
    </w:p>
    <w:p w14:paraId="5B5E20C7" w14:textId="4E0C43BC" w:rsidR="00041956" w:rsidRPr="006E716A" w:rsidRDefault="00C27F01" w:rsidP="00573BE2">
      <w:pPr>
        <w:spacing w:before="120" w:after="120" w:line="240" w:lineRule="auto"/>
        <w:ind w:firstLine="709"/>
        <w:jc w:val="both"/>
        <w:rPr>
          <w:rFonts w:ascii="Times New Roman" w:eastAsia="Times New Roman" w:hAnsi="Times New Roman" w:cs="Times New Roman"/>
          <w:sz w:val="28"/>
          <w:szCs w:val="28"/>
          <w:lang w:val="vi-VN"/>
        </w:rPr>
      </w:pPr>
      <w:r w:rsidRPr="00C27F01">
        <w:rPr>
          <w:rFonts w:ascii="Times New Roman" w:eastAsia="Times New Roman" w:hAnsi="Times New Roman" w:cs="Times New Roman"/>
          <w:b/>
          <w:bCs/>
          <w:sz w:val="28"/>
          <w:szCs w:val="28"/>
        </w:rPr>
        <w:t>b)</w:t>
      </w:r>
      <w:r>
        <w:rPr>
          <w:rFonts w:ascii="Segoe UI Symbol" w:eastAsia="Times New Roman" w:hAnsi="Segoe UI Symbol" w:cs="Segoe UI Symbol"/>
          <w:sz w:val="28"/>
          <w:szCs w:val="28"/>
        </w:rPr>
        <w:t xml:space="preserve"> </w:t>
      </w:r>
      <w:r w:rsidR="00041956" w:rsidRPr="006E716A">
        <w:rPr>
          <w:rFonts w:ascii="Times New Roman" w:eastAsia="Times New Roman" w:hAnsi="Times New Roman" w:cs="Times New Roman"/>
          <w:b/>
          <w:bCs/>
          <w:sz w:val="28"/>
          <w:szCs w:val="28"/>
        </w:rPr>
        <w:t>Hòa</w:t>
      </w:r>
      <w:r w:rsidR="00041956" w:rsidRPr="006E716A">
        <w:rPr>
          <w:rFonts w:ascii="Times New Roman" w:eastAsia="Times New Roman" w:hAnsi="Times New Roman" w:cs="Times New Roman"/>
          <w:sz w:val="28"/>
          <w:szCs w:val="28"/>
        </w:rPr>
        <w:t xml:space="preserve"> </w:t>
      </w:r>
      <w:r w:rsidR="00041956" w:rsidRPr="00C27F01">
        <w:rPr>
          <w:rFonts w:ascii="Times New Roman" w:eastAsia="Times New Roman" w:hAnsi="Times New Roman" w:cs="Times New Roman"/>
          <w:b/>
          <w:bCs/>
          <w:sz w:val="28"/>
          <w:szCs w:val="28"/>
        </w:rPr>
        <w:t>giải</w:t>
      </w:r>
      <w:r w:rsidR="00041956" w:rsidRPr="006E716A">
        <w:rPr>
          <w:rFonts w:ascii="Times New Roman" w:eastAsia="Times New Roman" w:hAnsi="Times New Roman" w:cs="Times New Roman"/>
          <w:b/>
          <w:bCs/>
          <w:sz w:val="28"/>
          <w:szCs w:val="28"/>
        </w:rPr>
        <w:t xml:space="preserve"> không thành</w:t>
      </w:r>
      <w:r>
        <w:rPr>
          <w:rFonts w:ascii="Times New Roman" w:eastAsia="Times New Roman" w:hAnsi="Times New Roman" w:cs="Times New Roman"/>
          <w:b/>
          <w:bCs/>
          <w:sz w:val="28"/>
          <w:szCs w:val="28"/>
        </w:rPr>
        <w:t xml:space="preserve"> công</w:t>
      </w:r>
      <w:r w:rsidR="00041956" w:rsidRPr="006E716A">
        <w:rPr>
          <w:rFonts w:ascii="Times New Roman" w:eastAsia="Times New Roman" w:hAnsi="Times New Roman" w:cs="Times New Roman"/>
          <w:b/>
          <w:bCs/>
          <w:sz w:val="28"/>
          <w:szCs w:val="28"/>
        </w:rPr>
        <w:t>:</w:t>
      </w:r>
      <w:r w:rsidR="00041956" w:rsidRPr="006E716A">
        <w:rPr>
          <w:rFonts w:ascii="Times New Roman" w:eastAsia="Times New Roman" w:hAnsi="Times New Roman" w:cs="Times New Roman"/>
          <w:sz w:val="28"/>
          <w:szCs w:val="28"/>
        </w:rPr>
        <w:t xml:space="preserve"> </w:t>
      </w:r>
    </w:p>
    <w:p w14:paraId="451C5C17" w14:textId="34DF78AF"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lang w:val="vi-VN"/>
        </w:rPr>
      </w:pPr>
      <w:r w:rsidRPr="006E716A">
        <w:rPr>
          <w:rFonts w:ascii="Times New Roman" w:eastAsia="Times New Roman" w:hAnsi="Times New Roman" w:cs="Times New Roman"/>
          <w:sz w:val="28"/>
          <w:szCs w:val="28"/>
        </w:rPr>
        <w:t>Lý do không đạt được thỏa thuận: ............................................................</w:t>
      </w:r>
      <w:r w:rsidR="00C27F01">
        <w:rPr>
          <w:rFonts w:ascii="Times New Roman" w:eastAsia="Times New Roman" w:hAnsi="Times New Roman" w:cs="Times New Roman"/>
          <w:sz w:val="28"/>
          <w:szCs w:val="28"/>
        </w:rPr>
        <w:t>..........</w:t>
      </w:r>
      <w:r w:rsidRPr="006E716A">
        <w:rPr>
          <w:rFonts w:ascii="Times New Roman" w:eastAsia="Times New Roman" w:hAnsi="Times New Roman" w:cs="Times New Roman"/>
          <w:sz w:val="28"/>
          <w:szCs w:val="28"/>
        </w:rPr>
        <w:t xml:space="preserve"> </w:t>
      </w:r>
    </w:p>
    <w:p w14:paraId="6C05CA7A" w14:textId="77777777"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rPr>
      </w:pPr>
      <w:r w:rsidRPr="006E716A">
        <w:rPr>
          <w:rFonts w:ascii="Times New Roman" w:eastAsia="Times New Roman" w:hAnsi="Times New Roman" w:cs="Times New Roman"/>
          <w:sz w:val="28"/>
          <w:szCs w:val="28"/>
        </w:rPr>
        <w:t>* Hướng giải quyết tiếp theo (Hòa giải viên hướng dẫn): Các bên có quyền yêu cầu giải quyết tại UBND xã hoặc khởi kiện ra Tòa án theo quy định.</w:t>
      </w:r>
    </w:p>
    <w:p w14:paraId="35358848" w14:textId="77777777"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rPr>
      </w:pPr>
      <w:r w:rsidRPr="006E716A">
        <w:rPr>
          <w:rFonts w:ascii="Times New Roman" w:eastAsia="Times New Roman" w:hAnsi="Times New Roman" w:cs="Times New Roman"/>
          <w:sz w:val="28"/>
          <w:szCs w:val="28"/>
        </w:rPr>
        <w:t>Biên bản này được lập thành ...... bản, có giá trị pháp lý như nhau. Các bên đã đọc lại (hoặc được nghe đọc lại), hiểu rõ nội dung và đồng ý ký tên dưới đây.</w:t>
      </w:r>
    </w:p>
    <w:p w14:paraId="61BA0374" w14:textId="77777777"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rPr>
      </w:pPr>
      <w:r w:rsidRPr="006E716A">
        <w:rPr>
          <w:rFonts w:ascii="Times New Roman" w:eastAsia="Times New Roman" w:hAnsi="Times New Roman" w:cs="Times New Roman"/>
          <w:sz w:val="28"/>
          <w:szCs w:val="28"/>
        </w:rPr>
        <w:t>Buổi hòa giải kết thúc vào lúc ...... giờ ...... cùng ngày.</w:t>
      </w:r>
    </w:p>
    <w:p w14:paraId="3823560D" w14:textId="77777777"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rPr>
      </w:pPr>
      <w:r w:rsidRPr="006E716A">
        <w:rPr>
          <w:rFonts w:ascii="Times New Roman" w:eastAsia="Times New Roman" w:hAnsi="Times New Roman" w:cs="Times New Roman"/>
          <w:b/>
          <w:bCs/>
          <w:sz w:val="28"/>
          <w:szCs w:val="28"/>
        </w:rPr>
        <w:t>Bên A</w:t>
      </w:r>
      <w:r w:rsidRPr="006E716A">
        <w:rPr>
          <w:rFonts w:ascii="Times New Roman" w:eastAsia="Times New Roman" w:hAnsi="Times New Roman" w:cs="Times New Roman"/>
          <w:sz w:val="28"/>
          <w:szCs w:val="28"/>
        </w:rPr>
        <w:t xml:space="preserve"> </w:t>
      </w:r>
      <w:r w:rsidRPr="006E716A">
        <w:rPr>
          <w:rFonts w:ascii="Times New Roman" w:eastAsia="Times New Roman" w:hAnsi="Times New Roman" w:cs="Times New Roman"/>
          <w:i/>
          <w:iCs/>
          <w:sz w:val="28"/>
          <w:szCs w:val="28"/>
        </w:rPr>
        <w:t>(Ký và ghi rõ họ tên)</w:t>
      </w:r>
    </w:p>
    <w:p w14:paraId="3EA9138E" w14:textId="77777777"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rPr>
      </w:pPr>
      <w:r w:rsidRPr="006E716A">
        <w:rPr>
          <w:rFonts w:ascii="Times New Roman" w:eastAsia="Times New Roman" w:hAnsi="Times New Roman" w:cs="Times New Roman"/>
          <w:b/>
          <w:bCs/>
          <w:sz w:val="28"/>
          <w:szCs w:val="28"/>
        </w:rPr>
        <w:t>Bên B</w:t>
      </w:r>
      <w:r w:rsidRPr="006E716A">
        <w:rPr>
          <w:rFonts w:ascii="Times New Roman" w:eastAsia="Times New Roman" w:hAnsi="Times New Roman" w:cs="Times New Roman"/>
          <w:sz w:val="28"/>
          <w:szCs w:val="28"/>
        </w:rPr>
        <w:t xml:space="preserve"> </w:t>
      </w:r>
      <w:r w:rsidRPr="006E716A">
        <w:rPr>
          <w:rFonts w:ascii="Times New Roman" w:eastAsia="Times New Roman" w:hAnsi="Times New Roman" w:cs="Times New Roman"/>
          <w:i/>
          <w:iCs/>
          <w:sz w:val="28"/>
          <w:szCs w:val="28"/>
        </w:rPr>
        <w:t>(Ký và ghi rõ họ tên)</w:t>
      </w:r>
    </w:p>
    <w:p w14:paraId="775FF876" w14:textId="77777777"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rPr>
      </w:pPr>
      <w:r w:rsidRPr="006E716A">
        <w:rPr>
          <w:rFonts w:ascii="Times New Roman" w:eastAsia="Times New Roman" w:hAnsi="Times New Roman" w:cs="Times New Roman"/>
          <w:b/>
          <w:bCs/>
          <w:sz w:val="28"/>
          <w:szCs w:val="28"/>
        </w:rPr>
        <w:t>Người liên quan (nếu có)</w:t>
      </w:r>
      <w:r w:rsidRPr="006E716A">
        <w:rPr>
          <w:rFonts w:ascii="Times New Roman" w:eastAsia="Times New Roman" w:hAnsi="Times New Roman" w:cs="Times New Roman"/>
          <w:sz w:val="28"/>
          <w:szCs w:val="28"/>
        </w:rPr>
        <w:t xml:space="preserve"> </w:t>
      </w:r>
      <w:r w:rsidRPr="006E716A">
        <w:rPr>
          <w:rFonts w:ascii="Times New Roman" w:eastAsia="Times New Roman" w:hAnsi="Times New Roman" w:cs="Times New Roman"/>
          <w:i/>
          <w:iCs/>
          <w:sz w:val="28"/>
          <w:szCs w:val="28"/>
        </w:rPr>
        <w:t>(Ký</w:t>
      </w:r>
      <w:r w:rsidRPr="006E716A">
        <w:rPr>
          <w:rFonts w:ascii="Times New Roman" w:eastAsia="Times New Roman" w:hAnsi="Times New Roman" w:cs="Times New Roman"/>
          <w:sz w:val="28"/>
          <w:szCs w:val="28"/>
        </w:rPr>
        <w:t xml:space="preserve"> và ghi rõ họ</w:t>
      </w:r>
      <w:r w:rsidRPr="006E716A">
        <w:rPr>
          <w:rFonts w:ascii="Times New Roman" w:eastAsia="Times New Roman" w:hAnsi="Times New Roman" w:cs="Times New Roman"/>
          <w:i/>
          <w:iCs/>
          <w:sz w:val="28"/>
          <w:szCs w:val="28"/>
        </w:rPr>
        <w:t xml:space="preserve"> tên)</w:t>
      </w:r>
    </w:p>
    <w:p w14:paraId="37CBCAD1" w14:textId="77777777"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rPr>
      </w:pPr>
      <w:r w:rsidRPr="006E716A">
        <w:rPr>
          <w:rFonts w:ascii="Times New Roman" w:eastAsia="Times New Roman" w:hAnsi="Times New Roman" w:cs="Times New Roman"/>
          <w:b/>
          <w:bCs/>
          <w:sz w:val="28"/>
          <w:szCs w:val="28"/>
        </w:rPr>
        <w:t>Hòa giải viên</w:t>
      </w:r>
      <w:r w:rsidRPr="006E716A">
        <w:rPr>
          <w:rFonts w:ascii="Times New Roman" w:eastAsia="Times New Roman" w:hAnsi="Times New Roman" w:cs="Times New Roman"/>
          <w:sz w:val="28"/>
          <w:szCs w:val="28"/>
        </w:rPr>
        <w:t xml:space="preserve"> </w:t>
      </w:r>
      <w:r w:rsidRPr="006E716A">
        <w:rPr>
          <w:rFonts w:ascii="Times New Roman" w:eastAsia="Times New Roman" w:hAnsi="Times New Roman" w:cs="Times New Roman"/>
          <w:i/>
          <w:iCs/>
          <w:sz w:val="28"/>
          <w:szCs w:val="28"/>
        </w:rPr>
        <w:t>(Ký và ghi rõ họ tên)</w:t>
      </w:r>
    </w:p>
    <w:p w14:paraId="203088D2" w14:textId="77777777" w:rsidR="00041956" w:rsidRPr="006E716A" w:rsidRDefault="00041956" w:rsidP="00573BE2">
      <w:pPr>
        <w:spacing w:before="120" w:after="120" w:line="240" w:lineRule="auto"/>
        <w:ind w:firstLine="709"/>
        <w:jc w:val="both"/>
        <w:rPr>
          <w:rFonts w:ascii="Times New Roman" w:eastAsia="Times New Roman" w:hAnsi="Times New Roman" w:cs="Times New Roman"/>
          <w:sz w:val="28"/>
          <w:szCs w:val="28"/>
        </w:rPr>
      </w:pPr>
      <w:r w:rsidRPr="006E716A">
        <w:rPr>
          <w:rFonts w:ascii="Times New Roman" w:eastAsia="Times New Roman" w:hAnsi="Times New Roman" w:cs="Times New Roman"/>
          <w:b/>
          <w:bCs/>
          <w:sz w:val="28"/>
          <w:szCs w:val="28"/>
        </w:rPr>
        <w:t>Đại diện Tổ hòa giải (Chủ trì)</w:t>
      </w:r>
      <w:r w:rsidRPr="006E716A">
        <w:rPr>
          <w:rFonts w:ascii="Times New Roman" w:eastAsia="Times New Roman" w:hAnsi="Times New Roman" w:cs="Times New Roman"/>
          <w:sz w:val="28"/>
          <w:szCs w:val="28"/>
        </w:rPr>
        <w:t xml:space="preserve"> </w:t>
      </w:r>
      <w:r w:rsidRPr="006E716A">
        <w:rPr>
          <w:rFonts w:ascii="Times New Roman" w:eastAsia="Times New Roman" w:hAnsi="Times New Roman" w:cs="Times New Roman"/>
          <w:i/>
          <w:iCs/>
          <w:sz w:val="28"/>
          <w:szCs w:val="28"/>
        </w:rPr>
        <w:t>(Ký, ghi rõ họ tên và đóng dấu nếu có)</w:t>
      </w:r>
    </w:p>
    <w:p w14:paraId="00FDB26A" w14:textId="508432DA" w:rsidR="00041956" w:rsidRPr="0016199C" w:rsidRDefault="00041956" w:rsidP="00573BE2">
      <w:pPr>
        <w:spacing w:before="120" w:after="120" w:line="240" w:lineRule="auto"/>
        <w:ind w:firstLine="709"/>
        <w:jc w:val="both"/>
        <w:rPr>
          <w:rFonts w:ascii="Times New Roman" w:eastAsia="Times New Roman" w:hAnsi="Times New Roman" w:cs="Times New Roman"/>
          <w:i/>
          <w:iCs/>
          <w:sz w:val="28"/>
          <w:szCs w:val="28"/>
          <w:lang w:val="vi-VN"/>
        </w:rPr>
      </w:pPr>
      <w:r w:rsidRPr="006E716A">
        <w:rPr>
          <w:rFonts w:ascii="Times New Roman" w:eastAsia="Times New Roman" w:hAnsi="Times New Roman" w:cs="Times New Roman"/>
          <w:i/>
          <w:iCs/>
          <w:sz w:val="28"/>
          <w:szCs w:val="28"/>
        </w:rPr>
        <w:t>(Lưu ý: Các biểu mẫu khác sử dụng trong quy trình giải quyết khiếu nại chính thức như Thông báo thụ lý, Quyết định giải quyết khiếu nại, Biên bản đối thoại,</w:t>
      </w:r>
      <w:r w:rsidR="00C27F01">
        <w:rPr>
          <w:rFonts w:ascii="Times New Roman" w:eastAsia="Times New Roman" w:hAnsi="Times New Roman" w:cs="Times New Roman"/>
          <w:i/>
          <w:iCs/>
          <w:sz w:val="28"/>
          <w:szCs w:val="28"/>
        </w:rPr>
        <w:t>…</w:t>
      </w:r>
      <w:r w:rsidRPr="006E716A">
        <w:rPr>
          <w:rFonts w:ascii="Times New Roman" w:eastAsia="Times New Roman" w:hAnsi="Times New Roman" w:cs="Times New Roman"/>
          <w:i/>
          <w:iCs/>
          <w:sz w:val="28"/>
          <w:szCs w:val="28"/>
        </w:rPr>
        <w:t>, sẽ tuân theo các mẫu chuẩn</w:t>
      </w:r>
      <w:r w:rsidRPr="0016199C">
        <w:rPr>
          <w:rFonts w:ascii="Times New Roman" w:eastAsia="Times New Roman" w:hAnsi="Times New Roman" w:cs="Times New Roman"/>
          <w:i/>
          <w:iCs/>
          <w:sz w:val="28"/>
          <w:szCs w:val="28"/>
        </w:rPr>
        <w:t xml:space="preserve"> của cơ quan hành chính nhà nước ban hành theo quy định của Luật Khiếu nại và các văn bản hướng dẫn thi hành)</w:t>
      </w:r>
    </w:p>
    <w:p w14:paraId="1BF9FB02" w14:textId="29C51406" w:rsidR="00432495" w:rsidRPr="0016199C" w:rsidRDefault="00432495">
      <w:pPr>
        <w:rPr>
          <w:rFonts w:ascii="Times New Roman" w:eastAsia="Times New Roman" w:hAnsi="Times New Roman" w:cs="Times New Roman"/>
          <w:i/>
          <w:iCs/>
          <w:sz w:val="28"/>
          <w:szCs w:val="28"/>
          <w:lang w:val="vi-VN"/>
        </w:rPr>
      </w:pPr>
      <w:r w:rsidRPr="0016199C">
        <w:rPr>
          <w:rFonts w:ascii="Times New Roman" w:eastAsia="Times New Roman" w:hAnsi="Times New Roman" w:cs="Times New Roman"/>
          <w:i/>
          <w:iCs/>
          <w:sz w:val="28"/>
          <w:szCs w:val="28"/>
          <w:lang w:val="vi-VN"/>
        </w:rPr>
        <w:br w:type="page"/>
      </w:r>
    </w:p>
    <w:p w14:paraId="2E190781" w14:textId="5DF61C51" w:rsidR="00432495" w:rsidRPr="0016199C" w:rsidRDefault="00432495" w:rsidP="00C27F01">
      <w:pPr>
        <w:pStyle w:val="Vnbnnidung20"/>
        <w:adjustRightInd w:val="0"/>
        <w:snapToGrid w:val="0"/>
        <w:ind w:firstLine="0"/>
        <w:jc w:val="center"/>
        <w:rPr>
          <w:rStyle w:val="Vnbnnidung2"/>
          <w:b/>
          <w:bCs/>
          <w:color w:val="000000"/>
          <w:sz w:val="28"/>
          <w:szCs w:val="28"/>
          <w:lang w:eastAsia="vi-VN"/>
        </w:rPr>
      </w:pPr>
      <w:r w:rsidRPr="0016199C">
        <w:rPr>
          <w:rStyle w:val="Vnbnnidung2"/>
          <w:b/>
          <w:bCs/>
          <w:color w:val="000000"/>
          <w:sz w:val="28"/>
          <w:szCs w:val="28"/>
          <w:lang w:eastAsia="vi-VN"/>
        </w:rPr>
        <w:lastRenderedPageBreak/>
        <w:t>Mẫu số 03</w:t>
      </w:r>
      <w:r w:rsidR="00C27F01">
        <w:rPr>
          <w:rStyle w:val="Vnbnnidung2"/>
          <w:b/>
          <w:bCs/>
          <w:color w:val="000000"/>
          <w:sz w:val="28"/>
          <w:szCs w:val="28"/>
          <w:lang w:eastAsia="vi-VN"/>
        </w:rPr>
        <w:t>:</w:t>
      </w:r>
      <w:r w:rsidRPr="0016199C">
        <w:rPr>
          <w:rStyle w:val="Vnbnnidung2"/>
          <w:b/>
          <w:bCs/>
          <w:color w:val="000000"/>
          <w:sz w:val="28"/>
          <w:szCs w:val="28"/>
          <w:lang w:eastAsia="vi-VN"/>
        </w:rPr>
        <w:t xml:space="preserve"> Sổ theo</w:t>
      </w:r>
      <w:r w:rsidRPr="0016199C">
        <w:rPr>
          <w:rStyle w:val="Vnbnnidung2"/>
          <w:b/>
          <w:bCs/>
          <w:color w:val="000000"/>
          <w:sz w:val="28"/>
          <w:szCs w:val="28"/>
          <w:lang w:val="vi-VN" w:eastAsia="vi-VN"/>
        </w:rPr>
        <w:t xml:space="preserve"> dõi GRM (theo nội dung Mẫu số 03 – Thông tư </w:t>
      </w:r>
      <w:r w:rsidRPr="0016199C">
        <w:rPr>
          <w:b/>
          <w:bCs/>
          <w:color w:val="000000"/>
          <w:sz w:val="28"/>
          <w:szCs w:val="28"/>
          <w:lang w:eastAsia="vi-VN"/>
        </w:rPr>
        <w:t>04/2021/TT-TTCP của Thanh tra Chính phủ về việc quy định quy trình tiếp công dân</w:t>
      </w:r>
      <w:r w:rsidRPr="0016199C">
        <w:rPr>
          <w:b/>
          <w:bCs/>
          <w:color w:val="000000"/>
          <w:sz w:val="28"/>
          <w:szCs w:val="28"/>
          <w:lang w:val="vi-VN" w:eastAsia="vi-VN"/>
        </w:rPr>
        <w:t>)</w:t>
      </w:r>
    </w:p>
    <w:p w14:paraId="68D657BB" w14:textId="77777777" w:rsidR="00432495" w:rsidRPr="0016199C" w:rsidRDefault="00432495" w:rsidP="00432495">
      <w:pPr>
        <w:pStyle w:val="Tiu10"/>
        <w:keepNext/>
        <w:keepLines/>
        <w:adjustRightInd w:val="0"/>
        <w:snapToGrid w:val="0"/>
        <w:spacing w:after="0" w:line="240" w:lineRule="auto"/>
        <w:ind w:firstLine="0"/>
        <w:jc w:val="center"/>
        <w:outlineLvl w:val="9"/>
        <w:rPr>
          <w:sz w:val="28"/>
          <w:szCs w:val="28"/>
        </w:rPr>
      </w:pPr>
    </w:p>
    <w:tbl>
      <w:tblPr>
        <w:tblW w:w="55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7"/>
        <w:gridCol w:w="614"/>
        <w:gridCol w:w="1268"/>
        <w:gridCol w:w="1130"/>
        <w:gridCol w:w="748"/>
        <w:gridCol w:w="800"/>
        <w:gridCol w:w="676"/>
        <w:gridCol w:w="901"/>
        <w:gridCol w:w="847"/>
        <w:gridCol w:w="957"/>
        <w:gridCol w:w="744"/>
        <w:gridCol w:w="1097"/>
      </w:tblGrid>
      <w:tr w:rsidR="00C27F01" w:rsidRPr="0016199C" w14:paraId="001AB904" w14:textId="77777777" w:rsidTr="00C27F01">
        <w:trPr>
          <w:trHeight w:val="576"/>
          <w:jc w:val="center"/>
        </w:trPr>
        <w:tc>
          <w:tcPr>
            <w:tcW w:w="255" w:type="pct"/>
            <w:vMerge w:val="restart"/>
            <w:shd w:val="clear" w:color="auto" w:fill="FFFFFF"/>
            <w:vAlign w:val="center"/>
          </w:tcPr>
          <w:p w14:paraId="01F09D3E" w14:textId="77777777" w:rsidR="00C27F01" w:rsidRPr="00C27F01" w:rsidRDefault="00C27F01" w:rsidP="00C27F01">
            <w:pPr>
              <w:pStyle w:val="Khc0"/>
              <w:adjustRightInd w:val="0"/>
              <w:snapToGrid w:val="0"/>
              <w:spacing w:after="0" w:line="240" w:lineRule="auto"/>
              <w:ind w:firstLine="0"/>
              <w:jc w:val="center"/>
              <w:rPr>
                <w:b/>
                <w:bCs/>
                <w:sz w:val="24"/>
                <w:szCs w:val="24"/>
              </w:rPr>
            </w:pPr>
            <w:r w:rsidRPr="00C27F01">
              <w:rPr>
                <w:rStyle w:val="Khc"/>
                <w:b/>
                <w:bCs/>
                <w:color w:val="000000"/>
                <w:sz w:val="24"/>
                <w:szCs w:val="24"/>
                <w:lang w:eastAsia="vi-VN"/>
              </w:rPr>
              <w:t>STT</w:t>
            </w:r>
          </w:p>
        </w:tc>
        <w:tc>
          <w:tcPr>
            <w:tcW w:w="298" w:type="pct"/>
            <w:vMerge w:val="restart"/>
            <w:shd w:val="clear" w:color="auto" w:fill="FFFFFF"/>
            <w:vAlign w:val="center"/>
          </w:tcPr>
          <w:p w14:paraId="06CD141E" w14:textId="77777777" w:rsidR="00C27F01" w:rsidRPr="00C27F01" w:rsidRDefault="00C27F01" w:rsidP="00C27F01">
            <w:pPr>
              <w:pStyle w:val="Khc0"/>
              <w:adjustRightInd w:val="0"/>
              <w:snapToGrid w:val="0"/>
              <w:spacing w:after="0" w:line="240" w:lineRule="auto"/>
              <w:ind w:firstLine="0"/>
              <w:jc w:val="center"/>
              <w:rPr>
                <w:b/>
                <w:bCs/>
                <w:sz w:val="24"/>
                <w:szCs w:val="24"/>
              </w:rPr>
            </w:pPr>
            <w:r w:rsidRPr="00C27F01">
              <w:rPr>
                <w:rStyle w:val="Khc"/>
                <w:b/>
                <w:bCs/>
                <w:color w:val="000000"/>
                <w:sz w:val="24"/>
                <w:szCs w:val="24"/>
                <w:lang w:eastAsia="vi-VN"/>
              </w:rPr>
              <w:t>Ngày tiếp</w:t>
            </w:r>
          </w:p>
        </w:tc>
        <w:tc>
          <w:tcPr>
            <w:tcW w:w="615" w:type="pct"/>
            <w:vMerge w:val="restart"/>
            <w:shd w:val="clear" w:color="auto" w:fill="FFFFFF"/>
            <w:vAlign w:val="center"/>
          </w:tcPr>
          <w:p w14:paraId="0489660C" w14:textId="3A929B58" w:rsidR="00C27F01" w:rsidRPr="00C27F01" w:rsidRDefault="00C27F01" w:rsidP="00C27F01">
            <w:pPr>
              <w:pStyle w:val="Khc0"/>
              <w:adjustRightInd w:val="0"/>
              <w:snapToGrid w:val="0"/>
              <w:spacing w:after="0" w:line="240" w:lineRule="auto"/>
              <w:ind w:firstLine="0"/>
              <w:jc w:val="center"/>
              <w:rPr>
                <w:b/>
                <w:bCs/>
                <w:sz w:val="24"/>
                <w:szCs w:val="24"/>
              </w:rPr>
            </w:pPr>
            <w:r w:rsidRPr="00C27F01">
              <w:rPr>
                <w:rStyle w:val="Khc"/>
                <w:b/>
                <w:bCs/>
                <w:color w:val="000000"/>
                <w:sz w:val="24"/>
                <w:szCs w:val="24"/>
                <w:lang w:eastAsia="vi-VN"/>
              </w:rPr>
              <w:t>Họ tên</w:t>
            </w:r>
            <w:r>
              <w:rPr>
                <w:rStyle w:val="Khc"/>
                <w:b/>
                <w:bCs/>
                <w:color w:val="000000"/>
                <w:sz w:val="24"/>
                <w:szCs w:val="24"/>
                <w:lang w:eastAsia="vi-VN"/>
              </w:rPr>
              <w:t>/</w:t>
            </w:r>
            <w:r w:rsidRPr="00C27F01">
              <w:rPr>
                <w:rStyle w:val="Khc"/>
                <w:b/>
                <w:bCs/>
                <w:color w:val="000000"/>
                <w:sz w:val="24"/>
                <w:szCs w:val="24"/>
                <w:lang w:eastAsia="vi-VN"/>
              </w:rPr>
              <w:t>Địa chỉ</w:t>
            </w:r>
          </w:p>
        </w:tc>
        <w:tc>
          <w:tcPr>
            <w:tcW w:w="548" w:type="pct"/>
            <w:vMerge w:val="restart"/>
            <w:shd w:val="clear" w:color="auto" w:fill="FFFFFF"/>
            <w:vAlign w:val="center"/>
          </w:tcPr>
          <w:p w14:paraId="261C85BC" w14:textId="0FE492FE" w:rsidR="00C27F01" w:rsidRPr="00C27F01" w:rsidRDefault="00C27F01" w:rsidP="00C27F01">
            <w:pPr>
              <w:pStyle w:val="Khc0"/>
              <w:adjustRightInd w:val="0"/>
              <w:snapToGrid w:val="0"/>
              <w:spacing w:after="0" w:line="240" w:lineRule="auto"/>
              <w:ind w:firstLine="0"/>
              <w:jc w:val="center"/>
              <w:rPr>
                <w:b/>
                <w:bCs/>
                <w:sz w:val="24"/>
                <w:szCs w:val="24"/>
              </w:rPr>
            </w:pPr>
            <w:r>
              <w:rPr>
                <w:rStyle w:val="Khc"/>
                <w:b/>
                <w:bCs/>
                <w:color w:val="000000"/>
                <w:sz w:val="24"/>
                <w:szCs w:val="24"/>
                <w:lang w:eastAsia="vi-VN"/>
              </w:rPr>
              <w:t>CMND</w:t>
            </w:r>
            <w:r w:rsidRPr="00C27F01">
              <w:rPr>
                <w:rStyle w:val="Khc"/>
                <w:b/>
                <w:bCs/>
                <w:color w:val="000000"/>
                <w:sz w:val="24"/>
                <w:szCs w:val="24"/>
                <w:lang w:eastAsia="vi-VN"/>
              </w:rPr>
              <w:t>/Hộ chiếu của công dân</w:t>
            </w:r>
          </w:p>
        </w:tc>
        <w:tc>
          <w:tcPr>
            <w:tcW w:w="363" w:type="pct"/>
            <w:vMerge w:val="restart"/>
            <w:shd w:val="clear" w:color="auto" w:fill="FFFFFF"/>
            <w:vAlign w:val="center"/>
          </w:tcPr>
          <w:p w14:paraId="2F434E66" w14:textId="77777777" w:rsidR="00C27F01" w:rsidRPr="00C27F01" w:rsidRDefault="00C27F01" w:rsidP="00C27F01">
            <w:pPr>
              <w:pStyle w:val="Khc0"/>
              <w:adjustRightInd w:val="0"/>
              <w:snapToGrid w:val="0"/>
              <w:spacing w:after="0" w:line="240" w:lineRule="auto"/>
              <w:ind w:firstLine="0"/>
              <w:jc w:val="center"/>
              <w:rPr>
                <w:b/>
                <w:bCs/>
                <w:sz w:val="24"/>
                <w:szCs w:val="24"/>
              </w:rPr>
            </w:pPr>
            <w:r w:rsidRPr="00C27F01">
              <w:rPr>
                <w:rStyle w:val="Khc"/>
                <w:b/>
                <w:bCs/>
                <w:color w:val="000000"/>
                <w:sz w:val="24"/>
                <w:szCs w:val="24"/>
                <w:lang w:eastAsia="vi-VN"/>
              </w:rPr>
              <w:t>Nội dung vụ việc</w:t>
            </w:r>
          </w:p>
        </w:tc>
        <w:tc>
          <w:tcPr>
            <w:tcW w:w="388" w:type="pct"/>
            <w:vMerge w:val="restart"/>
            <w:shd w:val="clear" w:color="auto" w:fill="FFFFFF"/>
            <w:vAlign w:val="center"/>
          </w:tcPr>
          <w:p w14:paraId="44236E7B" w14:textId="77777777" w:rsidR="00C27F01" w:rsidRPr="00C27F01" w:rsidRDefault="00C27F01" w:rsidP="00C27F01">
            <w:pPr>
              <w:pStyle w:val="Khc0"/>
              <w:adjustRightInd w:val="0"/>
              <w:snapToGrid w:val="0"/>
              <w:spacing w:after="0" w:line="240" w:lineRule="auto"/>
              <w:ind w:firstLine="0"/>
              <w:jc w:val="center"/>
              <w:rPr>
                <w:b/>
                <w:bCs/>
                <w:sz w:val="24"/>
                <w:szCs w:val="24"/>
              </w:rPr>
            </w:pPr>
            <w:r w:rsidRPr="00C27F01">
              <w:rPr>
                <w:rStyle w:val="Khc"/>
                <w:b/>
                <w:bCs/>
                <w:color w:val="000000"/>
                <w:sz w:val="24"/>
                <w:szCs w:val="24"/>
                <w:lang w:eastAsia="vi-VN"/>
              </w:rPr>
              <w:t>Phân loại đơn/số người</w:t>
            </w:r>
          </w:p>
        </w:tc>
        <w:tc>
          <w:tcPr>
            <w:tcW w:w="328" w:type="pct"/>
            <w:vMerge w:val="restart"/>
            <w:shd w:val="clear" w:color="auto" w:fill="FFFFFF"/>
            <w:vAlign w:val="center"/>
          </w:tcPr>
          <w:p w14:paraId="1E522CD8" w14:textId="77777777" w:rsidR="00C27F01" w:rsidRPr="00C27F01" w:rsidRDefault="00C27F01" w:rsidP="00C27F01">
            <w:pPr>
              <w:pStyle w:val="Khc0"/>
              <w:adjustRightInd w:val="0"/>
              <w:snapToGrid w:val="0"/>
              <w:spacing w:after="0" w:line="240" w:lineRule="auto"/>
              <w:ind w:firstLine="0"/>
              <w:jc w:val="center"/>
              <w:rPr>
                <w:b/>
                <w:bCs/>
                <w:sz w:val="24"/>
                <w:szCs w:val="24"/>
              </w:rPr>
            </w:pPr>
            <w:r w:rsidRPr="00C27F01">
              <w:rPr>
                <w:rStyle w:val="Khc"/>
                <w:b/>
                <w:bCs/>
                <w:color w:val="000000"/>
                <w:sz w:val="24"/>
                <w:szCs w:val="24"/>
                <w:lang w:eastAsia="vi-VN"/>
              </w:rPr>
              <w:t>Cơ quan đã giải quyết</w:t>
            </w:r>
          </w:p>
        </w:tc>
        <w:tc>
          <w:tcPr>
            <w:tcW w:w="1312" w:type="pct"/>
            <w:gridSpan w:val="3"/>
            <w:shd w:val="clear" w:color="auto" w:fill="FFFFFF"/>
            <w:vAlign w:val="center"/>
          </w:tcPr>
          <w:p w14:paraId="518F0ADF" w14:textId="77777777" w:rsidR="00C27F01" w:rsidRPr="00C27F01" w:rsidRDefault="00C27F01" w:rsidP="00C27F01">
            <w:pPr>
              <w:pStyle w:val="Khc0"/>
              <w:adjustRightInd w:val="0"/>
              <w:snapToGrid w:val="0"/>
              <w:spacing w:after="0" w:line="240" w:lineRule="auto"/>
              <w:ind w:firstLine="0"/>
              <w:jc w:val="center"/>
              <w:rPr>
                <w:b/>
                <w:bCs/>
                <w:sz w:val="24"/>
                <w:szCs w:val="24"/>
              </w:rPr>
            </w:pPr>
            <w:r w:rsidRPr="00C27F01">
              <w:rPr>
                <w:rStyle w:val="Khc"/>
                <w:b/>
                <w:bCs/>
                <w:color w:val="000000"/>
                <w:sz w:val="24"/>
                <w:szCs w:val="24"/>
                <w:lang w:eastAsia="vi-VN"/>
              </w:rPr>
              <w:t>Hướng xử lý</w:t>
            </w:r>
          </w:p>
        </w:tc>
        <w:tc>
          <w:tcPr>
            <w:tcW w:w="361" w:type="pct"/>
            <w:vMerge w:val="restart"/>
            <w:shd w:val="clear" w:color="auto" w:fill="FFFFFF"/>
            <w:vAlign w:val="center"/>
          </w:tcPr>
          <w:p w14:paraId="77A0F3E3" w14:textId="77777777" w:rsidR="00C27F01" w:rsidRPr="00C27F01" w:rsidRDefault="00C27F01" w:rsidP="00C27F01">
            <w:pPr>
              <w:pStyle w:val="Khc0"/>
              <w:adjustRightInd w:val="0"/>
              <w:snapToGrid w:val="0"/>
              <w:spacing w:after="0" w:line="240" w:lineRule="auto"/>
              <w:ind w:firstLine="0"/>
              <w:jc w:val="center"/>
              <w:rPr>
                <w:b/>
                <w:bCs/>
                <w:sz w:val="24"/>
                <w:szCs w:val="24"/>
              </w:rPr>
            </w:pPr>
            <w:r w:rsidRPr="00C27F01">
              <w:rPr>
                <w:rStyle w:val="Khc"/>
                <w:b/>
                <w:bCs/>
                <w:color w:val="000000"/>
                <w:sz w:val="24"/>
                <w:szCs w:val="24"/>
                <w:lang w:eastAsia="vi-VN"/>
              </w:rPr>
              <w:t>Theo dõi kết quả giải quyết</w:t>
            </w:r>
          </w:p>
        </w:tc>
        <w:tc>
          <w:tcPr>
            <w:tcW w:w="533" w:type="pct"/>
            <w:vMerge w:val="restart"/>
            <w:shd w:val="clear" w:color="auto" w:fill="FFFFFF"/>
            <w:vAlign w:val="center"/>
          </w:tcPr>
          <w:p w14:paraId="74B9345D" w14:textId="30F2588B" w:rsidR="00C27F01" w:rsidRPr="00C27F01" w:rsidRDefault="00C27F01" w:rsidP="00C27F01">
            <w:pPr>
              <w:pStyle w:val="Khc0"/>
              <w:adjustRightInd w:val="0"/>
              <w:snapToGrid w:val="0"/>
              <w:spacing w:after="0" w:line="240" w:lineRule="auto"/>
              <w:ind w:firstLine="0"/>
              <w:jc w:val="center"/>
              <w:rPr>
                <w:b/>
                <w:bCs/>
                <w:sz w:val="24"/>
                <w:szCs w:val="24"/>
                <w:lang w:val="vi-VN"/>
              </w:rPr>
            </w:pPr>
            <w:r w:rsidRPr="00C27F01">
              <w:rPr>
                <w:rStyle w:val="Khc"/>
                <w:b/>
                <w:bCs/>
                <w:color w:val="000000"/>
                <w:sz w:val="24"/>
                <w:szCs w:val="24"/>
                <w:lang w:eastAsia="vi-VN"/>
              </w:rPr>
              <w:t>Ghi chú / Mã</w:t>
            </w:r>
            <w:r w:rsidRPr="00C27F01">
              <w:rPr>
                <w:rStyle w:val="Khc"/>
                <w:b/>
                <w:bCs/>
                <w:color w:val="000000"/>
                <w:sz w:val="24"/>
                <w:szCs w:val="24"/>
                <w:lang w:val="vi-VN" w:eastAsia="vi-VN"/>
              </w:rPr>
              <w:t xml:space="preserve"> số</w:t>
            </w:r>
          </w:p>
        </w:tc>
      </w:tr>
      <w:tr w:rsidR="00C27F01" w:rsidRPr="0016199C" w14:paraId="37042F1B" w14:textId="77777777" w:rsidTr="00C27F01">
        <w:trPr>
          <w:trHeight w:val="2126"/>
          <w:jc w:val="center"/>
        </w:trPr>
        <w:tc>
          <w:tcPr>
            <w:tcW w:w="255" w:type="pct"/>
            <w:vMerge/>
            <w:shd w:val="clear" w:color="auto" w:fill="FFFFFF"/>
            <w:vAlign w:val="center"/>
          </w:tcPr>
          <w:p w14:paraId="1C389137" w14:textId="77777777" w:rsidR="00C27F01" w:rsidRPr="00C27F01" w:rsidRDefault="00C27F01" w:rsidP="00C27F01">
            <w:pPr>
              <w:pStyle w:val="Khc0"/>
              <w:adjustRightInd w:val="0"/>
              <w:snapToGrid w:val="0"/>
              <w:spacing w:after="0" w:line="240" w:lineRule="auto"/>
              <w:ind w:firstLine="0"/>
              <w:jc w:val="center"/>
              <w:rPr>
                <w:b/>
                <w:bCs/>
                <w:sz w:val="24"/>
                <w:szCs w:val="24"/>
              </w:rPr>
            </w:pPr>
          </w:p>
        </w:tc>
        <w:tc>
          <w:tcPr>
            <w:tcW w:w="298" w:type="pct"/>
            <w:vMerge/>
            <w:shd w:val="clear" w:color="auto" w:fill="FFFFFF"/>
            <w:vAlign w:val="center"/>
          </w:tcPr>
          <w:p w14:paraId="4127BEC1" w14:textId="77777777" w:rsidR="00C27F01" w:rsidRPr="00C27F01" w:rsidRDefault="00C27F01" w:rsidP="00C27F01">
            <w:pPr>
              <w:pStyle w:val="Khc0"/>
              <w:adjustRightInd w:val="0"/>
              <w:snapToGrid w:val="0"/>
              <w:spacing w:after="0" w:line="240" w:lineRule="auto"/>
              <w:ind w:firstLine="0"/>
              <w:jc w:val="center"/>
              <w:rPr>
                <w:b/>
                <w:bCs/>
                <w:sz w:val="24"/>
                <w:szCs w:val="24"/>
              </w:rPr>
            </w:pPr>
          </w:p>
        </w:tc>
        <w:tc>
          <w:tcPr>
            <w:tcW w:w="615" w:type="pct"/>
            <w:vMerge/>
            <w:shd w:val="clear" w:color="auto" w:fill="FFFFFF"/>
            <w:vAlign w:val="center"/>
          </w:tcPr>
          <w:p w14:paraId="2CCDB6D3" w14:textId="77777777" w:rsidR="00C27F01" w:rsidRPr="00C27F01" w:rsidRDefault="00C27F01" w:rsidP="00C27F01">
            <w:pPr>
              <w:pStyle w:val="Khc0"/>
              <w:adjustRightInd w:val="0"/>
              <w:snapToGrid w:val="0"/>
              <w:spacing w:after="0" w:line="240" w:lineRule="auto"/>
              <w:ind w:firstLine="0"/>
              <w:jc w:val="center"/>
              <w:rPr>
                <w:b/>
                <w:bCs/>
                <w:sz w:val="24"/>
                <w:szCs w:val="24"/>
              </w:rPr>
            </w:pPr>
          </w:p>
        </w:tc>
        <w:tc>
          <w:tcPr>
            <w:tcW w:w="548" w:type="pct"/>
            <w:vMerge/>
            <w:shd w:val="clear" w:color="auto" w:fill="FFFFFF"/>
            <w:vAlign w:val="center"/>
          </w:tcPr>
          <w:p w14:paraId="6AEB85C8" w14:textId="77777777" w:rsidR="00C27F01" w:rsidRPr="00C27F01" w:rsidRDefault="00C27F01" w:rsidP="00C27F01">
            <w:pPr>
              <w:pStyle w:val="Khc0"/>
              <w:adjustRightInd w:val="0"/>
              <w:snapToGrid w:val="0"/>
              <w:spacing w:after="0" w:line="240" w:lineRule="auto"/>
              <w:ind w:firstLine="0"/>
              <w:jc w:val="center"/>
              <w:rPr>
                <w:b/>
                <w:bCs/>
                <w:sz w:val="24"/>
                <w:szCs w:val="24"/>
              </w:rPr>
            </w:pPr>
          </w:p>
        </w:tc>
        <w:tc>
          <w:tcPr>
            <w:tcW w:w="363" w:type="pct"/>
            <w:vMerge/>
            <w:shd w:val="clear" w:color="auto" w:fill="FFFFFF"/>
            <w:vAlign w:val="center"/>
          </w:tcPr>
          <w:p w14:paraId="68782E48" w14:textId="77777777" w:rsidR="00C27F01" w:rsidRPr="00C27F01" w:rsidRDefault="00C27F01" w:rsidP="00C27F01">
            <w:pPr>
              <w:pStyle w:val="Khc0"/>
              <w:adjustRightInd w:val="0"/>
              <w:snapToGrid w:val="0"/>
              <w:spacing w:after="0" w:line="240" w:lineRule="auto"/>
              <w:ind w:firstLine="0"/>
              <w:jc w:val="center"/>
              <w:rPr>
                <w:b/>
                <w:bCs/>
                <w:sz w:val="24"/>
                <w:szCs w:val="24"/>
              </w:rPr>
            </w:pPr>
          </w:p>
        </w:tc>
        <w:tc>
          <w:tcPr>
            <w:tcW w:w="388" w:type="pct"/>
            <w:vMerge/>
            <w:shd w:val="clear" w:color="auto" w:fill="FFFFFF"/>
            <w:vAlign w:val="center"/>
          </w:tcPr>
          <w:p w14:paraId="65947E42" w14:textId="77777777" w:rsidR="00C27F01" w:rsidRPr="00C27F01" w:rsidRDefault="00C27F01" w:rsidP="00C27F01">
            <w:pPr>
              <w:pStyle w:val="Khc0"/>
              <w:adjustRightInd w:val="0"/>
              <w:snapToGrid w:val="0"/>
              <w:spacing w:after="0" w:line="240" w:lineRule="auto"/>
              <w:ind w:firstLine="0"/>
              <w:jc w:val="center"/>
              <w:rPr>
                <w:b/>
                <w:bCs/>
                <w:sz w:val="24"/>
                <w:szCs w:val="24"/>
              </w:rPr>
            </w:pPr>
          </w:p>
        </w:tc>
        <w:tc>
          <w:tcPr>
            <w:tcW w:w="328" w:type="pct"/>
            <w:vMerge/>
            <w:shd w:val="clear" w:color="auto" w:fill="FFFFFF"/>
            <w:vAlign w:val="center"/>
          </w:tcPr>
          <w:p w14:paraId="0CBC9EB8" w14:textId="77777777" w:rsidR="00C27F01" w:rsidRPr="00C27F01" w:rsidRDefault="00C27F01" w:rsidP="00C27F01">
            <w:pPr>
              <w:pStyle w:val="Khc0"/>
              <w:adjustRightInd w:val="0"/>
              <w:snapToGrid w:val="0"/>
              <w:spacing w:after="0" w:line="240" w:lineRule="auto"/>
              <w:ind w:firstLine="0"/>
              <w:jc w:val="center"/>
              <w:rPr>
                <w:b/>
                <w:bCs/>
                <w:sz w:val="24"/>
                <w:szCs w:val="24"/>
              </w:rPr>
            </w:pPr>
          </w:p>
        </w:tc>
        <w:tc>
          <w:tcPr>
            <w:tcW w:w="437" w:type="pct"/>
            <w:shd w:val="clear" w:color="auto" w:fill="FFFFFF"/>
            <w:vAlign w:val="center"/>
          </w:tcPr>
          <w:p w14:paraId="3B21AC2C" w14:textId="77777777" w:rsidR="00C27F01" w:rsidRPr="00C27F01" w:rsidRDefault="00C27F01" w:rsidP="00C27F01">
            <w:pPr>
              <w:pStyle w:val="Khc0"/>
              <w:adjustRightInd w:val="0"/>
              <w:snapToGrid w:val="0"/>
              <w:spacing w:after="0" w:line="240" w:lineRule="auto"/>
              <w:ind w:firstLine="0"/>
              <w:jc w:val="center"/>
              <w:rPr>
                <w:b/>
                <w:bCs/>
                <w:sz w:val="24"/>
                <w:szCs w:val="24"/>
              </w:rPr>
            </w:pPr>
            <w:r w:rsidRPr="00C27F01">
              <w:rPr>
                <w:rStyle w:val="Khc"/>
                <w:b/>
                <w:bCs/>
                <w:color w:val="000000"/>
                <w:sz w:val="24"/>
                <w:szCs w:val="24"/>
                <w:lang w:eastAsia="vi-VN"/>
              </w:rPr>
              <w:t>Thụ lý để giải quyết</w:t>
            </w:r>
          </w:p>
        </w:tc>
        <w:tc>
          <w:tcPr>
            <w:tcW w:w="411" w:type="pct"/>
            <w:shd w:val="clear" w:color="auto" w:fill="FFFFFF"/>
            <w:vAlign w:val="center"/>
          </w:tcPr>
          <w:p w14:paraId="15D6D7B9" w14:textId="77777777" w:rsidR="00C27F01" w:rsidRPr="00C27F01" w:rsidRDefault="00C27F01" w:rsidP="00C27F01">
            <w:pPr>
              <w:pStyle w:val="Khc0"/>
              <w:adjustRightInd w:val="0"/>
              <w:snapToGrid w:val="0"/>
              <w:spacing w:after="0" w:line="240" w:lineRule="auto"/>
              <w:ind w:firstLine="0"/>
              <w:jc w:val="center"/>
              <w:rPr>
                <w:b/>
                <w:bCs/>
                <w:sz w:val="24"/>
                <w:szCs w:val="24"/>
              </w:rPr>
            </w:pPr>
            <w:r w:rsidRPr="00C27F01">
              <w:rPr>
                <w:rStyle w:val="Khc"/>
                <w:b/>
                <w:bCs/>
                <w:color w:val="000000"/>
                <w:sz w:val="24"/>
                <w:szCs w:val="24"/>
                <w:lang w:eastAsia="vi-VN"/>
              </w:rPr>
              <w:t>Trả lại đơn và hướng dẫn</w:t>
            </w:r>
          </w:p>
        </w:tc>
        <w:tc>
          <w:tcPr>
            <w:tcW w:w="464" w:type="pct"/>
            <w:shd w:val="clear" w:color="auto" w:fill="FFFFFF"/>
            <w:vAlign w:val="center"/>
          </w:tcPr>
          <w:p w14:paraId="6E1E8F79" w14:textId="77777777" w:rsidR="00C27F01" w:rsidRPr="00C27F01" w:rsidRDefault="00C27F01" w:rsidP="00C27F01">
            <w:pPr>
              <w:pStyle w:val="Khc0"/>
              <w:adjustRightInd w:val="0"/>
              <w:snapToGrid w:val="0"/>
              <w:spacing w:after="0" w:line="240" w:lineRule="auto"/>
              <w:ind w:firstLine="0"/>
              <w:jc w:val="center"/>
              <w:rPr>
                <w:b/>
                <w:bCs/>
                <w:sz w:val="24"/>
                <w:szCs w:val="24"/>
              </w:rPr>
            </w:pPr>
            <w:r w:rsidRPr="00C27F01">
              <w:rPr>
                <w:rStyle w:val="Khc"/>
                <w:b/>
                <w:bCs/>
                <w:color w:val="000000"/>
                <w:sz w:val="24"/>
                <w:szCs w:val="24"/>
                <w:lang w:eastAsia="vi-VN"/>
              </w:rPr>
              <w:t>Chuyển đơn đến cơ quan, tổ chức đơn vị có thẩm quyền</w:t>
            </w:r>
          </w:p>
        </w:tc>
        <w:tc>
          <w:tcPr>
            <w:tcW w:w="361" w:type="pct"/>
            <w:vMerge/>
            <w:shd w:val="clear" w:color="auto" w:fill="FFFFFF"/>
            <w:vAlign w:val="center"/>
          </w:tcPr>
          <w:p w14:paraId="257308CC" w14:textId="77777777" w:rsidR="00C27F01" w:rsidRPr="00C27F01" w:rsidRDefault="00C27F01" w:rsidP="00C27F01">
            <w:pPr>
              <w:adjustRightInd w:val="0"/>
              <w:snapToGrid w:val="0"/>
              <w:spacing w:after="0" w:line="240" w:lineRule="auto"/>
              <w:jc w:val="center"/>
              <w:rPr>
                <w:rFonts w:ascii="Times New Roman" w:hAnsi="Times New Roman" w:cs="Times New Roman"/>
                <w:b/>
                <w:bCs/>
                <w:sz w:val="24"/>
                <w:szCs w:val="24"/>
                <w:lang w:eastAsia="zh-CN"/>
              </w:rPr>
            </w:pPr>
          </w:p>
        </w:tc>
        <w:tc>
          <w:tcPr>
            <w:tcW w:w="533" w:type="pct"/>
            <w:vMerge/>
            <w:shd w:val="clear" w:color="auto" w:fill="FFFFFF"/>
            <w:vAlign w:val="center"/>
          </w:tcPr>
          <w:p w14:paraId="49254CE8" w14:textId="77777777" w:rsidR="00C27F01" w:rsidRPr="00C27F01" w:rsidRDefault="00C27F01" w:rsidP="00C27F01">
            <w:pPr>
              <w:adjustRightInd w:val="0"/>
              <w:snapToGrid w:val="0"/>
              <w:spacing w:after="0" w:line="240" w:lineRule="auto"/>
              <w:jc w:val="center"/>
              <w:rPr>
                <w:rFonts w:ascii="Times New Roman" w:hAnsi="Times New Roman" w:cs="Times New Roman"/>
                <w:b/>
                <w:bCs/>
                <w:sz w:val="24"/>
                <w:szCs w:val="24"/>
                <w:lang w:eastAsia="zh-CN"/>
              </w:rPr>
            </w:pPr>
          </w:p>
        </w:tc>
      </w:tr>
      <w:tr w:rsidR="00C27F01" w:rsidRPr="0016199C" w14:paraId="21B60965" w14:textId="77777777" w:rsidTr="00C27F01">
        <w:trPr>
          <w:trHeight w:val="385"/>
          <w:jc w:val="center"/>
        </w:trPr>
        <w:tc>
          <w:tcPr>
            <w:tcW w:w="255" w:type="pct"/>
            <w:shd w:val="clear" w:color="auto" w:fill="FFFFFF"/>
            <w:vAlign w:val="center"/>
          </w:tcPr>
          <w:p w14:paraId="368FFBF2" w14:textId="77777777" w:rsidR="00432495" w:rsidRPr="00C27F01" w:rsidRDefault="00432495" w:rsidP="00C27F01">
            <w:pPr>
              <w:pStyle w:val="Khc0"/>
              <w:adjustRightInd w:val="0"/>
              <w:snapToGrid w:val="0"/>
              <w:spacing w:after="0" w:line="240" w:lineRule="auto"/>
              <w:ind w:firstLine="0"/>
              <w:jc w:val="center"/>
              <w:rPr>
                <w:sz w:val="22"/>
                <w:szCs w:val="22"/>
              </w:rPr>
            </w:pPr>
            <w:r w:rsidRPr="00C27F01">
              <w:rPr>
                <w:rStyle w:val="Khc"/>
                <w:i/>
                <w:iCs/>
                <w:color w:val="000000"/>
                <w:sz w:val="22"/>
                <w:szCs w:val="22"/>
                <w:lang w:eastAsia="vi-VN"/>
              </w:rPr>
              <w:t>1</w:t>
            </w:r>
          </w:p>
        </w:tc>
        <w:tc>
          <w:tcPr>
            <w:tcW w:w="298" w:type="pct"/>
            <w:shd w:val="clear" w:color="auto" w:fill="FFFFFF"/>
            <w:vAlign w:val="center"/>
          </w:tcPr>
          <w:p w14:paraId="4CC14449" w14:textId="77777777" w:rsidR="00432495" w:rsidRPr="00C27F01" w:rsidRDefault="00432495" w:rsidP="00C27F01">
            <w:pPr>
              <w:pStyle w:val="Khc0"/>
              <w:adjustRightInd w:val="0"/>
              <w:snapToGrid w:val="0"/>
              <w:spacing w:after="0" w:line="240" w:lineRule="auto"/>
              <w:ind w:firstLine="0"/>
              <w:jc w:val="center"/>
              <w:rPr>
                <w:sz w:val="22"/>
                <w:szCs w:val="22"/>
              </w:rPr>
            </w:pPr>
            <w:r w:rsidRPr="00C27F01">
              <w:rPr>
                <w:rStyle w:val="Khc"/>
                <w:i/>
                <w:iCs/>
                <w:color w:val="000000"/>
                <w:sz w:val="22"/>
                <w:szCs w:val="22"/>
                <w:lang w:eastAsia="vi-VN"/>
              </w:rPr>
              <w:t>2</w:t>
            </w:r>
          </w:p>
        </w:tc>
        <w:tc>
          <w:tcPr>
            <w:tcW w:w="615" w:type="pct"/>
            <w:shd w:val="clear" w:color="auto" w:fill="FFFFFF"/>
            <w:vAlign w:val="center"/>
          </w:tcPr>
          <w:p w14:paraId="2D658867" w14:textId="77777777" w:rsidR="00432495" w:rsidRPr="00C27F01" w:rsidRDefault="00432495" w:rsidP="00C27F01">
            <w:pPr>
              <w:pStyle w:val="Khc0"/>
              <w:adjustRightInd w:val="0"/>
              <w:snapToGrid w:val="0"/>
              <w:spacing w:after="0" w:line="240" w:lineRule="auto"/>
              <w:ind w:firstLine="0"/>
              <w:jc w:val="center"/>
              <w:rPr>
                <w:sz w:val="22"/>
                <w:szCs w:val="22"/>
              </w:rPr>
            </w:pPr>
            <w:r w:rsidRPr="00C27F01">
              <w:rPr>
                <w:rStyle w:val="Khc"/>
                <w:i/>
                <w:iCs/>
                <w:color w:val="000000"/>
                <w:sz w:val="22"/>
                <w:szCs w:val="22"/>
                <w:lang w:eastAsia="vi-VN"/>
              </w:rPr>
              <w:t>3</w:t>
            </w:r>
          </w:p>
        </w:tc>
        <w:tc>
          <w:tcPr>
            <w:tcW w:w="548" w:type="pct"/>
            <w:shd w:val="clear" w:color="auto" w:fill="FFFFFF"/>
            <w:vAlign w:val="center"/>
          </w:tcPr>
          <w:p w14:paraId="2B2E8FC4" w14:textId="77777777" w:rsidR="00432495" w:rsidRPr="00C27F01" w:rsidRDefault="00432495" w:rsidP="00C27F01">
            <w:pPr>
              <w:pStyle w:val="Khc0"/>
              <w:adjustRightInd w:val="0"/>
              <w:snapToGrid w:val="0"/>
              <w:spacing w:after="0" w:line="240" w:lineRule="auto"/>
              <w:ind w:firstLine="0"/>
              <w:jc w:val="center"/>
              <w:rPr>
                <w:sz w:val="22"/>
                <w:szCs w:val="22"/>
              </w:rPr>
            </w:pPr>
            <w:r w:rsidRPr="00C27F01">
              <w:rPr>
                <w:rStyle w:val="Khc"/>
                <w:i/>
                <w:iCs/>
                <w:color w:val="000000"/>
                <w:sz w:val="22"/>
                <w:szCs w:val="22"/>
                <w:lang w:eastAsia="vi-VN"/>
              </w:rPr>
              <w:t>4</w:t>
            </w:r>
          </w:p>
        </w:tc>
        <w:tc>
          <w:tcPr>
            <w:tcW w:w="363" w:type="pct"/>
            <w:shd w:val="clear" w:color="auto" w:fill="FFFFFF"/>
            <w:vAlign w:val="center"/>
          </w:tcPr>
          <w:p w14:paraId="344E1C75" w14:textId="77777777" w:rsidR="00432495" w:rsidRPr="00C27F01" w:rsidRDefault="00432495" w:rsidP="00C27F01">
            <w:pPr>
              <w:pStyle w:val="Khc0"/>
              <w:adjustRightInd w:val="0"/>
              <w:snapToGrid w:val="0"/>
              <w:spacing w:after="0" w:line="240" w:lineRule="auto"/>
              <w:ind w:firstLine="0"/>
              <w:jc w:val="center"/>
              <w:rPr>
                <w:sz w:val="22"/>
                <w:szCs w:val="22"/>
              </w:rPr>
            </w:pPr>
            <w:r w:rsidRPr="00C27F01">
              <w:rPr>
                <w:rStyle w:val="Khc"/>
                <w:i/>
                <w:iCs/>
                <w:color w:val="000000"/>
                <w:sz w:val="22"/>
                <w:szCs w:val="22"/>
                <w:lang w:eastAsia="vi-VN"/>
              </w:rPr>
              <w:t>5</w:t>
            </w:r>
          </w:p>
        </w:tc>
        <w:tc>
          <w:tcPr>
            <w:tcW w:w="388" w:type="pct"/>
            <w:shd w:val="clear" w:color="auto" w:fill="FFFFFF"/>
            <w:vAlign w:val="center"/>
          </w:tcPr>
          <w:p w14:paraId="33A68E92" w14:textId="77777777" w:rsidR="00432495" w:rsidRPr="00C27F01" w:rsidRDefault="00432495" w:rsidP="00C27F01">
            <w:pPr>
              <w:pStyle w:val="Khc0"/>
              <w:adjustRightInd w:val="0"/>
              <w:snapToGrid w:val="0"/>
              <w:spacing w:after="0" w:line="240" w:lineRule="auto"/>
              <w:ind w:firstLine="0"/>
              <w:jc w:val="center"/>
              <w:rPr>
                <w:sz w:val="22"/>
                <w:szCs w:val="22"/>
              </w:rPr>
            </w:pPr>
            <w:r w:rsidRPr="00C27F01">
              <w:rPr>
                <w:rStyle w:val="Khc"/>
                <w:i/>
                <w:iCs/>
                <w:color w:val="000000"/>
                <w:sz w:val="22"/>
                <w:szCs w:val="22"/>
                <w:lang w:eastAsia="vi-VN"/>
              </w:rPr>
              <w:t>6</w:t>
            </w:r>
          </w:p>
        </w:tc>
        <w:tc>
          <w:tcPr>
            <w:tcW w:w="328" w:type="pct"/>
            <w:shd w:val="clear" w:color="auto" w:fill="FFFFFF"/>
            <w:vAlign w:val="center"/>
          </w:tcPr>
          <w:p w14:paraId="17B83741" w14:textId="77777777" w:rsidR="00432495" w:rsidRPr="00C27F01" w:rsidRDefault="00432495" w:rsidP="00C27F01">
            <w:pPr>
              <w:pStyle w:val="Khc0"/>
              <w:adjustRightInd w:val="0"/>
              <w:snapToGrid w:val="0"/>
              <w:spacing w:after="0" w:line="240" w:lineRule="auto"/>
              <w:ind w:firstLine="0"/>
              <w:jc w:val="center"/>
              <w:rPr>
                <w:sz w:val="22"/>
                <w:szCs w:val="22"/>
              </w:rPr>
            </w:pPr>
            <w:r w:rsidRPr="00C27F01">
              <w:rPr>
                <w:rStyle w:val="Khc"/>
                <w:color w:val="000000"/>
                <w:sz w:val="22"/>
                <w:szCs w:val="22"/>
                <w:lang w:eastAsia="vi-VN"/>
              </w:rPr>
              <w:t>7</w:t>
            </w:r>
          </w:p>
        </w:tc>
        <w:tc>
          <w:tcPr>
            <w:tcW w:w="437" w:type="pct"/>
            <w:shd w:val="clear" w:color="auto" w:fill="FFFFFF"/>
            <w:vAlign w:val="center"/>
          </w:tcPr>
          <w:p w14:paraId="112C85A5" w14:textId="77777777" w:rsidR="00432495" w:rsidRPr="00C27F01" w:rsidRDefault="00432495" w:rsidP="00C27F01">
            <w:pPr>
              <w:pStyle w:val="Khc0"/>
              <w:adjustRightInd w:val="0"/>
              <w:snapToGrid w:val="0"/>
              <w:spacing w:after="0" w:line="240" w:lineRule="auto"/>
              <w:ind w:firstLine="0"/>
              <w:jc w:val="center"/>
              <w:rPr>
                <w:sz w:val="22"/>
                <w:szCs w:val="22"/>
              </w:rPr>
            </w:pPr>
            <w:r w:rsidRPr="00C27F01">
              <w:rPr>
                <w:rStyle w:val="Khc"/>
                <w:i/>
                <w:iCs/>
                <w:color w:val="000000"/>
                <w:sz w:val="22"/>
                <w:szCs w:val="22"/>
                <w:lang w:eastAsia="vi-VN"/>
              </w:rPr>
              <w:t>8</w:t>
            </w:r>
          </w:p>
        </w:tc>
        <w:tc>
          <w:tcPr>
            <w:tcW w:w="411" w:type="pct"/>
            <w:shd w:val="clear" w:color="auto" w:fill="FFFFFF"/>
            <w:vAlign w:val="center"/>
          </w:tcPr>
          <w:p w14:paraId="740FB3ED" w14:textId="77777777" w:rsidR="00432495" w:rsidRPr="00C27F01" w:rsidRDefault="00432495" w:rsidP="00C27F01">
            <w:pPr>
              <w:pStyle w:val="Khc0"/>
              <w:adjustRightInd w:val="0"/>
              <w:snapToGrid w:val="0"/>
              <w:spacing w:after="0" w:line="240" w:lineRule="auto"/>
              <w:ind w:firstLine="0"/>
              <w:jc w:val="center"/>
              <w:rPr>
                <w:sz w:val="22"/>
                <w:szCs w:val="22"/>
              </w:rPr>
            </w:pPr>
            <w:r w:rsidRPr="00C27F01">
              <w:rPr>
                <w:rStyle w:val="Khc"/>
                <w:i/>
                <w:iCs/>
                <w:color w:val="000000"/>
                <w:sz w:val="22"/>
                <w:szCs w:val="22"/>
                <w:lang w:eastAsia="vi-VN"/>
              </w:rPr>
              <w:t>9</w:t>
            </w:r>
          </w:p>
        </w:tc>
        <w:tc>
          <w:tcPr>
            <w:tcW w:w="464" w:type="pct"/>
            <w:shd w:val="clear" w:color="auto" w:fill="FFFFFF"/>
            <w:vAlign w:val="center"/>
          </w:tcPr>
          <w:p w14:paraId="197672A7" w14:textId="77777777" w:rsidR="00432495" w:rsidRPr="00C27F01" w:rsidRDefault="00432495" w:rsidP="00C27F01">
            <w:pPr>
              <w:pStyle w:val="Khc0"/>
              <w:adjustRightInd w:val="0"/>
              <w:snapToGrid w:val="0"/>
              <w:spacing w:after="0" w:line="240" w:lineRule="auto"/>
              <w:ind w:firstLine="0"/>
              <w:jc w:val="center"/>
              <w:rPr>
                <w:sz w:val="22"/>
                <w:szCs w:val="22"/>
              </w:rPr>
            </w:pPr>
            <w:r w:rsidRPr="00C27F01">
              <w:rPr>
                <w:rStyle w:val="Khc"/>
                <w:i/>
                <w:iCs/>
                <w:color w:val="000000"/>
                <w:sz w:val="22"/>
                <w:szCs w:val="22"/>
                <w:lang w:eastAsia="vi-VN"/>
              </w:rPr>
              <w:t>10</w:t>
            </w:r>
          </w:p>
        </w:tc>
        <w:tc>
          <w:tcPr>
            <w:tcW w:w="361" w:type="pct"/>
            <w:shd w:val="clear" w:color="auto" w:fill="FFFFFF"/>
            <w:vAlign w:val="center"/>
          </w:tcPr>
          <w:p w14:paraId="70192531" w14:textId="77777777" w:rsidR="00432495" w:rsidRPr="00C27F01" w:rsidRDefault="00432495" w:rsidP="00C27F01">
            <w:pPr>
              <w:pStyle w:val="Khc0"/>
              <w:adjustRightInd w:val="0"/>
              <w:snapToGrid w:val="0"/>
              <w:spacing w:after="0" w:line="240" w:lineRule="auto"/>
              <w:ind w:firstLine="0"/>
              <w:jc w:val="center"/>
              <w:rPr>
                <w:sz w:val="22"/>
                <w:szCs w:val="22"/>
              </w:rPr>
            </w:pPr>
            <w:r w:rsidRPr="00C27F01">
              <w:rPr>
                <w:rStyle w:val="Khc"/>
                <w:i/>
                <w:iCs/>
                <w:color w:val="000000"/>
                <w:sz w:val="22"/>
                <w:szCs w:val="22"/>
                <w:lang w:eastAsia="vi-VN"/>
              </w:rPr>
              <w:t>11</w:t>
            </w:r>
          </w:p>
        </w:tc>
        <w:tc>
          <w:tcPr>
            <w:tcW w:w="533" w:type="pct"/>
            <w:shd w:val="clear" w:color="auto" w:fill="FFFFFF"/>
            <w:vAlign w:val="center"/>
          </w:tcPr>
          <w:p w14:paraId="0FB4AF4E" w14:textId="77777777" w:rsidR="00432495" w:rsidRPr="00C27F01" w:rsidRDefault="00432495" w:rsidP="00C27F01">
            <w:pPr>
              <w:pStyle w:val="Khc0"/>
              <w:adjustRightInd w:val="0"/>
              <w:snapToGrid w:val="0"/>
              <w:spacing w:after="0" w:line="240" w:lineRule="auto"/>
              <w:ind w:firstLine="0"/>
              <w:jc w:val="center"/>
              <w:rPr>
                <w:sz w:val="22"/>
                <w:szCs w:val="22"/>
              </w:rPr>
            </w:pPr>
            <w:r w:rsidRPr="00C27F01">
              <w:rPr>
                <w:rStyle w:val="Khc"/>
                <w:i/>
                <w:iCs/>
                <w:color w:val="000000"/>
                <w:sz w:val="22"/>
                <w:szCs w:val="22"/>
                <w:lang w:eastAsia="vi-VN"/>
              </w:rPr>
              <w:t>12</w:t>
            </w:r>
          </w:p>
        </w:tc>
      </w:tr>
      <w:tr w:rsidR="00C27F01" w:rsidRPr="0016199C" w14:paraId="5A9657E3" w14:textId="77777777" w:rsidTr="00C27F01">
        <w:trPr>
          <w:trHeight w:val="576"/>
          <w:jc w:val="center"/>
        </w:trPr>
        <w:tc>
          <w:tcPr>
            <w:tcW w:w="255" w:type="pct"/>
            <w:shd w:val="clear" w:color="auto" w:fill="FFFFFF"/>
            <w:vAlign w:val="center"/>
          </w:tcPr>
          <w:p w14:paraId="5F933B29"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298" w:type="pct"/>
            <w:shd w:val="clear" w:color="auto" w:fill="FFFFFF"/>
            <w:vAlign w:val="center"/>
          </w:tcPr>
          <w:p w14:paraId="2E517B12"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615" w:type="pct"/>
            <w:shd w:val="clear" w:color="auto" w:fill="FFFFFF"/>
            <w:vAlign w:val="center"/>
          </w:tcPr>
          <w:p w14:paraId="06EB3FF4"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548" w:type="pct"/>
            <w:shd w:val="clear" w:color="auto" w:fill="FFFFFF"/>
            <w:vAlign w:val="center"/>
          </w:tcPr>
          <w:p w14:paraId="0A012206"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363" w:type="pct"/>
            <w:shd w:val="clear" w:color="auto" w:fill="FFFFFF"/>
            <w:vAlign w:val="center"/>
          </w:tcPr>
          <w:p w14:paraId="6883045D"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388" w:type="pct"/>
            <w:shd w:val="clear" w:color="auto" w:fill="FFFFFF"/>
            <w:vAlign w:val="center"/>
          </w:tcPr>
          <w:p w14:paraId="054B48DE"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328" w:type="pct"/>
            <w:shd w:val="clear" w:color="auto" w:fill="FFFFFF"/>
            <w:vAlign w:val="center"/>
          </w:tcPr>
          <w:p w14:paraId="34372166"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437" w:type="pct"/>
            <w:shd w:val="clear" w:color="auto" w:fill="FFFFFF"/>
            <w:vAlign w:val="center"/>
          </w:tcPr>
          <w:p w14:paraId="42091B19"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411" w:type="pct"/>
            <w:shd w:val="clear" w:color="auto" w:fill="FFFFFF"/>
            <w:vAlign w:val="center"/>
          </w:tcPr>
          <w:p w14:paraId="72616E23"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464" w:type="pct"/>
            <w:shd w:val="clear" w:color="auto" w:fill="FFFFFF"/>
            <w:vAlign w:val="center"/>
          </w:tcPr>
          <w:p w14:paraId="1ECB2FAD"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361" w:type="pct"/>
            <w:shd w:val="clear" w:color="auto" w:fill="FFFFFF"/>
            <w:vAlign w:val="center"/>
          </w:tcPr>
          <w:p w14:paraId="73F0B62B"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533" w:type="pct"/>
            <w:shd w:val="clear" w:color="auto" w:fill="FFFFFF"/>
            <w:vAlign w:val="center"/>
          </w:tcPr>
          <w:p w14:paraId="748983E8"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r>
      <w:tr w:rsidR="00C27F01" w:rsidRPr="0016199C" w14:paraId="2E1572A6" w14:textId="77777777" w:rsidTr="00C27F01">
        <w:trPr>
          <w:trHeight w:val="576"/>
          <w:jc w:val="center"/>
        </w:trPr>
        <w:tc>
          <w:tcPr>
            <w:tcW w:w="255" w:type="pct"/>
            <w:shd w:val="clear" w:color="auto" w:fill="FFFFFF"/>
            <w:vAlign w:val="center"/>
          </w:tcPr>
          <w:p w14:paraId="54B67C00"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298" w:type="pct"/>
            <w:shd w:val="clear" w:color="auto" w:fill="FFFFFF"/>
            <w:vAlign w:val="center"/>
          </w:tcPr>
          <w:p w14:paraId="77BFF259"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615" w:type="pct"/>
            <w:shd w:val="clear" w:color="auto" w:fill="FFFFFF"/>
            <w:vAlign w:val="center"/>
          </w:tcPr>
          <w:p w14:paraId="19C1452F"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548" w:type="pct"/>
            <w:shd w:val="clear" w:color="auto" w:fill="FFFFFF"/>
            <w:vAlign w:val="center"/>
          </w:tcPr>
          <w:p w14:paraId="2687D180"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363" w:type="pct"/>
            <w:shd w:val="clear" w:color="auto" w:fill="FFFFFF"/>
            <w:vAlign w:val="center"/>
          </w:tcPr>
          <w:p w14:paraId="437CE288"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388" w:type="pct"/>
            <w:shd w:val="clear" w:color="auto" w:fill="FFFFFF"/>
            <w:vAlign w:val="center"/>
          </w:tcPr>
          <w:p w14:paraId="290B5CBD"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328" w:type="pct"/>
            <w:shd w:val="clear" w:color="auto" w:fill="FFFFFF"/>
            <w:vAlign w:val="center"/>
          </w:tcPr>
          <w:p w14:paraId="33F196A1"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437" w:type="pct"/>
            <w:shd w:val="clear" w:color="auto" w:fill="FFFFFF"/>
            <w:vAlign w:val="center"/>
          </w:tcPr>
          <w:p w14:paraId="562C5B67"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411" w:type="pct"/>
            <w:shd w:val="clear" w:color="auto" w:fill="FFFFFF"/>
            <w:vAlign w:val="center"/>
          </w:tcPr>
          <w:p w14:paraId="7EBB721B"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464" w:type="pct"/>
            <w:shd w:val="clear" w:color="auto" w:fill="FFFFFF"/>
            <w:vAlign w:val="center"/>
          </w:tcPr>
          <w:p w14:paraId="78156107"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361" w:type="pct"/>
            <w:shd w:val="clear" w:color="auto" w:fill="FFFFFF"/>
            <w:vAlign w:val="center"/>
          </w:tcPr>
          <w:p w14:paraId="6738470C"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533" w:type="pct"/>
            <w:shd w:val="clear" w:color="auto" w:fill="FFFFFF"/>
            <w:vAlign w:val="center"/>
          </w:tcPr>
          <w:p w14:paraId="750A7AC9"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r>
      <w:tr w:rsidR="00C27F01" w:rsidRPr="0016199C" w14:paraId="725C9062" w14:textId="77777777" w:rsidTr="00C27F01">
        <w:trPr>
          <w:trHeight w:val="576"/>
          <w:jc w:val="center"/>
        </w:trPr>
        <w:tc>
          <w:tcPr>
            <w:tcW w:w="255" w:type="pct"/>
            <w:shd w:val="clear" w:color="auto" w:fill="FFFFFF"/>
            <w:vAlign w:val="center"/>
          </w:tcPr>
          <w:p w14:paraId="07DC06ED"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298" w:type="pct"/>
            <w:shd w:val="clear" w:color="auto" w:fill="FFFFFF"/>
            <w:vAlign w:val="center"/>
          </w:tcPr>
          <w:p w14:paraId="1F02638D"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615" w:type="pct"/>
            <w:shd w:val="clear" w:color="auto" w:fill="FFFFFF"/>
            <w:vAlign w:val="center"/>
          </w:tcPr>
          <w:p w14:paraId="39B1ED91"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548" w:type="pct"/>
            <w:shd w:val="clear" w:color="auto" w:fill="FFFFFF"/>
            <w:vAlign w:val="center"/>
          </w:tcPr>
          <w:p w14:paraId="79F3A93E"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363" w:type="pct"/>
            <w:shd w:val="clear" w:color="auto" w:fill="FFFFFF"/>
            <w:vAlign w:val="center"/>
          </w:tcPr>
          <w:p w14:paraId="13B09A00"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388" w:type="pct"/>
            <w:shd w:val="clear" w:color="auto" w:fill="FFFFFF"/>
            <w:vAlign w:val="center"/>
          </w:tcPr>
          <w:p w14:paraId="7910A9D2"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328" w:type="pct"/>
            <w:shd w:val="clear" w:color="auto" w:fill="FFFFFF"/>
            <w:vAlign w:val="center"/>
          </w:tcPr>
          <w:p w14:paraId="0F4FC37F"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437" w:type="pct"/>
            <w:shd w:val="clear" w:color="auto" w:fill="FFFFFF"/>
            <w:vAlign w:val="center"/>
          </w:tcPr>
          <w:p w14:paraId="020B8953"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411" w:type="pct"/>
            <w:shd w:val="clear" w:color="auto" w:fill="FFFFFF"/>
            <w:vAlign w:val="center"/>
          </w:tcPr>
          <w:p w14:paraId="0F9FF2BF"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464" w:type="pct"/>
            <w:shd w:val="clear" w:color="auto" w:fill="FFFFFF"/>
            <w:vAlign w:val="center"/>
          </w:tcPr>
          <w:p w14:paraId="063048B5"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361" w:type="pct"/>
            <w:shd w:val="clear" w:color="auto" w:fill="FFFFFF"/>
            <w:vAlign w:val="center"/>
          </w:tcPr>
          <w:p w14:paraId="0561FE88"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c>
          <w:tcPr>
            <w:tcW w:w="533" w:type="pct"/>
            <w:shd w:val="clear" w:color="auto" w:fill="FFFFFF"/>
            <w:vAlign w:val="center"/>
          </w:tcPr>
          <w:p w14:paraId="1B6E526B" w14:textId="77777777" w:rsidR="00432495" w:rsidRPr="0016199C" w:rsidRDefault="00432495" w:rsidP="00230237">
            <w:pPr>
              <w:adjustRightInd w:val="0"/>
              <w:snapToGrid w:val="0"/>
              <w:spacing w:after="120"/>
              <w:jc w:val="center"/>
              <w:rPr>
                <w:rFonts w:ascii="Times New Roman" w:hAnsi="Times New Roman" w:cs="Times New Roman"/>
                <w:sz w:val="28"/>
                <w:szCs w:val="28"/>
                <w:lang w:eastAsia="zh-CN"/>
              </w:rPr>
            </w:pPr>
          </w:p>
        </w:tc>
      </w:tr>
    </w:tbl>
    <w:p w14:paraId="641C04AC" w14:textId="77777777" w:rsidR="00432495" w:rsidRPr="0016199C" w:rsidRDefault="00432495" w:rsidP="00432495">
      <w:pPr>
        <w:adjustRightInd w:val="0"/>
        <w:snapToGrid w:val="0"/>
        <w:spacing w:after="120"/>
        <w:ind w:firstLine="720"/>
        <w:jc w:val="both"/>
        <w:rPr>
          <w:rFonts w:ascii="Times New Roman" w:hAnsi="Times New Roman" w:cs="Times New Roman"/>
          <w:sz w:val="28"/>
          <w:szCs w:val="28"/>
          <w:lang w:eastAsia="zh-CN"/>
        </w:rPr>
      </w:pPr>
    </w:p>
    <w:p w14:paraId="21EC2B1B" w14:textId="77777777" w:rsidR="00432495" w:rsidRPr="0016199C" w:rsidRDefault="00432495" w:rsidP="00C27F01">
      <w:pPr>
        <w:pStyle w:val="Vnbnnidung20"/>
        <w:adjustRightInd w:val="0"/>
        <w:snapToGrid w:val="0"/>
        <w:spacing w:before="120" w:after="120"/>
        <w:ind w:firstLine="720"/>
        <w:jc w:val="both"/>
        <w:rPr>
          <w:sz w:val="28"/>
          <w:szCs w:val="28"/>
        </w:rPr>
      </w:pPr>
      <w:r w:rsidRPr="0016199C">
        <w:rPr>
          <w:rStyle w:val="Vnbnnidung2"/>
          <w:b/>
          <w:bCs/>
          <w:color w:val="000000"/>
          <w:sz w:val="28"/>
          <w:szCs w:val="28"/>
          <w:lang w:eastAsia="vi-VN"/>
        </w:rPr>
        <w:t>Ghi chú:</w:t>
      </w:r>
    </w:p>
    <w:p w14:paraId="4A6D1776" w14:textId="77777777" w:rsidR="00553CD6" w:rsidRPr="0016199C" w:rsidRDefault="00553CD6" w:rsidP="00C27F01">
      <w:pPr>
        <w:pStyle w:val="Vnbnnidung20"/>
        <w:tabs>
          <w:tab w:val="left" w:pos="1305"/>
        </w:tabs>
        <w:adjustRightInd w:val="0"/>
        <w:snapToGrid w:val="0"/>
        <w:spacing w:before="120" w:after="120"/>
        <w:ind w:firstLine="720"/>
        <w:jc w:val="both"/>
        <w:rPr>
          <w:sz w:val="28"/>
          <w:szCs w:val="28"/>
        </w:rPr>
      </w:pPr>
      <w:bookmarkStart w:id="23" w:name="bookmark86"/>
      <w:r w:rsidRPr="0016199C">
        <w:rPr>
          <w:rStyle w:val="Vnbnnidung2"/>
          <w:color w:val="000000"/>
          <w:sz w:val="28"/>
          <w:szCs w:val="28"/>
          <w:lang w:eastAsia="vi-VN"/>
        </w:rPr>
        <w:t>(</w:t>
      </w:r>
      <w:bookmarkEnd w:id="23"/>
      <w:r w:rsidRPr="0016199C">
        <w:rPr>
          <w:rStyle w:val="Vnbnnidung2"/>
          <w:color w:val="000000"/>
          <w:sz w:val="28"/>
          <w:szCs w:val="28"/>
          <w:lang w:eastAsia="vi-VN"/>
        </w:rPr>
        <w:t>1) Số thứ tự.</w:t>
      </w:r>
    </w:p>
    <w:p w14:paraId="5629E67A" w14:textId="77777777" w:rsidR="00553CD6" w:rsidRPr="0016199C" w:rsidRDefault="00553CD6" w:rsidP="00C27F01">
      <w:pPr>
        <w:pStyle w:val="Vnbnnidung20"/>
        <w:tabs>
          <w:tab w:val="left" w:pos="1305"/>
        </w:tabs>
        <w:adjustRightInd w:val="0"/>
        <w:snapToGrid w:val="0"/>
        <w:spacing w:before="120" w:after="120"/>
        <w:ind w:firstLine="720"/>
        <w:jc w:val="both"/>
        <w:rPr>
          <w:sz w:val="28"/>
          <w:szCs w:val="28"/>
        </w:rPr>
      </w:pPr>
      <w:bookmarkStart w:id="24" w:name="bookmark87"/>
      <w:r w:rsidRPr="0016199C">
        <w:rPr>
          <w:rStyle w:val="Vnbnnidung2"/>
          <w:color w:val="000000"/>
          <w:sz w:val="28"/>
          <w:szCs w:val="28"/>
          <w:lang w:eastAsia="vi-VN"/>
        </w:rPr>
        <w:t>(</w:t>
      </w:r>
      <w:bookmarkEnd w:id="24"/>
      <w:r w:rsidRPr="0016199C">
        <w:rPr>
          <w:rStyle w:val="Vnbnnidung2"/>
          <w:color w:val="000000"/>
          <w:sz w:val="28"/>
          <w:szCs w:val="28"/>
          <w:lang w:eastAsia="vi-VN"/>
        </w:rPr>
        <w:t>2) Ngày tiếp.</w:t>
      </w:r>
    </w:p>
    <w:p w14:paraId="207BC3A5" w14:textId="77777777" w:rsidR="00553CD6" w:rsidRPr="0016199C" w:rsidRDefault="00553CD6" w:rsidP="00C27F01">
      <w:pPr>
        <w:pStyle w:val="Vnbnnidung20"/>
        <w:tabs>
          <w:tab w:val="left" w:pos="1305"/>
        </w:tabs>
        <w:adjustRightInd w:val="0"/>
        <w:snapToGrid w:val="0"/>
        <w:spacing w:before="120" w:after="120"/>
        <w:ind w:firstLine="720"/>
        <w:jc w:val="both"/>
        <w:rPr>
          <w:sz w:val="28"/>
          <w:szCs w:val="28"/>
        </w:rPr>
      </w:pPr>
      <w:bookmarkStart w:id="25" w:name="bookmark88"/>
      <w:r w:rsidRPr="0016199C">
        <w:rPr>
          <w:rStyle w:val="Vnbnnidung2"/>
          <w:color w:val="000000"/>
          <w:sz w:val="28"/>
          <w:szCs w:val="28"/>
          <w:lang w:eastAsia="vi-VN"/>
        </w:rPr>
        <w:t>(</w:t>
      </w:r>
      <w:bookmarkEnd w:id="25"/>
      <w:r w:rsidRPr="0016199C">
        <w:rPr>
          <w:rStyle w:val="Vnbnnidung2"/>
          <w:color w:val="000000"/>
          <w:sz w:val="28"/>
          <w:szCs w:val="28"/>
          <w:lang w:eastAsia="vi-VN"/>
        </w:rPr>
        <w:t>3) Họ tên, địa chỉ.</w:t>
      </w:r>
    </w:p>
    <w:p w14:paraId="470D44F1" w14:textId="77777777" w:rsidR="00553CD6" w:rsidRPr="0016199C" w:rsidRDefault="00553CD6" w:rsidP="00C27F01">
      <w:pPr>
        <w:pStyle w:val="Vnbnnidung20"/>
        <w:tabs>
          <w:tab w:val="left" w:pos="1310"/>
        </w:tabs>
        <w:adjustRightInd w:val="0"/>
        <w:snapToGrid w:val="0"/>
        <w:spacing w:before="120" w:after="120"/>
        <w:ind w:firstLine="720"/>
        <w:jc w:val="both"/>
        <w:rPr>
          <w:sz w:val="28"/>
          <w:szCs w:val="28"/>
        </w:rPr>
      </w:pPr>
      <w:bookmarkStart w:id="26" w:name="bookmark89"/>
      <w:r w:rsidRPr="0016199C">
        <w:rPr>
          <w:rStyle w:val="Vnbnnidung2"/>
          <w:color w:val="000000"/>
          <w:sz w:val="28"/>
          <w:szCs w:val="28"/>
          <w:lang w:eastAsia="vi-VN"/>
        </w:rPr>
        <w:t>(</w:t>
      </w:r>
      <w:bookmarkEnd w:id="26"/>
      <w:r w:rsidRPr="0016199C">
        <w:rPr>
          <w:rStyle w:val="Vnbnnidung2"/>
          <w:color w:val="000000"/>
          <w:sz w:val="28"/>
          <w:szCs w:val="28"/>
          <w:lang w:eastAsia="vi-VN"/>
        </w:rPr>
        <w:t>4) CMND/Hộ chiếu của công dân (nếu công dân không có CMND/CCCD/Hộ chiếu thì ghi các thông tin theo giấy tờ tùy thân)</w:t>
      </w:r>
    </w:p>
    <w:p w14:paraId="631AADA3" w14:textId="77777777" w:rsidR="00553CD6" w:rsidRPr="0016199C" w:rsidRDefault="00553CD6" w:rsidP="00C27F01">
      <w:pPr>
        <w:pStyle w:val="Vnbnnidung20"/>
        <w:tabs>
          <w:tab w:val="left" w:pos="1305"/>
        </w:tabs>
        <w:adjustRightInd w:val="0"/>
        <w:snapToGrid w:val="0"/>
        <w:spacing w:before="120" w:after="120"/>
        <w:ind w:firstLine="720"/>
        <w:jc w:val="both"/>
        <w:rPr>
          <w:sz w:val="28"/>
          <w:szCs w:val="28"/>
        </w:rPr>
      </w:pPr>
      <w:bookmarkStart w:id="27" w:name="bookmark90"/>
      <w:r w:rsidRPr="0016199C">
        <w:rPr>
          <w:rStyle w:val="Vnbnnidung2"/>
          <w:color w:val="000000"/>
          <w:sz w:val="28"/>
          <w:szCs w:val="28"/>
          <w:lang w:eastAsia="vi-VN"/>
        </w:rPr>
        <w:t>(</w:t>
      </w:r>
      <w:bookmarkEnd w:id="27"/>
      <w:r w:rsidRPr="0016199C">
        <w:rPr>
          <w:rStyle w:val="Vnbnnidung2"/>
          <w:color w:val="000000"/>
          <w:sz w:val="28"/>
          <w:szCs w:val="28"/>
          <w:lang w:eastAsia="vi-VN"/>
        </w:rPr>
        <w:t>5) Tóm tắt nội dung vụ việc.</w:t>
      </w:r>
    </w:p>
    <w:p w14:paraId="11842920" w14:textId="77777777" w:rsidR="00553CD6" w:rsidRPr="0016199C" w:rsidRDefault="00553CD6" w:rsidP="00C27F01">
      <w:pPr>
        <w:pStyle w:val="Vnbnnidung20"/>
        <w:tabs>
          <w:tab w:val="left" w:pos="1305"/>
        </w:tabs>
        <w:adjustRightInd w:val="0"/>
        <w:snapToGrid w:val="0"/>
        <w:spacing w:before="120" w:after="120"/>
        <w:ind w:firstLine="720"/>
        <w:jc w:val="both"/>
        <w:rPr>
          <w:rStyle w:val="Vnbnnidung2"/>
          <w:color w:val="000000"/>
          <w:sz w:val="28"/>
          <w:szCs w:val="28"/>
          <w:lang w:eastAsia="vi-VN"/>
        </w:rPr>
      </w:pPr>
      <w:bookmarkStart w:id="28" w:name="bookmark91"/>
      <w:r w:rsidRPr="0016199C">
        <w:rPr>
          <w:rStyle w:val="Vnbnnidung2"/>
          <w:color w:val="000000"/>
          <w:sz w:val="28"/>
          <w:szCs w:val="28"/>
          <w:lang w:eastAsia="vi-VN"/>
        </w:rPr>
        <w:t>(</w:t>
      </w:r>
      <w:bookmarkEnd w:id="28"/>
      <w:r w:rsidRPr="0016199C">
        <w:rPr>
          <w:rStyle w:val="Vnbnnidung2"/>
          <w:color w:val="000000"/>
          <w:sz w:val="28"/>
          <w:szCs w:val="28"/>
          <w:lang w:eastAsia="vi-VN"/>
        </w:rPr>
        <w:t xml:space="preserve">6) Phân loại đơn của công dân (khiếu nại, tố cáo, kiến nghị, phản ánh): </w:t>
      </w:r>
    </w:p>
    <w:p w14:paraId="162A5B1D" w14:textId="77777777" w:rsidR="00553CD6" w:rsidRPr="0016199C" w:rsidRDefault="00553CD6" w:rsidP="00C27F01">
      <w:pPr>
        <w:pStyle w:val="Vnbnnidung20"/>
        <w:numPr>
          <w:ilvl w:val="0"/>
          <w:numId w:val="74"/>
        </w:numPr>
        <w:tabs>
          <w:tab w:val="left" w:pos="1305"/>
        </w:tabs>
        <w:adjustRightInd w:val="0"/>
        <w:snapToGrid w:val="0"/>
        <w:spacing w:before="120" w:after="120"/>
        <w:jc w:val="both"/>
        <w:rPr>
          <w:rStyle w:val="Vnbnnidung2"/>
          <w:color w:val="000000"/>
          <w:sz w:val="28"/>
          <w:szCs w:val="28"/>
          <w:lang w:eastAsia="vi-VN"/>
        </w:rPr>
      </w:pPr>
      <w:r w:rsidRPr="0016199C">
        <w:rPr>
          <w:rStyle w:val="Vnbnnidung2"/>
          <w:color w:val="000000"/>
          <w:sz w:val="28"/>
          <w:szCs w:val="28"/>
          <w:lang w:eastAsia="vi-VN"/>
        </w:rPr>
        <w:t>Nhóm 1 – Câu hỏi (Yêu cầu làm rõ thông tin).</w:t>
      </w:r>
    </w:p>
    <w:p w14:paraId="71F61AA2" w14:textId="77777777" w:rsidR="00553CD6" w:rsidRPr="0016199C" w:rsidRDefault="00553CD6" w:rsidP="00C27F01">
      <w:pPr>
        <w:pStyle w:val="Vnbnnidung20"/>
        <w:numPr>
          <w:ilvl w:val="0"/>
          <w:numId w:val="74"/>
        </w:numPr>
        <w:tabs>
          <w:tab w:val="left" w:pos="1305"/>
        </w:tabs>
        <w:adjustRightInd w:val="0"/>
        <w:snapToGrid w:val="0"/>
        <w:spacing w:before="120" w:after="120"/>
        <w:jc w:val="both"/>
        <w:rPr>
          <w:rStyle w:val="Vnbnnidung2"/>
          <w:color w:val="000000"/>
          <w:sz w:val="28"/>
          <w:szCs w:val="28"/>
          <w:lang w:eastAsia="vi-VN"/>
        </w:rPr>
      </w:pPr>
      <w:r w:rsidRPr="0016199C">
        <w:rPr>
          <w:rStyle w:val="Vnbnnidung2"/>
          <w:color w:val="000000"/>
          <w:sz w:val="28"/>
          <w:szCs w:val="28"/>
          <w:lang w:eastAsia="vi-VN"/>
        </w:rPr>
        <w:t>Nhóm 2 – Phản hồi (Đề xuất, góp ý cải thiện).</w:t>
      </w:r>
    </w:p>
    <w:p w14:paraId="0968B469" w14:textId="77777777" w:rsidR="00553CD6" w:rsidRPr="0016199C" w:rsidRDefault="00553CD6" w:rsidP="00C27F01">
      <w:pPr>
        <w:pStyle w:val="Vnbnnidung20"/>
        <w:numPr>
          <w:ilvl w:val="0"/>
          <w:numId w:val="74"/>
        </w:numPr>
        <w:tabs>
          <w:tab w:val="left" w:pos="1305"/>
        </w:tabs>
        <w:adjustRightInd w:val="0"/>
        <w:snapToGrid w:val="0"/>
        <w:spacing w:before="120" w:after="120"/>
        <w:jc w:val="both"/>
        <w:rPr>
          <w:sz w:val="28"/>
          <w:szCs w:val="28"/>
        </w:rPr>
      </w:pPr>
      <w:r w:rsidRPr="0016199C">
        <w:rPr>
          <w:rStyle w:val="Vnbnnidung2"/>
          <w:color w:val="000000"/>
          <w:sz w:val="28"/>
          <w:szCs w:val="28"/>
          <w:lang w:eastAsia="vi-VN"/>
        </w:rPr>
        <w:t>Nhóm 3 – Khiếu nại (Tranh chấp, tố cáo, vi phạm, SEAH, tài chính, Safeguards...).</w:t>
      </w:r>
    </w:p>
    <w:p w14:paraId="10DDE7DB" w14:textId="77777777" w:rsidR="00553CD6" w:rsidRPr="0016199C" w:rsidRDefault="00553CD6" w:rsidP="00C27F01">
      <w:pPr>
        <w:pStyle w:val="Vnbnnidung20"/>
        <w:tabs>
          <w:tab w:val="left" w:pos="1325"/>
        </w:tabs>
        <w:adjustRightInd w:val="0"/>
        <w:snapToGrid w:val="0"/>
        <w:spacing w:before="120" w:after="120"/>
        <w:ind w:firstLine="720"/>
        <w:jc w:val="both"/>
        <w:rPr>
          <w:rStyle w:val="Vnbnnidung2"/>
          <w:color w:val="000000"/>
          <w:sz w:val="28"/>
          <w:szCs w:val="28"/>
          <w:lang w:eastAsia="vi-VN"/>
        </w:rPr>
      </w:pPr>
      <w:bookmarkStart w:id="29" w:name="bookmark92"/>
      <w:r w:rsidRPr="0016199C">
        <w:rPr>
          <w:rStyle w:val="Vnbnnidung2"/>
          <w:color w:val="000000"/>
          <w:sz w:val="28"/>
          <w:szCs w:val="28"/>
          <w:lang w:eastAsia="vi-VN"/>
        </w:rPr>
        <w:t>(</w:t>
      </w:r>
      <w:bookmarkEnd w:id="29"/>
      <w:r w:rsidRPr="0016199C">
        <w:rPr>
          <w:rStyle w:val="Vnbnnidung2"/>
          <w:color w:val="000000"/>
          <w:sz w:val="28"/>
          <w:szCs w:val="28"/>
          <w:lang w:eastAsia="vi-VN"/>
        </w:rPr>
        <w:t>7) Ghi rõ cơ quan, tổ chức, đơn vị đã giải quyết hết thẩm quyền.</w:t>
      </w:r>
    </w:p>
    <w:p w14:paraId="2C146984" w14:textId="77777777" w:rsidR="00553CD6" w:rsidRPr="0016199C" w:rsidRDefault="00553CD6" w:rsidP="00C27F01">
      <w:pPr>
        <w:pStyle w:val="Vnbnnidung20"/>
        <w:numPr>
          <w:ilvl w:val="0"/>
          <w:numId w:val="74"/>
        </w:numPr>
        <w:tabs>
          <w:tab w:val="left" w:pos="1305"/>
        </w:tabs>
        <w:adjustRightInd w:val="0"/>
        <w:snapToGrid w:val="0"/>
        <w:spacing w:before="120" w:after="120"/>
        <w:jc w:val="both"/>
        <w:rPr>
          <w:rStyle w:val="Vnbnnidung2"/>
          <w:color w:val="000000"/>
          <w:sz w:val="28"/>
          <w:szCs w:val="28"/>
          <w:lang w:eastAsia="vi-VN"/>
        </w:rPr>
      </w:pPr>
      <w:r w:rsidRPr="0016199C">
        <w:rPr>
          <w:rStyle w:val="Vnbnnidung2"/>
          <w:color w:val="000000"/>
          <w:sz w:val="28"/>
          <w:szCs w:val="28"/>
          <w:lang w:eastAsia="vi-VN"/>
        </w:rPr>
        <w:t>Cấp 1: Hòa giải tại cơ sở (Tổ hòa giải, Thôn/Bản).</w:t>
      </w:r>
    </w:p>
    <w:p w14:paraId="2620C632" w14:textId="77777777" w:rsidR="00553CD6" w:rsidRPr="0016199C" w:rsidRDefault="00553CD6" w:rsidP="00C27F01">
      <w:pPr>
        <w:pStyle w:val="Vnbnnidung20"/>
        <w:numPr>
          <w:ilvl w:val="0"/>
          <w:numId w:val="74"/>
        </w:numPr>
        <w:tabs>
          <w:tab w:val="left" w:pos="1305"/>
        </w:tabs>
        <w:adjustRightInd w:val="0"/>
        <w:snapToGrid w:val="0"/>
        <w:spacing w:before="120" w:after="120"/>
        <w:jc w:val="both"/>
        <w:rPr>
          <w:rStyle w:val="Vnbnnidung2"/>
          <w:color w:val="000000"/>
          <w:sz w:val="28"/>
          <w:szCs w:val="28"/>
          <w:lang w:eastAsia="vi-VN"/>
        </w:rPr>
      </w:pPr>
      <w:r w:rsidRPr="0016199C">
        <w:rPr>
          <w:rStyle w:val="Vnbnnidung2"/>
          <w:color w:val="000000"/>
          <w:sz w:val="28"/>
          <w:szCs w:val="28"/>
          <w:lang w:eastAsia="vi-VN"/>
        </w:rPr>
        <w:lastRenderedPageBreak/>
        <w:t>Cấp 2: UBND xã, Ban Quản lý rừng, Quỹ BVPTR tỉnh.</w:t>
      </w:r>
    </w:p>
    <w:p w14:paraId="52602C74" w14:textId="77777777" w:rsidR="00553CD6" w:rsidRPr="0016199C" w:rsidRDefault="00553CD6" w:rsidP="00C27F01">
      <w:pPr>
        <w:pStyle w:val="Vnbnnidung20"/>
        <w:numPr>
          <w:ilvl w:val="0"/>
          <w:numId w:val="74"/>
        </w:numPr>
        <w:tabs>
          <w:tab w:val="left" w:pos="1305"/>
        </w:tabs>
        <w:adjustRightInd w:val="0"/>
        <w:snapToGrid w:val="0"/>
        <w:spacing w:before="120" w:after="120"/>
        <w:jc w:val="both"/>
        <w:rPr>
          <w:rStyle w:val="Vnbnnidung2"/>
          <w:color w:val="000000"/>
          <w:sz w:val="28"/>
          <w:szCs w:val="28"/>
          <w:lang w:eastAsia="vi-VN"/>
        </w:rPr>
      </w:pPr>
      <w:r w:rsidRPr="0016199C">
        <w:rPr>
          <w:rStyle w:val="Vnbnnidung2"/>
          <w:color w:val="000000"/>
          <w:sz w:val="28"/>
          <w:szCs w:val="28"/>
          <w:lang w:eastAsia="vi-VN"/>
        </w:rPr>
        <w:t>Cấp 3: UBND tỉnh, VNFF trung ương.</w:t>
      </w:r>
    </w:p>
    <w:p w14:paraId="4E963222" w14:textId="77777777" w:rsidR="00553CD6" w:rsidRPr="0016199C" w:rsidRDefault="00553CD6" w:rsidP="00C27F01">
      <w:pPr>
        <w:pStyle w:val="Vnbnnidung20"/>
        <w:numPr>
          <w:ilvl w:val="0"/>
          <w:numId w:val="74"/>
        </w:numPr>
        <w:tabs>
          <w:tab w:val="left" w:pos="1325"/>
        </w:tabs>
        <w:adjustRightInd w:val="0"/>
        <w:snapToGrid w:val="0"/>
        <w:spacing w:before="120" w:after="120"/>
        <w:jc w:val="both"/>
        <w:rPr>
          <w:color w:val="000000"/>
          <w:sz w:val="28"/>
          <w:szCs w:val="28"/>
          <w:lang w:eastAsia="vi-VN"/>
        </w:rPr>
      </w:pPr>
      <w:r w:rsidRPr="0016199C">
        <w:rPr>
          <w:rStyle w:val="Vnbnnidung2"/>
          <w:color w:val="000000"/>
          <w:sz w:val="28"/>
          <w:szCs w:val="28"/>
          <w:lang w:eastAsia="vi-VN"/>
        </w:rPr>
        <w:t>Cấp 4: Chuyển cơ quan thanh tra, điều tra khi có dấu hiệu vi phạm pháp luật.</w:t>
      </w:r>
    </w:p>
    <w:p w14:paraId="730E33F1" w14:textId="77777777" w:rsidR="00553CD6" w:rsidRPr="0016199C" w:rsidRDefault="00553CD6" w:rsidP="00C27F01">
      <w:pPr>
        <w:pStyle w:val="Vnbnnidung20"/>
        <w:tabs>
          <w:tab w:val="left" w:pos="1305"/>
        </w:tabs>
        <w:adjustRightInd w:val="0"/>
        <w:snapToGrid w:val="0"/>
        <w:spacing w:before="120" w:after="120"/>
        <w:ind w:firstLine="720"/>
        <w:jc w:val="both"/>
        <w:rPr>
          <w:sz w:val="28"/>
          <w:szCs w:val="28"/>
        </w:rPr>
      </w:pPr>
      <w:bookmarkStart w:id="30" w:name="bookmark93"/>
      <w:r w:rsidRPr="0016199C">
        <w:rPr>
          <w:rStyle w:val="Vnbnnidung2"/>
          <w:color w:val="000000"/>
          <w:sz w:val="28"/>
          <w:szCs w:val="28"/>
          <w:lang w:eastAsia="vi-VN"/>
        </w:rPr>
        <w:t>(</w:t>
      </w:r>
      <w:bookmarkEnd w:id="30"/>
      <w:r w:rsidRPr="0016199C">
        <w:rPr>
          <w:rStyle w:val="Vnbnnidung2"/>
          <w:color w:val="000000"/>
          <w:sz w:val="28"/>
          <w:szCs w:val="28"/>
          <w:lang w:eastAsia="vi-VN"/>
        </w:rPr>
        <w:t>8) Đánh dấu (x) nếu thuộc thẩm quyền giải quyết.</w:t>
      </w:r>
    </w:p>
    <w:p w14:paraId="02EB8C7B" w14:textId="77777777" w:rsidR="00553CD6" w:rsidRPr="0016199C" w:rsidRDefault="00553CD6" w:rsidP="00C27F01">
      <w:pPr>
        <w:pStyle w:val="Vnbnnidung20"/>
        <w:tabs>
          <w:tab w:val="left" w:pos="1305"/>
        </w:tabs>
        <w:adjustRightInd w:val="0"/>
        <w:snapToGrid w:val="0"/>
        <w:spacing w:before="120" w:after="120"/>
        <w:ind w:firstLine="720"/>
        <w:jc w:val="both"/>
        <w:rPr>
          <w:sz w:val="28"/>
          <w:szCs w:val="28"/>
        </w:rPr>
      </w:pPr>
      <w:bookmarkStart w:id="31" w:name="bookmark94"/>
      <w:r w:rsidRPr="0016199C">
        <w:rPr>
          <w:rStyle w:val="Vnbnnidung2"/>
          <w:color w:val="000000"/>
          <w:sz w:val="28"/>
          <w:szCs w:val="28"/>
          <w:lang w:eastAsia="vi-VN"/>
        </w:rPr>
        <w:t>(</w:t>
      </w:r>
      <w:bookmarkEnd w:id="31"/>
      <w:r w:rsidRPr="0016199C">
        <w:rPr>
          <w:rStyle w:val="Vnbnnidung2"/>
          <w:color w:val="000000"/>
          <w:sz w:val="28"/>
          <w:szCs w:val="28"/>
          <w:lang w:eastAsia="vi-VN"/>
        </w:rPr>
        <w:t>9) Ghi rõ hướng dẫn công dân đến cơ quan, tổ chức, đơn vị nào, số văn bản hướng dẫn.</w:t>
      </w:r>
    </w:p>
    <w:p w14:paraId="2178FBC4" w14:textId="77777777" w:rsidR="00553CD6" w:rsidRPr="0016199C" w:rsidRDefault="00553CD6" w:rsidP="00C27F01">
      <w:pPr>
        <w:pStyle w:val="Vnbnnidung20"/>
        <w:tabs>
          <w:tab w:val="left" w:pos="1415"/>
        </w:tabs>
        <w:adjustRightInd w:val="0"/>
        <w:snapToGrid w:val="0"/>
        <w:spacing w:before="120" w:after="120"/>
        <w:ind w:firstLine="720"/>
        <w:jc w:val="both"/>
        <w:rPr>
          <w:sz w:val="28"/>
          <w:szCs w:val="28"/>
        </w:rPr>
      </w:pPr>
      <w:bookmarkStart w:id="32" w:name="bookmark95"/>
      <w:r w:rsidRPr="0016199C">
        <w:rPr>
          <w:rStyle w:val="Vnbnnidung2"/>
          <w:color w:val="000000"/>
          <w:sz w:val="28"/>
          <w:szCs w:val="28"/>
          <w:lang w:eastAsia="vi-VN"/>
        </w:rPr>
        <w:t>(</w:t>
      </w:r>
      <w:bookmarkEnd w:id="32"/>
      <w:r w:rsidRPr="0016199C">
        <w:rPr>
          <w:rStyle w:val="Vnbnnidung2"/>
          <w:color w:val="000000"/>
          <w:sz w:val="28"/>
          <w:szCs w:val="28"/>
          <w:lang w:eastAsia="vi-VN"/>
        </w:rPr>
        <w:t>10) Ghi rõ tên cơ quan, tổ chức, đơn vị có thẩm quyền thụ lý giải quyết, số văn bản chuyển đơn.</w:t>
      </w:r>
    </w:p>
    <w:p w14:paraId="395F40B5" w14:textId="77777777" w:rsidR="00553CD6" w:rsidRPr="0016199C" w:rsidRDefault="00553CD6" w:rsidP="00C27F01">
      <w:pPr>
        <w:pStyle w:val="Vnbnnidung20"/>
        <w:tabs>
          <w:tab w:val="left" w:pos="1415"/>
        </w:tabs>
        <w:adjustRightInd w:val="0"/>
        <w:snapToGrid w:val="0"/>
        <w:spacing w:before="120" w:after="120"/>
        <w:ind w:firstLine="720"/>
        <w:jc w:val="both"/>
        <w:rPr>
          <w:rStyle w:val="Vnbnnidung2"/>
          <w:color w:val="000000"/>
          <w:sz w:val="28"/>
          <w:szCs w:val="28"/>
          <w:lang w:val="vi-VN" w:eastAsia="vi-VN"/>
        </w:rPr>
      </w:pPr>
      <w:bookmarkStart w:id="33" w:name="bookmark96"/>
      <w:r w:rsidRPr="0016199C">
        <w:rPr>
          <w:rStyle w:val="Vnbnnidung2"/>
          <w:color w:val="000000"/>
          <w:sz w:val="28"/>
          <w:szCs w:val="28"/>
          <w:lang w:eastAsia="vi-VN"/>
        </w:rPr>
        <w:t>(</w:t>
      </w:r>
      <w:bookmarkEnd w:id="33"/>
      <w:r w:rsidRPr="0016199C">
        <w:rPr>
          <w:rStyle w:val="Vnbnnidung2"/>
          <w:color w:val="000000"/>
          <w:sz w:val="28"/>
          <w:szCs w:val="28"/>
          <w:lang w:eastAsia="vi-VN"/>
        </w:rPr>
        <w:t>11) Người tiếp dân ghi chép, theo dõi quá trình, kết quả giải quyết đơn của công dân</w:t>
      </w:r>
    </w:p>
    <w:p w14:paraId="745E05F5" w14:textId="3C929349" w:rsidR="003B3C2F" w:rsidRPr="0016199C" w:rsidRDefault="003B3C2F" w:rsidP="007500D1">
      <w:pPr>
        <w:pStyle w:val="Vnbnnidung20"/>
        <w:tabs>
          <w:tab w:val="left" w:pos="1415"/>
        </w:tabs>
        <w:adjustRightInd w:val="0"/>
        <w:snapToGrid w:val="0"/>
        <w:spacing w:after="120"/>
        <w:jc w:val="both"/>
        <w:rPr>
          <w:rFonts w:eastAsiaTheme="minorHAnsi"/>
          <w:kern w:val="2"/>
          <w:sz w:val="28"/>
          <w:szCs w:val="28"/>
          <w:lang w:val="vi-VN"/>
          <w14:ligatures w14:val="standardContextual"/>
        </w:rPr>
      </w:pPr>
    </w:p>
    <w:p w14:paraId="089DF051" w14:textId="77777777" w:rsidR="00432495" w:rsidRPr="0016199C" w:rsidRDefault="00432495" w:rsidP="00041956">
      <w:pPr>
        <w:spacing w:before="100" w:beforeAutospacing="1" w:after="100" w:afterAutospacing="1" w:line="240" w:lineRule="auto"/>
        <w:rPr>
          <w:rFonts w:ascii="Times New Roman" w:eastAsia="Times New Roman" w:hAnsi="Times New Roman" w:cs="Times New Roman"/>
          <w:sz w:val="28"/>
          <w:szCs w:val="28"/>
          <w:lang w:val="vi-VN"/>
        </w:rPr>
      </w:pPr>
    </w:p>
    <w:p w14:paraId="36AB571A" w14:textId="77777777" w:rsidR="009527BB" w:rsidRDefault="009527BB" w:rsidP="00E135BD">
      <w:pPr>
        <w:rPr>
          <w:rFonts w:ascii="Times New Roman" w:eastAsia="Google Sans Text" w:hAnsi="Times New Roman" w:cs="Times New Roman"/>
          <w:i/>
          <w:iCs/>
          <w:color w:val="1B1C1D"/>
          <w:sz w:val="28"/>
          <w:szCs w:val="28"/>
        </w:rPr>
      </w:pPr>
    </w:p>
    <w:p w14:paraId="05FCE33E" w14:textId="77777777" w:rsidR="00C27F01" w:rsidRDefault="00C27F01" w:rsidP="00E135BD">
      <w:pPr>
        <w:rPr>
          <w:rFonts w:ascii="Times New Roman" w:eastAsia="Google Sans Text" w:hAnsi="Times New Roman" w:cs="Times New Roman"/>
          <w:i/>
          <w:iCs/>
          <w:color w:val="1B1C1D"/>
          <w:sz w:val="28"/>
          <w:szCs w:val="28"/>
        </w:rPr>
      </w:pPr>
    </w:p>
    <w:p w14:paraId="774E306A" w14:textId="77777777" w:rsidR="00C27F01" w:rsidRDefault="00C27F01" w:rsidP="00E135BD">
      <w:pPr>
        <w:rPr>
          <w:rFonts w:ascii="Times New Roman" w:eastAsia="Google Sans Text" w:hAnsi="Times New Roman" w:cs="Times New Roman"/>
          <w:i/>
          <w:iCs/>
          <w:color w:val="1B1C1D"/>
          <w:sz w:val="28"/>
          <w:szCs w:val="28"/>
        </w:rPr>
      </w:pPr>
    </w:p>
    <w:p w14:paraId="72457609" w14:textId="77777777" w:rsidR="00C27F01" w:rsidRDefault="00C27F01" w:rsidP="00E135BD">
      <w:pPr>
        <w:rPr>
          <w:rFonts w:ascii="Times New Roman" w:eastAsia="Google Sans Text" w:hAnsi="Times New Roman" w:cs="Times New Roman"/>
          <w:i/>
          <w:iCs/>
          <w:color w:val="1B1C1D"/>
          <w:sz w:val="28"/>
          <w:szCs w:val="28"/>
        </w:rPr>
      </w:pPr>
    </w:p>
    <w:p w14:paraId="1AC89391" w14:textId="77777777" w:rsidR="00C27F01" w:rsidRDefault="00C27F01" w:rsidP="00E135BD">
      <w:pPr>
        <w:rPr>
          <w:rFonts w:ascii="Times New Roman" w:eastAsia="Google Sans Text" w:hAnsi="Times New Roman" w:cs="Times New Roman"/>
          <w:i/>
          <w:iCs/>
          <w:color w:val="1B1C1D"/>
          <w:sz w:val="28"/>
          <w:szCs w:val="28"/>
        </w:rPr>
      </w:pPr>
    </w:p>
    <w:p w14:paraId="4C938862" w14:textId="77777777" w:rsidR="00547EEF" w:rsidRDefault="00547EEF" w:rsidP="00E135BD">
      <w:pPr>
        <w:rPr>
          <w:rFonts w:ascii="Times New Roman" w:eastAsia="Google Sans Text" w:hAnsi="Times New Roman" w:cs="Times New Roman"/>
          <w:i/>
          <w:iCs/>
          <w:color w:val="1B1C1D"/>
          <w:sz w:val="28"/>
          <w:szCs w:val="28"/>
        </w:rPr>
      </w:pPr>
    </w:p>
    <w:p w14:paraId="10D72984" w14:textId="77777777" w:rsidR="00547EEF" w:rsidRDefault="00547EEF" w:rsidP="00E135BD">
      <w:pPr>
        <w:rPr>
          <w:rFonts w:ascii="Times New Roman" w:eastAsia="Google Sans Text" w:hAnsi="Times New Roman" w:cs="Times New Roman"/>
          <w:i/>
          <w:iCs/>
          <w:color w:val="1B1C1D"/>
          <w:sz w:val="28"/>
          <w:szCs w:val="28"/>
        </w:rPr>
      </w:pPr>
    </w:p>
    <w:p w14:paraId="70DBF394" w14:textId="77777777" w:rsidR="00547EEF" w:rsidRDefault="00547EEF" w:rsidP="00E135BD">
      <w:pPr>
        <w:rPr>
          <w:rFonts w:ascii="Times New Roman" w:eastAsia="Google Sans Text" w:hAnsi="Times New Roman" w:cs="Times New Roman"/>
          <w:i/>
          <w:iCs/>
          <w:color w:val="1B1C1D"/>
          <w:sz w:val="28"/>
          <w:szCs w:val="28"/>
        </w:rPr>
      </w:pPr>
    </w:p>
    <w:p w14:paraId="7B58A47E" w14:textId="77777777" w:rsidR="00547EEF" w:rsidRPr="00C27F01" w:rsidRDefault="00547EEF" w:rsidP="00E135BD">
      <w:pPr>
        <w:rPr>
          <w:rFonts w:ascii="Times New Roman" w:eastAsia="Google Sans Text" w:hAnsi="Times New Roman" w:cs="Times New Roman"/>
          <w:i/>
          <w:iCs/>
          <w:color w:val="1B1C1D"/>
          <w:sz w:val="28"/>
          <w:szCs w:val="28"/>
        </w:rPr>
      </w:pPr>
    </w:p>
    <w:p w14:paraId="094AF51B" w14:textId="77777777" w:rsidR="00041956" w:rsidRPr="0016199C" w:rsidRDefault="00041956" w:rsidP="00E135BD">
      <w:pPr>
        <w:rPr>
          <w:rFonts w:ascii="Times New Roman" w:eastAsia="Google Sans Text" w:hAnsi="Times New Roman" w:cs="Times New Roman"/>
          <w:i/>
          <w:iCs/>
          <w:color w:val="1B1C1D"/>
          <w:sz w:val="28"/>
          <w:szCs w:val="28"/>
          <w:lang w:val="vi-VN"/>
        </w:rPr>
      </w:pPr>
    </w:p>
    <w:p w14:paraId="251772E3" w14:textId="2F0F73C0" w:rsidR="00E135BD" w:rsidRPr="00547EEF" w:rsidRDefault="00E135BD" w:rsidP="00547EEF">
      <w:pPr>
        <w:pStyle w:val="Heading3"/>
        <w:spacing w:before="0" w:after="120" w:line="275" w:lineRule="auto"/>
        <w:jc w:val="center"/>
        <w:rPr>
          <w:rFonts w:ascii="Times New Roman" w:eastAsia="Google Sans Text" w:hAnsi="Times New Roman" w:cs="Times New Roman"/>
          <w:b/>
          <w:color w:val="1B1C1D"/>
        </w:rPr>
      </w:pPr>
      <w:bookmarkStart w:id="34" w:name="_Toc213773463"/>
      <w:r w:rsidRPr="00547EEF">
        <w:rPr>
          <w:rFonts w:ascii="Times New Roman" w:eastAsia="Google Sans Text" w:hAnsi="Times New Roman" w:cs="Times New Roman"/>
          <w:b/>
          <w:color w:val="1B1C1D"/>
        </w:rPr>
        <w:lastRenderedPageBreak/>
        <w:t xml:space="preserve">Phụ lục </w:t>
      </w:r>
      <w:r w:rsidR="00577BDE">
        <w:rPr>
          <w:rFonts w:ascii="Times New Roman" w:eastAsia="Google Sans Text" w:hAnsi="Times New Roman" w:cs="Times New Roman"/>
          <w:b/>
          <w:color w:val="1B1C1D"/>
        </w:rPr>
        <w:t>0</w:t>
      </w:r>
      <w:r w:rsidRPr="00547EEF">
        <w:rPr>
          <w:rFonts w:ascii="Times New Roman" w:eastAsia="Google Sans Text" w:hAnsi="Times New Roman" w:cs="Times New Roman"/>
          <w:b/>
          <w:color w:val="1B1C1D"/>
        </w:rPr>
        <w:t>4: Biểu mẫu báo cáo các chỉ số theo dõi chính GRM</w:t>
      </w:r>
      <w:bookmarkEnd w:id="34"/>
    </w:p>
    <w:tbl>
      <w:tblPr>
        <w:tblW w:w="9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9"/>
        <w:gridCol w:w="2976"/>
        <w:gridCol w:w="1843"/>
        <w:gridCol w:w="2977"/>
      </w:tblGrid>
      <w:tr w:rsidR="00E135BD" w:rsidRPr="00D17954" w14:paraId="554E55ED" w14:textId="77777777" w:rsidTr="00951E97">
        <w:trPr>
          <w:trHeight w:val="369"/>
          <w:tblHeader/>
        </w:trPr>
        <w:tc>
          <w:tcPr>
            <w:tcW w:w="211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0F9F368D" w14:textId="77777777" w:rsidR="00E135BD" w:rsidRPr="00D17954" w:rsidRDefault="00E135BD" w:rsidP="00547EEF">
            <w:pPr>
              <w:pBdr>
                <w:top w:val="nil"/>
                <w:left w:val="nil"/>
                <w:bottom w:val="nil"/>
                <w:right w:val="nil"/>
                <w:between w:val="nil"/>
              </w:pBdr>
              <w:spacing w:after="0" w:line="240" w:lineRule="auto"/>
              <w:jc w:val="center"/>
              <w:rPr>
                <w:rFonts w:ascii="Times New Roman" w:eastAsia="Google Sans Text" w:hAnsi="Times New Roman" w:cs="Times New Roman"/>
                <w:b/>
                <w:color w:val="1B1C1D"/>
                <w:sz w:val="26"/>
                <w:szCs w:val="26"/>
              </w:rPr>
            </w:pPr>
            <w:r w:rsidRPr="00D17954">
              <w:rPr>
                <w:rFonts w:ascii="Times New Roman" w:eastAsia="Google Sans Text" w:hAnsi="Times New Roman" w:cs="Times New Roman"/>
                <w:b/>
                <w:color w:val="1B1C1D"/>
                <w:sz w:val="26"/>
                <w:szCs w:val="26"/>
              </w:rPr>
              <w:t>Loại chỉ số</w:t>
            </w:r>
          </w:p>
        </w:tc>
        <w:tc>
          <w:tcPr>
            <w:tcW w:w="297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69FC68A8" w14:textId="77777777" w:rsidR="00E135BD" w:rsidRPr="00D17954" w:rsidRDefault="00E135BD" w:rsidP="00547EEF">
            <w:pPr>
              <w:pBdr>
                <w:top w:val="nil"/>
                <w:left w:val="nil"/>
                <w:bottom w:val="nil"/>
                <w:right w:val="nil"/>
                <w:between w:val="nil"/>
              </w:pBdr>
              <w:spacing w:after="0" w:line="240" w:lineRule="auto"/>
              <w:jc w:val="center"/>
              <w:rPr>
                <w:rFonts w:ascii="Times New Roman" w:eastAsia="Google Sans Text" w:hAnsi="Times New Roman" w:cs="Times New Roman"/>
                <w:b/>
                <w:color w:val="1B1C1D"/>
                <w:sz w:val="26"/>
                <w:szCs w:val="26"/>
              </w:rPr>
            </w:pPr>
            <w:r w:rsidRPr="00D17954">
              <w:rPr>
                <w:rFonts w:ascii="Times New Roman" w:eastAsia="Google Sans Text" w:hAnsi="Times New Roman" w:cs="Times New Roman"/>
                <w:b/>
                <w:color w:val="1B1C1D"/>
                <w:sz w:val="26"/>
                <w:szCs w:val="26"/>
              </w:rPr>
              <w:t>Tên chỉ số</w:t>
            </w:r>
          </w:p>
        </w:tc>
        <w:tc>
          <w:tcPr>
            <w:tcW w:w="1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1347E008" w14:textId="77777777" w:rsidR="00E135BD" w:rsidRPr="00D17954" w:rsidRDefault="00E135BD" w:rsidP="00547EEF">
            <w:pPr>
              <w:pBdr>
                <w:top w:val="nil"/>
                <w:left w:val="nil"/>
                <w:bottom w:val="nil"/>
                <w:right w:val="nil"/>
                <w:between w:val="nil"/>
              </w:pBdr>
              <w:spacing w:after="0" w:line="240" w:lineRule="auto"/>
              <w:jc w:val="center"/>
              <w:rPr>
                <w:rFonts w:ascii="Times New Roman" w:eastAsia="Google Sans Text" w:hAnsi="Times New Roman" w:cs="Times New Roman"/>
                <w:b/>
                <w:color w:val="1B1C1D"/>
                <w:sz w:val="26"/>
                <w:szCs w:val="26"/>
                <w:lang w:val="vi-VN"/>
              </w:rPr>
            </w:pPr>
            <w:r w:rsidRPr="00D17954">
              <w:rPr>
                <w:rFonts w:ascii="Times New Roman" w:eastAsia="Google Sans Text" w:hAnsi="Times New Roman" w:cs="Times New Roman"/>
                <w:b/>
                <w:color w:val="1B1C1D"/>
                <w:sz w:val="26"/>
                <w:szCs w:val="26"/>
              </w:rPr>
              <w:t>Đơn vị</w:t>
            </w:r>
            <w:r w:rsidRPr="00D17954">
              <w:rPr>
                <w:rFonts w:ascii="Times New Roman" w:eastAsia="Google Sans Text" w:hAnsi="Times New Roman" w:cs="Times New Roman"/>
                <w:b/>
                <w:color w:val="1B1C1D"/>
                <w:sz w:val="26"/>
                <w:szCs w:val="26"/>
                <w:lang w:val="vi-VN"/>
              </w:rPr>
              <w:t xml:space="preserve"> tính</w:t>
            </w:r>
          </w:p>
        </w:tc>
        <w:tc>
          <w:tcPr>
            <w:tcW w:w="29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476A5511" w14:textId="77777777" w:rsidR="00E135BD" w:rsidRPr="00D17954" w:rsidRDefault="00E135BD" w:rsidP="00547EEF">
            <w:pPr>
              <w:pBdr>
                <w:top w:val="nil"/>
                <w:left w:val="nil"/>
                <w:bottom w:val="nil"/>
                <w:right w:val="nil"/>
                <w:between w:val="nil"/>
              </w:pBdr>
              <w:spacing w:after="0" w:line="240" w:lineRule="auto"/>
              <w:jc w:val="center"/>
              <w:rPr>
                <w:rFonts w:ascii="Times New Roman" w:eastAsia="Google Sans Text" w:hAnsi="Times New Roman" w:cs="Times New Roman"/>
                <w:b/>
                <w:color w:val="1B1C1D"/>
                <w:sz w:val="26"/>
                <w:szCs w:val="26"/>
              </w:rPr>
            </w:pPr>
            <w:r w:rsidRPr="00D17954">
              <w:rPr>
                <w:rFonts w:ascii="Times New Roman" w:eastAsia="Google Sans Text" w:hAnsi="Times New Roman" w:cs="Times New Roman"/>
                <w:b/>
                <w:color w:val="1B1C1D"/>
                <w:sz w:val="26"/>
                <w:szCs w:val="26"/>
              </w:rPr>
              <w:t>Ghi chú</w:t>
            </w:r>
          </w:p>
        </w:tc>
      </w:tr>
      <w:tr w:rsidR="00E135BD" w:rsidRPr="00D17954" w14:paraId="6330A616" w14:textId="77777777" w:rsidTr="00951E97">
        <w:trPr>
          <w:trHeight w:val="888"/>
        </w:trPr>
        <w:tc>
          <w:tcPr>
            <w:tcW w:w="2119" w:type="dxa"/>
            <w:vMerge w:val="restart"/>
            <w:tcBorders>
              <w:top w:val="single" w:sz="6" w:space="0" w:color="000000"/>
              <w:left w:val="single" w:sz="6" w:space="0" w:color="000000"/>
              <w:right w:val="single" w:sz="6" w:space="0" w:color="000000"/>
            </w:tcBorders>
            <w:tcMar>
              <w:top w:w="120" w:type="dxa"/>
              <w:left w:w="180" w:type="dxa"/>
              <w:bottom w:w="120" w:type="dxa"/>
              <w:right w:w="180" w:type="dxa"/>
            </w:tcMar>
          </w:tcPr>
          <w:p w14:paraId="39433C64" w14:textId="77777777" w:rsidR="00E135BD" w:rsidRPr="00D17954" w:rsidRDefault="00E135BD" w:rsidP="00547EEF">
            <w:pPr>
              <w:pBdr>
                <w:top w:val="nil"/>
                <w:left w:val="nil"/>
                <w:bottom w:val="nil"/>
                <w:right w:val="nil"/>
                <w:between w:val="nil"/>
              </w:pBdr>
              <w:spacing w:after="0" w:line="240" w:lineRule="auto"/>
              <w:rPr>
                <w:rFonts w:ascii="Times New Roman" w:eastAsia="Google Sans Text" w:hAnsi="Times New Roman" w:cs="Times New Roman"/>
                <w:b/>
                <w:color w:val="1B1C1D"/>
                <w:sz w:val="26"/>
                <w:szCs w:val="26"/>
              </w:rPr>
            </w:pPr>
            <w:r w:rsidRPr="00D17954">
              <w:rPr>
                <w:rFonts w:ascii="Times New Roman" w:eastAsia="Google Sans Text" w:hAnsi="Times New Roman" w:cs="Times New Roman"/>
                <w:b/>
                <w:color w:val="1B1C1D"/>
                <w:sz w:val="26"/>
                <w:szCs w:val="26"/>
              </w:rPr>
              <w:t>Chỉ số Quy trình (Process)</w:t>
            </w:r>
          </w:p>
        </w:tc>
        <w:tc>
          <w:tcPr>
            <w:tcW w:w="297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63709341"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1. Tổng số câu hỏi, phản hồi, khiếu nại được tiếp nhận</w:t>
            </w:r>
          </w:p>
        </w:tc>
        <w:tc>
          <w:tcPr>
            <w:tcW w:w="1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70CE1707"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Vụ việc</w:t>
            </w:r>
          </w:p>
        </w:tc>
        <w:tc>
          <w:tcPr>
            <w:tcW w:w="29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2D564F65" w14:textId="145BA2E2"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Phân loại theo kênh tiếp nhận (đường dây nóng, trực tiếp,</w:t>
            </w:r>
            <w:r w:rsidR="00547EEF" w:rsidRPr="00D17954">
              <w:rPr>
                <w:rFonts w:ascii="Times New Roman" w:eastAsia="Google Sans Text" w:hAnsi="Times New Roman" w:cs="Times New Roman"/>
                <w:color w:val="1B1C1D"/>
                <w:sz w:val="26"/>
                <w:szCs w:val="26"/>
              </w:rPr>
              <w:t>…</w:t>
            </w:r>
            <w:r w:rsidRPr="00D17954">
              <w:rPr>
                <w:rFonts w:ascii="Times New Roman" w:eastAsia="Google Sans Text" w:hAnsi="Times New Roman" w:cs="Times New Roman"/>
                <w:color w:val="1B1C1D"/>
                <w:sz w:val="26"/>
                <w:szCs w:val="26"/>
              </w:rPr>
              <w:t>)</w:t>
            </w:r>
          </w:p>
        </w:tc>
      </w:tr>
      <w:tr w:rsidR="00E135BD" w:rsidRPr="00D17954" w14:paraId="2671732A" w14:textId="77777777" w:rsidTr="00951E97">
        <w:trPr>
          <w:trHeight w:val="877"/>
        </w:trPr>
        <w:tc>
          <w:tcPr>
            <w:tcW w:w="2119" w:type="dxa"/>
            <w:vMerge/>
            <w:tcBorders>
              <w:left w:val="single" w:sz="6" w:space="0" w:color="000000"/>
              <w:bottom w:val="single" w:sz="6" w:space="0" w:color="000000"/>
              <w:right w:val="single" w:sz="6" w:space="0" w:color="000000"/>
            </w:tcBorders>
            <w:tcMar>
              <w:top w:w="120" w:type="dxa"/>
              <w:left w:w="180" w:type="dxa"/>
              <w:bottom w:w="120" w:type="dxa"/>
              <w:right w:w="180" w:type="dxa"/>
            </w:tcMar>
          </w:tcPr>
          <w:p w14:paraId="5C60965F" w14:textId="77777777" w:rsidR="00E135BD" w:rsidRPr="00D17954" w:rsidRDefault="00E135BD" w:rsidP="00547EEF">
            <w:pPr>
              <w:pBdr>
                <w:top w:val="nil"/>
                <w:left w:val="nil"/>
                <w:bottom w:val="nil"/>
                <w:right w:val="nil"/>
                <w:between w:val="nil"/>
              </w:pBdr>
              <w:spacing w:after="0" w:line="240" w:lineRule="auto"/>
              <w:rPr>
                <w:rFonts w:ascii="Times New Roman" w:eastAsia="Google Sans Text" w:hAnsi="Times New Roman" w:cs="Times New Roman"/>
                <w:color w:val="1B1C1D"/>
                <w:sz w:val="26"/>
                <w:szCs w:val="26"/>
              </w:rPr>
            </w:pPr>
          </w:p>
        </w:tc>
        <w:tc>
          <w:tcPr>
            <w:tcW w:w="297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0075A870"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2. Tỷ lệ khiếu nại được thụ lý trong thời hạn quy định (10 ngày)</w:t>
            </w:r>
          </w:p>
        </w:tc>
        <w:tc>
          <w:tcPr>
            <w:tcW w:w="1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3CCB6FB5"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w:t>
            </w:r>
          </w:p>
        </w:tc>
        <w:tc>
          <w:tcPr>
            <w:tcW w:w="29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6389543C"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Đo lường tính kịp thời của quy trình</w:t>
            </w:r>
          </w:p>
        </w:tc>
      </w:tr>
      <w:tr w:rsidR="00E135BD" w:rsidRPr="00D17954" w14:paraId="2CD18F88" w14:textId="77777777" w:rsidTr="00951E97">
        <w:tc>
          <w:tcPr>
            <w:tcW w:w="2119" w:type="dxa"/>
            <w:vMerge w:val="restart"/>
            <w:tcBorders>
              <w:top w:val="single" w:sz="6" w:space="0" w:color="000000"/>
              <w:left w:val="single" w:sz="6" w:space="0" w:color="000000"/>
              <w:right w:val="single" w:sz="6" w:space="0" w:color="000000"/>
            </w:tcBorders>
            <w:tcMar>
              <w:top w:w="120" w:type="dxa"/>
              <w:left w:w="180" w:type="dxa"/>
              <w:bottom w:w="120" w:type="dxa"/>
              <w:right w:w="180" w:type="dxa"/>
            </w:tcMar>
          </w:tcPr>
          <w:p w14:paraId="695BE547" w14:textId="77777777" w:rsidR="00E135BD" w:rsidRPr="00D17954" w:rsidRDefault="00E135BD" w:rsidP="00547EEF">
            <w:pPr>
              <w:pBdr>
                <w:top w:val="nil"/>
                <w:left w:val="nil"/>
                <w:bottom w:val="nil"/>
                <w:right w:val="nil"/>
                <w:between w:val="nil"/>
              </w:pBdr>
              <w:spacing w:after="0" w:line="240" w:lineRule="auto"/>
              <w:rPr>
                <w:rFonts w:ascii="Times New Roman" w:eastAsia="Google Sans Text" w:hAnsi="Times New Roman" w:cs="Times New Roman"/>
                <w:color w:val="1B1C1D"/>
                <w:sz w:val="26"/>
                <w:szCs w:val="26"/>
              </w:rPr>
            </w:pPr>
            <w:r w:rsidRPr="00D17954">
              <w:rPr>
                <w:rFonts w:ascii="Times New Roman" w:eastAsia="Google Sans Text" w:hAnsi="Times New Roman" w:cs="Times New Roman"/>
                <w:b/>
                <w:color w:val="1B1C1D"/>
                <w:sz w:val="26"/>
                <w:szCs w:val="26"/>
              </w:rPr>
              <w:t>Chỉ số Kết quả (Outcome)</w:t>
            </w:r>
          </w:p>
        </w:tc>
        <w:tc>
          <w:tcPr>
            <w:tcW w:w="297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0577B887"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3. Thời gian giải quyết trung bình cho một khiếu nại (từ khi thụ lý đến khi có quyết định lần đầu)</w:t>
            </w:r>
          </w:p>
        </w:tc>
        <w:tc>
          <w:tcPr>
            <w:tcW w:w="1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5CEEBD73"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Ngày</w:t>
            </w:r>
          </w:p>
        </w:tc>
        <w:tc>
          <w:tcPr>
            <w:tcW w:w="29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4DE6DDA3"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Đo lường hiệu quả hoạt động</w:t>
            </w:r>
          </w:p>
        </w:tc>
      </w:tr>
      <w:tr w:rsidR="00E135BD" w:rsidRPr="00D17954" w14:paraId="3DE3A57E" w14:textId="77777777" w:rsidTr="00951E97">
        <w:tc>
          <w:tcPr>
            <w:tcW w:w="2119" w:type="dxa"/>
            <w:vMerge/>
            <w:tcBorders>
              <w:left w:val="single" w:sz="6" w:space="0" w:color="000000"/>
              <w:right w:val="single" w:sz="6" w:space="0" w:color="000000"/>
            </w:tcBorders>
            <w:tcMar>
              <w:top w:w="120" w:type="dxa"/>
              <w:left w:w="180" w:type="dxa"/>
              <w:bottom w:w="120" w:type="dxa"/>
              <w:right w:w="180" w:type="dxa"/>
            </w:tcMar>
          </w:tcPr>
          <w:p w14:paraId="7E7C1BA9" w14:textId="77777777" w:rsidR="00E135BD" w:rsidRPr="00D17954" w:rsidRDefault="00E135BD" w:rsidP="00547EEF">
            <w:pPr>
              <w:pBdr>
                <w:top w:val="nil"/>
                <w:left w:val="nil"/>
                <w:bottom w:val="nil"/>
                <w:right w:val="nil"/>
                <w:between w:val="nil"/>
              </w:pBdr>
              <w:spacing w:after="0" w:line="240" w:lineRule="auto"/>
              <w:rPr>
                <w:rFonts w:ascii="Times New Roman" w:eastAsia="Google Sans Text" w:hAnsi="Times New Roman" w:cs="Times New Roman"/>
                <w:b/>
                <w:color w:val="1B1C1D"/>
                <w:sz w:val="26"/>
                <w:szCs w:val="26"/>
              </w:rPr>
            </w:pPr>
          </w:p>
        </w:tc>
        <w:tc>
          <w:tcPr>
            <w:tcW w:w="297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7A3E18A1"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4. Tổng số khiếu nại được giải quyết (phân loại theo cấp)</w:t>
            </w:r>
          </w:p>
        </w:tc>
        <w:tc>
          <w:tcPr>
            <w:tcW w:w="1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3B43CA74"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Vụ việc</w:t>
            </w:r>
          </w:p>
        </w:tc>
        <w:tc>
          <w:tcPr>
            <w:tcW w:w="29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32BAA89F"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Bao gồm hòa giải thành và có quyết định giải quyết</w:t>
            </w:r>
          </w:p>
        </w:tc>
      </w:tr>
      <w:tr w:rsidR="00E135BD" w:rsidRPr="00D17954" w14:paraId="1D54DB90" w14:textId="77777777" w:rsidTr="00951E97">
        <w:tc>
          <w:tcPr>
            <w:tcW w:w="2119" w:type="dxa"/>
            <w:vMerge/>
            <w:tcBorders>
              <w:left w:val="single" w:sz="6" w:space="0" w:color="000000"/>
              <w:right w:val="single" w:sz="6" w:space="0" w:color="000000"/>
            </w:tcBorders>
            <w:tcMar>
              <w:top w:w="120" w:type="dxa"/>
              <w:left w:w="180" w:type="dxa"/>
              <w:bottom w:w="120" w:type="dxa"/>
              <w:right w:w="180" w:type="dxa"/>
            </w:tcMar>
          </w:tcPr>
          <w:p w14:paraId="6150A26C" w14:textId="77777777" w:rsidR="00E135BD" w:rsidRPr="00D17954" w:rsidRDefault="00E135BD" w:rsidP="00547EEF">
            <w:pPr>
              <w:pBdr>
                <w:top w:val="nil"/>
                <w:left w:val="nil"/>
                <w:bottom w:val="nil"/>
                <w:right w:val="nil"/>
                <w:between w:val="nil"/>
              </w:pBdr>
              <w:spacing w:after="0" w:line="240" w:lineRule="auto"/>
              <w:rPr>
                <w:rFonts w:ascii="Times New Roman" w:eastAsia="Google Sans Text" w:hAnsi="Times New Roman" w:cs="Times New Roman"/>
                <w:color w:val="1B1C1D"/>
                <w:sz w:val="26"/>
                <w:szCs w:val="26"/>
              </w:rPr>
            </w:pPr>
          </w:p>
        </w:tc>
        <w:tc>
          <w:tcPr>
            <w:tcW w:w="297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6D73E64B"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i/>
                <w:color w:val="1B1C1D"/>
                <w:sz w:val="26"/>
                <w:szCs w:val="26"/>
              </w:rPr>
            </w:pPr>
            <w:r w:rsidRPr="00D17954">
              <w:rPr>
                <w:rFonts w:ascii="Times New Roman" w:eastAsia="Google Sans Text" w:hAnsi="Times New Roman" w:cs="Times New Roman"/>
                <w:i/>
                <w:color w:val="1B1C1D"/>
                <w:sz w:val="26"/>
                <w:szCs w:val="26"/>
              </w:rPr>
              <w:t>4.1. Giải quyết qua hòa giải tại cơ sở</w:t>
            </w:r>
          </w:p>
        </w:tc>
        <w:tc>
          <w:tcPr>
            <w:tcW w:w="1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1256BC04"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Vụ việc</w:t>
            </w:r>
          </w:p>
        </w:tc>
        <w:tc>
          <w:tcPr>
            <w:tcW w:w="29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2477A72B"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p>
        </w:tc>
      </w:tr>
      <w:tr w:rsidR="00E135BD" w:rsidRPr="00D17954" w14:paraId="5CCEF4D5" w14:textId="77777777" w:rsidTr="00951E97">
        <w:tc>
          <w:tcPr>
            <w:tcW w:w="2119" w:type="dxa"/>
            <w:vMerge/>
            <w:tcBorders>
              <w:left w:val="single" w:sz="6" w:space="0" w:color="000000"/>
              <w:right w:val="single" w:sz="6" w:space="0" w:color="000000"/>
            </w:tcBorders>
            <w:tcMar>
              <w:top w:w="120" w:type="dxa"/>
              <w:left w:w="180" w:type="dxa"/>
              <w:bottom w:w="120" w:type="dxa"/>
              <w:right w:w="180" w:type="dxa"/>
            </w:tcMar>
          </w:tcPr>
          <w:p w14:paraId="5B77ECF7" w14:textId="77777777" w:rsidR="00E135BD" w:rsidRPr="00D17954" w:rsidRDefault="00E135BD" w:rsidP="00547EEF">
            <w:pPr>
              <w:pBdr>
                <w:top w:val="nil"/>
                <w:left w:val="nil"/>
                <w:bottom w:val="nil"/>
                <w:right w:val="nil"/>
                <w:between w:val="nil"/>
              </w:pBdr>
              <w:spacing w:after="0" w:line="240" w:lineRule="auto"/>
              <w:rPr>
                <w:rFonts w:ascii="Times New Roman" w:eastAsia="Google Sans Text" w:hAnsi="Times New Roman" w:cs="Times New Roman"/>
                <w:color w:val="1B1C1D"/>
                <w:sz w:val="26"/>
                <w:szCs w:val="26"/>
              </w:rPr>
            </w:pPr>
          </w:p>
        </w:tc>
        <w:tc>
          <w:tcPr>
            <w:tcW w:w="297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22CAAEC7"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i/>
                <w:color w:val="1B1C1D"/>
                <w:sz w:val="26"/>
                <w:szCs w:val="26"/>
              </w:rPr>
            </w:pPr>
            <w:r w:rsidRPr="00D17954">
              <w:rPr>
                <w:rFonts w:ascii="Times New Roman" w:eastAsia="Google Sans Text" w:hAnsi="Times New Roman" w:cs="Times New Roman"/>
                <w:i/>
                <w:color w:val="1B1C1D"/>
                <w:sz w:val="26"/>
                <w:szCs w:val="26"/>
              </w:rPr>
              <w:t>4.2. Giải quyết ở lần đầu</w:t>
            </w:r>
          </w:p>
        </w:tc>
        <w:tc>
          <w:tcPr>
            <w:tcW w:w="1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549FC31C"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Vụ việc</w:t>
            </w:r>
          </w:p>
        </w:tc>
        <w:tc>
          <w:tcPr>
            <w:tcW w:w="29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100CF991"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p>
        </w:tc>
      </w:tr>
      <w:tr w:rsidR="00E135BD" w:rsidRPr="00D17954" w14:paraId="417C9208" w14:textId="77777777" w:rsidTr="00951E97">
        <w:tc>
          <w:tcPr>
            <w:tcW w:w="2119" w:type="dxa"/>
            <w:vMerge/>
            <w:tcBorders>
              <w:left w:val="single" w:sz="6" w:space="0" w:color="000000"/>
              <w:right w:val="single" w:sz="6" w:space="0" w:color="000000"/>
            </w:tcBorders>
            <w:tcMar>
              <w:top w:w="120" w:type="dxa"/>
              <w:left w:w="180" w:type="dxa"/>
              <w:bottom w:w="120" w:type="dxa"/>
              <w:right w:w="180" w:type="dxa"/>
            </w:tcMar>
          </w:tcPr>
          <w:p w14:paraId="0A938253" w14:textId="77777777" w:rsidR="00E135BD" w:rsidRPr="00D17954" w:rsidRDefault="00E135BD" w:rsidP="00547EEF">
            <w:pPr>
              <w:pBdr>
                <w:top w:val="nil"/>
                <w:left w:val="nil"/>
                <w:bottom w:val="nil"/>
                <w:right w:val="nil"/>
                <w:between w:val="nil"/>
              </w:pBdr>
              <w:spacing w:after="0" w:line="240" w:lineRule="auto"/>
              <w:rPr>
                <w:rFonts w:ascii="Times New Roman" w:eastAsia="Google Sans Text" w:hAnsi="Times New Roman" w:cs="Times New Roman"/>
                <w:color w:val="1B1C1D"/>
                <w:sz w:val="26"/>
                <w:szCs w:val="26"/>
              </w:rPr>
            </w:pPr>
          </w:p>
        </w:tc>
        <w:tc>
          <w:tcPr>
            <w:tcW w:w="297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57FB4FB1"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i/>
                <w:color w:val="1B1C1D"/>
                <w:sz w:val="26"/>
                <w:szCs w:val="26"/>
              </w:rPr>
            </w:pPr>
            <w:r w:rsidRPr="00D17954">
              <w:rPr>
                <w:rFonts w:ascii="Times New Roman" w:eastAsia="Google Sans Text" w:hAnsi="Times New Roman" w:cs="Times New Roman"/>
                <w:i/>
                <w:color w:val="1B1C1D"/>
                <w:sz w:val="26"/>
                <w:szCs w:val="26"/>
              </w:rPr>
              <w:t>4.3. Giải quyết ở lần hai</w:t>
            </w:r>
          </w:p>
        </w:tc>
        <w:tc>
          <w:tcPr>
            <w:tcW w:w="1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5F2D1337"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Vụ việc</w:t>
            </w:r>
          </w:p>
        </w:tc>
        <w:tc>
          <w:tcPr>
            <w:tcW w:w="29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5F46FD9E"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p>
        </w:tc>
      </w:tr>
      <w:tr w:rsidR="00E135BD" w:rsidRPr="00D17954" w14:paraId="329A8849" w14:textId="77777777" w:rsidTr="00951E97">
        <w:tc>
          <w:tcPr>
            <w:tcW w:w="2119" w:type="dxa"/>
            <w:vMerge/>
            <w:tcBorders>
              <w:left w:val="single" w:sz="6" w:space="0" w:color="000000"/>
              <w:right w:val="single" w:sz="6" w:space="0" w:color="000000"/>
            </w:tcBorders>
            <w:tcMar>
              <w:top w:w="120" w:type="dxa"/>
              <w:left w:w="180" w:type="dxa"/>
              <w:bottom w:w="120" w:type="dxa"/>
              <w:right w:w="180" w:type="dxa"/>
            </w:tcMar>
          </w:tcPr>
          <w:p w14:paraId="62FB0B81" w14:textId="77777777" w:rsidR="00E135BD" w:rsidRPr="00D17954" w:rsidRDefault="00E135BD" w:rsidP="00547EEF">
            <w:pPr>
              <w:pBdr>
                <w:top w:val="nil"/>
                <w:left w:val="nil"/>
                <w:bottom w:val="nil"/>
                <w:right w:val="nil"/>
                <w:between w:val="nil"/>
              </w:pBdr>
              <w:spacing w:after="0" w:line="240" w:lineRule="auto"/>
              <w:rPr>
                <w:rFonts w:ascii="Times New Roman" w:eastAsia="Google Sans Text" w:hAnsi="Times New Roman" w:cs="Times New Roman"/>
                <w:color w:val="1B1C1D"/>
                <w:sz w:val="26"/>
                <w:szCs w:val="26"/>
              </w:rPr>
            </w:pPr>
          </w:p>
        </w:tc>
        <w:tc>
          <w:tcPr>
            <w:tcW w:w="297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53F54275"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5. Tỷ lệ giải quyết thành công (các bên đồng thuận hoặc quyết định được thi hành)</w:t>
            </w:r>
          </w:p>
        </w:tc>
        <w:tc>
          <w:tcPr>
            <w:tcW w:w="1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0303603E"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w:t>
            </w:r>
          </w:p>
        </w:tc>
        <w:tc>
          <w:tcPr>
            <w:tcW w:w="29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338FE6EB"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Đo lường tính hiệu quả của cơ chế</w:t>
            </w:r>
          </w:p>
        </w:tc>
      </w:tr>
      <w:tr w:rsidR="00E135BD" w:rsidRPr="00D17954" w14:paraId="18C74EE9" w14:textId="77777777" w:rsidTr="00951E97">
        <w:tc>
          <w:tcPr>
            <w:tcW w:w="2119" w:type="dxa"/>
            <w:vMerge/>
            <w:tcBorders>
              <w:left w:val="single" w:sz="6" w:space="0" w:color="000000"/>
              <w:bottom w:val="single" w:sz="6" w:space="0" w:color="000000"/>
              <w:right w:val="single" w:sz="6" w:space="0" w:color="000000"/>
            </w:tcBorders>
            <w:tcMar>
              <w:top w:w="120" w:type="dxa"/>
              <w:left w:w="180" w:type="dxa"/>
              <w:bottom w:w="120" w:type="dxa"/>
              <w:right w:w="180" w:type="dxa"/>
            </w:tcMar>
          </w:tcPr>
          <w:p w14:paraId="6D6B2ADD" w14:textId="77777777" w:rsidR="00E135BD" w:rsidRPr="00D17954" w:rsidRDefault="00E135BD" w:rsidP="00547EEF">
            <w:pPr>
              <w:pBdr>
                <w:top w:val="nil"/>
                <w:left w:val="nil"/>
                <w:bottom w:val="nil"/>
                <w:right w:val="nil"/>
                <w:between w:val="nil"/>
              </w:pBdr>
              <w:spacing w:after="0" w:line="240" w:lineRule="auto"/>
              <w:rPr>
                <w:rFonts w:ascii="Times New Roman" w:eastAsia="Google Sans Text" w:hAnsi="Times New Roman" w:cs="Times New Roman"/>
                <w:color w:val="1B1C1D"/>
                <w:sz w:val="26"/>
                <w:szCs w:val="26"/>
              </w:rPr>
            </w:pPr>
          </w:p>
        </w:tc>
        <w:tc>
          <w:tcPr>
            <w:tcW w:w="297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43585207"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6. Số lượng khiếu nại được phân loại theo nội dung chính</w:t>
            </w:r>
          </w:p>
        </w:tc>
        <w:tc>
          <w:tcPr>
            <w:tcW w:w="1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2E4FA60B"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Vụ việc</w:t>
            </w:r>
          </w:p>
        </w:tc>
        <w:tc>
          <w:tcPr>
            <w:tcW w:w="29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40A1C31F" w14:textId="0967CE4C"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 xml:space="preserve">Giao đất, chia sẻ lợi ích, SEAH, </w:t>
            </w:r>
            <w:r w:rsidR="00547EEF" w:rsidRPr="00D17954">
              <w:rPr>
                <w:rFonts w:ascii="Times New Roman" w:eastAsia="Google Sans Text" w:hAnsi="Times New Roman" w:cs="Times New Roman"/>
                <w:color w:val="1B1C1D"/>
                <w:sz w:val="26"/>
                <w:szCs w:val="26"/>
              </w:rPr>
              <w:t>b</w:t>
            </w:r>
            <w:r w:rsidRPr="00D17954">
              <w:rPr>
                <w:rFonts w:ascii="Times New Roman" w:eastAsia="Google Sans Text" w:hAnsi="Times New Roman" w:cs="Times New Roman"/>
                <w:color w:val="1B1C1D"/>
                <w:sz w:val="26"/>
                <w:szCs w:val="26"/>
              </w:rPr>
              <w:t>ất thường tài chính,</w:t>
            </w:r>
            <w:r w:rsidR="00D17954" w:rsidRPr="00D17954">
              <w:rPr>
                <w:rFonts w:ascii="Times New Roman" w:eastAsia="Google Sans Text" w:hAnsi="Times New Roman" w:cs="Times New Roman"/>
                <w:color w:val="1B1C1D"/>
                <w:sz w:val="26"/>
                <w:szCs w:val="26"/>
              </w:rPr>
              <w:t>..</w:t>
            </w:r>
            <w:r w:rsidRPr="00D17954">
              <w:rPr>
                <w:rFonts w:ascii="Times New Roman" w:eastAsia="Google Sans Text" w:hAnsi="Times New Roman" w:cs="Times New Roman"/>
                <w:color w:val="1B1C1D"/>
                <w:sz w:val="26"/>
                <w:szCs w:val="26"/>
              </w:rPr>
              <w:t>.</w:t>
            </w:r>
          </w:p>
        </w:tc>
      </w:tr>
      <w:tr w:rsidR="00E135BD" w:rsidRPr="00D17954" w14:paraId="2A74AC0F" w14:textId="77777777" w:rsidTr="00951E97">
        <w:tc>
          <w:tcPr>
            <w:tcW w:w="2119"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312B0189" w14:textId="39844940" w:rsidR="00E135BD" w:rsidRPr="00D17954" w:rsidRDefault="00E135BD" w:rsidP="00547EEF">
            <w:pPr>
              <w:pBdr>
                <w:top w:val="nil"/>
                <w:left w:val="nil"/>
                <w:bottom w:val="nil"/>
                <w:right w:val="nil"/>
                <w:between w:val="nil"/>
              </w:pBdr>
              <w:spacing w:after="0" w:line="240" w:lineRule="auto"/>
              <w:rPr>
                <w:rFonts w:ascii="Times New Roman" w:eastAsia="Google Sans Text" w:hAnsi="Times New Roman" w:cs="Times New Roman"/>
                <w:b/>
                <w:color w:val="1B1C1D"/>
                <w:sz w:val="26"/>
                <w:szCs w:val="26"/>
                <w:lang w:val="vi-VN"/>
              </w:rPr>
            </w:pPr>
            <w:r w:rsidRPr="00D17954">
              <w:rPr>
                <w:rFonts w:ascii="Times New Roman" w:eastAsia="Google Sans Text" w:hAnsi="Times New Roman" w:cs="Times New Roman"/>
                <w:b/>
                <w:color w:val="1B1C1D"/>
                <w:sz w:val="26"/>
                <w:szCs w:val="26"/>
              </w:rPr>
              <w:t>Chỉ số</w:t>
            </w:r>
            <w:r w:rsidRPr="00D17954">
              <w:rPr>
                <w:rFonts w:ascii="Times New Roman" w:eastAsia="Google Sans Text" w:hAnsi="Times New Roman" w:cs="Times New Roman"/>
                <w:b/>
                <w:color w:val="1B1C1D"/>
                <w:sz w:val="26"/>
                <w:szCs w:val="26"/>
                <w:lang w:val="vi-VN"/>
              </w:rPr>
              <w:t xml:space="preserve"> theo dõi hoạt động tăng cường</w:t>
            </w:r>
            <w:r w:rsidRPr="00D17954">
              <w:rPr>
                <w:rFonts w:ascii="Times New Roman" w:eastAsia="Google Sans Text" w:hAnsi="Times New Roman" w:cs="Times New Roman"/>
                <w:b/>
                <w:color w:val="1B1C1D"/>
                <w:sz w:val="26"/>
                <w:szCs w:val="26"/>
              </w:rPr>
              <w:t xml:space="preserve"> </w:t>
            </w:r>
            <w:r w:rsidR="00547EEF" w:rsidRPr="00D17954">
              <w:rPr>
                <w:rFonts w:ascii="Times New Roman" w:eastAsia="Google Sans Text" w:hAnsi="Times New Roman" w:cs="Times New Roman"/>
                <w:b/>
                <w:color w:val="1B1C1D"/>
                <w:sz w:val="26"/>
                <w:szCs w:val="26"/>
              </w:rPr>
              <w:t>n</w:t>
            </w:r>
            <w:r w:rsidRPr="00D17954">
              <w:rPr>
                <w:rFonts w:ascii="Times New Roman" w:eastAsia="Google Sans Text" w:hAnsi="Times New Roman" w:cs="Times New Roman"/>
                <w:b/>
                <w:color w:val="1B1C1D"/>
                <w:sz w:val="26"/>
                <w:szCs w:val="26"/>
              </w:rPr>
              <w:t>ăng lực</w:t>
            </w:r>
          </w:p>
        </w:tc>
        <w:tc>
          <w:tcPr>
            <w:tcW w:w="297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59E6A3C8" w14:textId="16F22F7E"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7. Số lượng cán bộ được tập huấn về GRM</w:t>
            </w:r>
          </w:p>
        </w:tc>
        <w:tc>
          <w:tcPr>
            <w:tcW w:w="1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002626A6" w14:textId="77777777"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lang w:val="vi-VN"/>
              </w:rPr>
            </w:pPr>
            <w:r w:rsidRPr="00D17954">
              <w:rPr>
                <w:rFonts w:ascii="Times New Roman" w:eastAsia="Google Sans Text" w:hAnsi="Times New Roman" w:cs="Times New Roman"/>
                <w:color w:val="1B1C1D"/>
                <w:sz w:val="26"/>
                <w:szCs w:val="26"/>
              </w:rPr>
              <w:t>Người</w:t>
            </w:r>
          </w:p>
        </w:tc>
        <w:tc>
          <w:tcPr>
            <w:tcW w:w="29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52A54C80" w14:textId="0B48093E" w:rsidR="00E135BD" w:rsidRPr="00D17954" w:rsidRDefault="00E135BD"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Phân loại theo cấp (xã, tỉnh</w:t>
            </w:r>
            <w:r w:rsidR="00D17954" w:rsidRPr="00D17954">
              <w:rPr>
                <w:rFonts w:ascii="Times New Roman" w:eastAsia="Google Sans Text" w:hAnsi="Times New Roman" w:cs="Times New Roman"/>
                <w:color w:val="1B1C1D"/>
                <w:sz w:val="26"/>
                <w:szCs w:val="26"/>
              </w:rPr>
              <w:t xml:space="preserve"> (nếu có)</w:t>
            </w:r>
            <w:r w:rsidRPr="00D17954">
              <w:rPr>
                <w:rFonts w:ascii="Times New Roman" w:eastAsia="Google Sans Text" w:hAnsi="Times New Roman" w:cs="Times New Roman"/>
                <w:color w:val="1B1C1D"/>
                <w:sz w:val="26"/>
                <w:szCs w:val="26"/>
              </w:rPr>
              <w:t xml:space="preserve">, </w:t>
            </w:r>
            <w:r w:rsidR="00D17954" w:rsidRPr="00D17954">
              <w:rPr>
                <w:rFonts w:ascii="Times New Roman" w:eastAsia="Google Sans Text" w:hAnsi="Times New Roman" w:cs="Times New Roman"/>
                <w:color w:val="1B1C1D"/>
                <w:sz w:val="26"/>
                <w:szCs w:val="26"/>
              </w:rPr>
              <w:t>Quỹ cấp tỉnh</w:t>
            </w:r>
            <w:r w:rsidRPr="00D17954">
              <w:rPr>
                <w:rFonts w:ascii="Times New Roman" w:eastAsia="Google Sans Text" w:hAnsi="Times New Roman" w:cs="Times New Roman"/>
                <w:color w:val="1B1C1D"/>
                <w:sz w:val="26"/>
                <w:szCs w:val="26"/>
              </w:rPr>
              <w:t>)</w:t>
            </w:r>
          </w:p>
        </w:tc>
      </w:tr>
      <w:tr w:rsidR="00547EEF" w:rsidRPr="00D17954" w14:paraId="51813FD2" w14:textId="77777777" w:rsidTr="00951E97">
        <w:tc>
          <w:tcPr>
            <w:tcW w:w="2119" w:type="dxa"/>
            <w:tcBorders>
              <w:top w:val="single" w:sz="6" w:space="0" w:color="000000"/>
              <w:left w:val="single" w:sz="6" w:space="0" w:color="000000"/>
              <w:right w:val="single" w:sz="6" w:space="0" w:color="000000"/>
            </w:tcBorders>
            <w:tcMar>
              <w:top w:w="120" w:type="dxa"/>
              <w:left w:w="180" w:type="dxa"/>
              <w:bottom w:w="120" w:type="dxa"/>
              <w:right w:w="180" w:type="dxa"/>
            </w:tcMar>
          </w:tcPr>
          <w:p w14:paraId="5482CA3B" w14:textId="77777777" w:rsidR="00547EEF" w:rsidRPr="00D17954" w:rsidRDefault="00547EEF" w:rsidP="00547EEF">
            <w:pPr>
              <w:pBdr>
                <w:top w:val="nil"/>
                <w:left w:val="nil"/>
                <w:bottom w:val="nil"/>
                <w:right w:val="nil"/>
                <w:between w:val="nil"/>
              </w:pBdr>
              <w:spacing w:after="0" w:line="240" w:lineRule="auto"/>
              <w:rPr>
                <w:rFonts w:ascii="Times New Roman" w:eastAsia="Google Sans Text" w:hAnsi="Times New Roman" w:cs="Times New Roman"/>
                <w:b/>
                <w:color w:val="1B1C1D"/>
                <w:sz w:val="26"/>
                <w:szCs w:val="26"/>
              </w:rPr>
            </w:pPr>
          </w:p>
        </w:tc>
        <w:tc>
          <w:tcPr>
            <w:tcW w:w="2976"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389514B2" w14:textId="48B9F05A" w:rsidR="00547EEF" w:rsidRPr="00D17954" w:rsidRDefault="00547EEF" w:rsidP="00547EEF">
            <w:pPr>
              <w:pStyle w:val="ListParagraph"/>
              <w:numPr>
                <w:ilvl w:val="0"/>
                <w:numId w:val="76"/>
              </w:numPr>
              <w:pBdr>
                <w:top w:val="nil"/>
                <w:left w:val="nil"/>
                <w:bottom w:val="nil"/>
                <w:right w:val="nil"/>
                <w:between w:val="nil"/>
              </w:pBdr>
              <w:tabs>
                <w:tab w:val="left" w:pos="251"/>
              </w:tabs>
              <w:spacing w:after="0" w:line="240" w:lineRule="auto"/>
              <w:ind w:left="0" w:firstLine="0"/>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Số lớp tập huấn về GRM được tổ chức</w:t>
            </w:r>
          </w:p>
        </w:tc>
        <w:tc>
          <w:tcPr>
            <w:tcW w:w="1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4A47D3A5" w14:textId="53355F48" w:rsidR="00547EEF" w:rsidRPr="00D17954" w:rsidRDefault="00547EEF"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Lớp</w:t>
            </w:r>
          </w:p>
        </w:tc>
        <w:tc>
          <w:tcPr>
            <w:tcW w:w="297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408F38C2" w14:textId="092405EE" w:rsidR="00547EEF" w:rsidRPr="00D17954" w:rsidRDefault="00547EEF" w:rsidP="00547EEF">
            <w:pPr>
              <w:pBdr>
                <w:top w:val="nil"/>
                <w:left w:val="nil"/>
                <w:bottom w:val="nil"/>
                <w:right w:val="nil"/>
                <w:between w:val="nil"/>
              </w:pBdr>
              <w:spacing w:after="0" w:line="240" w:lineRule="auto"/>
              <w:jc w:val="both"/>
              <w:rPr>
                <w:rFonts w:ascii="Times New Roman" w:eastAsia="Google Sans Text" w:hAnsi="Times New Roman" w:cs="Times New Roman"/>
                <w:color w:val="1B1C1D"/>
                <w:sz w:val="26"/>
                <w:szCs w:val="26"/>
              </w:rPr>
            </w:pPr>
            <w:r w:rsidRPr="00D17954">
              <w:rPr>
                <w:rFonts w:ascii="Times New Roman" w:eastAsia="Google Sans Text" w:hAnsi="Times New Roman" w:cs="Times New Roman"/>
                <w:color w:val="1B1C1D"/>
                <w:sz w:val="26"/>
                <w:szCs w:val="26"/>
              </w:rPr>
              <w:t>Phân loại theo cấp (xã, tỉnh</w:t>
            </w:r>
            <w:r w:rsidR="00D17954" w:rsidRPr="00D17954">
              <w:rPr>
                <w:rFonts w:ascii="Times New Roman" w:eastAsia="Google Sans Text" w:hAnsi="Times New Roman" w:cs="Times New Roman"/>
                <w:color w:val="1B1C1D"/>
                <w:sz w:val="26"/>
                <w:szCs w:val="26"/>
              </w:rPr>
              <w:t xml:space="preserve"> (nếu có)</w:t>
            </w:r>
            <w:r w:rsidRPr="00D17954">
              <w:rPr>
                <w:rFonts w:ascii="Times New Roman" w:eastAsia="Google Sans Text" w:hAnsi="Times New Roman" w:cs="Times New Roman"/>
                <w:color w:val="1B1C1D"/>
                <w:sz w:val="26"/>
                <w:szCs w:val="26"/>
              </w:rPr>
              <w:t xml:space="preserve">, </w:t>
            </w:r>
            <w:r w:rsidR="00D17954" w:rsidRPr="00D17954">
              <w:rPr>
                <w:rFonts w:ascii="Times New Roman" w:eastAsia="Google Sans Text" w:hAnsi="Times New Roman" w:cs="Times New Roman"/>
                <w:color w:val="1B1C1D"/>
                <w:sz w:val="26"/>
                <w:szCs w:val="26"/>
              </w:rPr>
              <w:t>Quỹ cấp tỉnh</w:t>
            </w:r>
            <w:r w:rsidRPr="00D17954">
              <w:rPr>
                <w:rFonts w:ascii="Times New Roman" w:eastAsia="Google Sans Text" w:hAnsi="Times New Roman" w:cs="Times New Roman"/>
                <w:color w:val="1B1C1D"/>
                <w:sz w:val="26"/>
                <w:szCs w:val="26"/>
              </w:rPr>
              <w:t>)</w:t>
            </w:r>
          </w:p>
        </w:tc>
      </w:tr>
    </w:tbl>
    <w:p w14:paraId="3C6402B2" w14:textId="6AAC3450" w:rsidR="004A7756" w:rsidRPr="0016199C" w:rsidRDefault="004A7756">
      <w:pPr>
        <w:rPr>
          <w:rFonts w:ascii="Times New Roman" w:hAnsi="Times New Roman" w:cs="Times New Roman"/>
          <w:sz w:val="28"/>
          <w:szCs w:val="28"/>
        </w:rPr>
      </w:pPr>
    </w:p>
    <w:p w14:paraId="0F31B29B" w14:textId="77777777" w:rsidR="004A7756" w:rsidRPr="0016199C" w:rsidRDefault="004A7756">
      <w:pPr>
        <w:rPr>
          <w:rFonts w:ascii="Times New Roman" w:hAnsi="Times New Roman" w:cs="Times New Roman"/>
          <w:sz w:val="28"/>
          <w:szCs w:val="28"/>
        </w:rPr>
      </w:pPr>
    </w:p>
    <w:p w14:paraId="0C42AC95" w14:textId="77777777" w:rsidR="00E135BD" w:rsidRPr="0016199C" w:rsidRDefault="00E135BD" w:rsidP="00E135BD">
      <w:pPr>
        <w:pBdr>
          <w:top w:val="nil"/>
          <w:left w:val="nil"/>
          <w:bottom w:val="nil"/>
          <w:right w:val="nil"/>
          <w:between w:val="nil"/>
        </w:pBdr>
        <w:spacing w:line="275" w:lineRule="auto"/>
        <w:rPr>
          <w:rFonts w:ascii="Times New Roman" w:hAnsi="Times New Roman" w:cs="Times New Roman"/>
          <w:sz w:val="28"/>
          <w:szCs w:val="28"/>
          <w:lang w:val="vi-VN"/>
        </w:rPr>
      </w:pPr>
    </w:p>
    <w:p w14:paraId="74E3827A" w14:textId="77777777" w:rsidR="00E135BD" w:rsidRPr="0016199C" w:rsidRDefault="00E135BD" w:rsidP="00E135BD">
      <w:pPr>
        <w:rPr>
          <w:rFonts w:ascii="Times New Roman" w:eastAsia="Google Sans Text" w:hAnsi="Times New Roman" w:cs="Times New Roman"/>
          <w:b/>
          <w:color w:val="1B1C1D"/>
          <w:sz w:val="28"/>
          <w:szCs w:val="28"/>
        </w:rPr>
      </w:pPr>
    </w:p>
    <w:p w14:paraId="571184EB" w14:textId="77777777" w:rsidR="00E135BD" w:rsidRPr="0016199C" w:rsidRDefault="00E135BD" w:rsidP="00E135BD">
      <w:pPr>
        <w:pBdr>
          <w:top w:val="nil"/>
          <w:left w:val="nil"/>
          <w:bottom w:val="nil"/>
          <w:right w:val="nil"/>
          <w:between w:val="nil"/>
        </w:pBdr>
        <w:spacing w:after="120" w:line="275" w:lineRule="auto"/>
        <w:rPr>
          <w:rFonts w:ascii="Times New Roman" w:hAnsi="Times New Roman" w:cs="Times New Roman"/>
          <w:sz w:val="28"/>
          <w:szCs w:val="28"/>
        </w:rPr>
      </w:pPr>
    </w:p>
    <w:p w14:paraId="0FF1B694" w14:textId="77777777" w:rsidR="00707CBF" w:rsidRPr="0016199C" w:rsidRDefault="00707CBF">
      <w:pPr>
        <w:rPr>
          <w:rFonts w:ascii="Times New Roman" w:hAnsi="Times New Roman" w:cs="Times New Roman"/>
          <w:sz w:val="28"/>
          <w:szCs w:val="28"/>
        </w:rPr>
      </w:pPr>
    </w:p>
    <w:sectPr w:rsidR="00707CBF" w:rsidRPr="0016199C" w:rsidSect="005923BF">
      <w:pgSz w:w="12240" w:h="1584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84E9" w14:textId="77777777" w:rsidR="00C84E1D" w:rsidRDefault="00C84E1D" w:rsidP="0032221B">
      <w:pPr>
        <w:spacing w:after="0" w:line="240" w:lineRule="auto"/>
      </w:pPr>
      <w:r>
        <w:separator/>
      </w:r>
    </w:p>
  </w:endnote>
  <w:endnote w:type="continuationSeparator" w:id="0">
    <w:p w14:paraId="675C4D5F" w14:textId="77777777" w:rsidR="00C84E1D" w:rsidRDefault="00C84E1D" w:rsidP="00322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ogle Sans Text">
    <w:altName w:val="Calibri"/>
    <w:charset w:val="00"/>
    <w:family w:val="auto"/>
    <w:pitch w:val="default"/>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068323"/>
      <w:docPartObj>
        <w:docPartGallery w:val="Page Numbers (Bottom of Page)"/>
        <w:docPartUnique/>
      </w:docPartObj>
    </w:sdtPr>
    <w:sdtEndPr>
      <w:rPr>
        <w:noProof/>
      </w:rPr>
    </w:sdtEndPr>
    <w:sdtContent>
      <w:p w14:paraId="4F582C78" w14:textId="39BE9994" w:rsidR="007D1469" w:rsidRPr="00163C0B" w:rsidRDefault="007D1469" w:rsidP="00163C0B">
        <w:pPr>
          <w:pStyle w:val="Footer"/>
          <w:jc w:val="center"/>
        </w:pPr>
        <w:r>
          <w:fldChar w:fldCharType="begin"/>
        </w:r>
        <w:r>
          <w:instrText xml:space="preserve"> PAGE   \* MERGEFORMAT </w:instrText>
        </w:r>
        <w:r>
          <w:fldChar w:fldCharType="separate"/>
        </w:r>
        <w:r w:rsidR="00322F0E">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2BC6C" w14:textId="77777777" w:rsidR="00C84E1D" w:rsidRDefault="00C84E1D" w:rsidP="0032221B">
      <w:pPr>
        <w:spacing w:after="0" w:line="240" w:lineRule="auto"/>
      </w:pPr>
      <w:r>
        <w:separator/>
      </w:r>
    </w:p>
  </w:footnote>
  <w:footnote w:type="continuationSeparator" w:id="0">
    <w:p w14:paraId="50EAC25A" w14:textId="77777777" w:rsidR="00C84E1D" w:rsidRDefault="00C84E1D" w:rsidP="0032221B">
      <w:pPr>
        <w:spacing w:after="0" w:line="240" w:lineRule="auto"/>
      </w:pPr>
      <w:r>
        <w:continuationSeparator/>
      </w:r>
    </w:p>
  </w:footnote>
  <w:footnote w:id="1">
    <w:p w14:paraId="2889BEBF" w14:textId="57D54981" w:rsidR="00CF3E7E" w:rsidRPr="00CF3E7E" w:rsidRDefault="00CF3E7E" w:rsidP="00CF3E7E">
      <w:pPr>
        <w:pStyle w:val="FootnoteText"/>
        <w:jc w:val="both"/>
        <w:rPr>
          <w:rFonts w:ascii="Times New Roman" w:hAnsi="Times New Roman" w:cs="Times New Roman"/>
          <w:i/>
          <w:iCs/>
        </w:rPr>
      </w:pPr>
      <w:r w:rsidRPr="00CF3E7E">
        <w:rPr>
          <w:rStyle w:val="FootnoteReference"/>
          <w:rFonts w:ascii="Times New Roman" w:hAnsi="Times New Roman" w:cs="Times New Roman"/>
          <w:i/>
          <w:iCs/>
        </w:rPr>
        <w:footnoteRef/>
      </w:r>
      <w:r w:rsidRPr="00CF3E7E">
        <w:rPr>
          <w:rFonts w:ascii="Times New Roman" w:hAnsi="Times New Roman" w:cs="Times New Roman"/>
          <w:i/>
          <w:iCs/>
        </w:rPr>
        <w:t xml:space="preserve"> Gồm Quỹ Bảo vệ và phát triển rừng Việt Nam và 05 Quỹ Bảo vệ và phát triển rừng cấp tỉnh tham gia Chương trình giảm phát thải vùng Tây Nguyên và Nam Trung Bộ (Quảng Ngãi, Đắk Lắk, Lâm Đồng, Gia Lai, Khánh Hòa)</w:t>
      </w:r>
    </w:p>
  </w:footnote>
  <w:footnote w:id="2">
    <w:p w14:paraId="7D5882CD" w14:textId="0424AD68" w:rsidR="007D1469" w:rsidRPr="005923BF" w:rsidRDefault="007D1469">
      <w:pPr>
        <w:pStyle w:val="FootnoteText"/>
        <w:rPr>
          <w:lang w:val="vi-VN"/>
        </w:rPr>
      </w:pPr>
      <w:r>
        <w:rPr>
          <w:rStyle w:val="FootnoteReference"/>
        </w:rPr>
        <w:footnoteRef/>
      </w:r>
      <w:r>
        <w:t xml:space="preserve"> </w:t>
      </w:r>
      <w:r w:rsidRPr="005923BF">
        <w:rPr>
          <w:rFonts w:ascii="Arial" w:hAnsi="Arial" w:cs="Arial"/>
          <w:b/>
          <w:bCs/>
          <w:color w:val="000000"/>
        </w:rPr>
        <w:t>Tổ hòa giải</w:t>
      </w:r>
      <w:r>
        <w:rPr>
          <w:rFonts w:ascii="Arial" w:hAnsi="Arial" w:cs="Arial"/>
          <w:color w:val="000000"/>
        </w:rPr>
        <w:t xml:space="preserve"> là tổ chức tự quản của nhân dân ở cơ sở, </w:t>
      </w:r>
      <w:r w:rsidRPr="00763A7C">
        <w:rPr>
          <w:rFonts w:ascii="Arial" w:hAnsi="Arial" w:cs="Arial"/>
          <w:color w:val="000000"/>
        </w:rPr>
        <w:t>do Chủ tịch Ủy ban nhân dân cấp xã quyết định</w:t>
      </w:r>
      <w:r>
        <w:rPr>
          <w:rFonts w:ascii="Arial" w:hAnsi="Arial" w:cs="Arial"/>
          <w:color w:val="000000"/>
          <w:lang w:val="vi-VN"/>
        </w:rPr>
        <w:t xml:space="preserve"> [Điều 12 Luật hoà giải ở cơ sở]. Tổ hoà giải </w:t>
      </w:r>
      <w:r>
        <w:rPr>
          <w:rFonts w:ascii="Arial" w:hAnsi="Arial" w:cs="Arial"/>
          <w:color w:val="000000"/>
        </w:rPr>
        <w:t>có vai trò quan trọng trong việc thực hiện hòa giải các mâu thuẫn, tranh chấp, vi phạm pháp luật nhỏ trong cộng đồng, góp phần giữ gìn trật tự, đoàn kết ở địa phương.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4BD"/>
    <w:multiLevelType w:val="multilevel"/>
    <w:tmpl w:val="0AA0DA6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9407A92"/>
    <w:multiLevelType w:val="multilevel"/>
    <w:tmpl w:val="1EECB46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B562025"/>
    <w:multiLevelType w:val="multilevel"/>
    <w:tmpl w:val="A52C0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D7A08"/>
    <w:multiLevelType w:val="multilevel"/>
    <w:tmpl w:val="EEC496E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4"/>
      <w:numFmt w:val="bullet"/>
      <w:lvlText w:val=""/>
      <w:lvlJc w:val="left"/>
      <w:pPr>
        <w:ind w:left="1290" w:hanging="360"/>
      </w:pPr>
      <w:rPr>
        <w:rFonts w:ascii="Wingdings" w:eastAsia="Calibri" w:hAnsi="Wingdings" w:cs="Calibri" w:hint="default"/>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DEA0B5D"/>
    <w:multiLevelType w:val="multilevel"/>
    <w:tmpl w:val="26FE5C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E5B67AB"/>
    <w:multiLevelType w:val="multilevel"/>
    <w:tmpl w:val="BCBAB0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13724322"/>
    <w:multiLevelType w:val="multilevel"/>
    <w:tmpl w:val="449222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14FB1163"/>
    <w:multiLevelType w:val="multilevel"/>
    <w:tmpl w:val="7624A2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1910284D"/>
    <w:multiLevelType w:val="multilevel"/>
    <w:tmpl w:val="7CC87E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192A1999"/>
    <w:multiLevelType w:val="multilevel"/>
    <w:tmpl w:val="207A42FE"/>
    <w:styleLink w:val="CurrentList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6A78D5"/>
    <w:multiLevelType w:val="multilevel"/>
    <w:tmpl w:val="A3DE10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1C813866"/>
    <w:multiLevelType w:val="multilevel"/>
    <w:tmpl w:val="C5AE16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1D876AA6"/>
    <w:multiLevelType w:val="multilevel"/>
    <w:tmpl w:val="826E3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623C08"/>
    <w:multiLevelType w:val="hybridMultilevel"/>
    <w:tmpl w:val="F71EFF78"/>
    <w:lvl w:ilvl="0" w:tplc="7EDAF87A">
      <w:start w:val="1"/>
      <w:numFmt w:val="lowerLetter"/>
      <w:lvlText w:val="%1)"/>
      <w:lvlJc w:val="left"/>
      <w:pPr>
        <w:ind w:left="1069" w:hanging="360"/>
      </w:pPr>
      <w:rPr>
        <w:rFonts w:eastAsia="Google Sans Text" w:hint="default"/>
        <w:color w:val="1B1C1D"/>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15:restartNumberingAfterBreak="0">
    <w:nsid w:val="230E0A94"/>
    <w:multiLevelType w:val="multilevel"/>
    <w:tmpl w:val="B1DCDD92"/>
    <w:styleLink w:val="CurrentList1"/>
    <w:lvl w:ilvl="0">
      <w:start w:val="9"/>
      <w:numFmt w:val="bullet"/>
      <w:lvlText w:val="-"/>
      <w:lvlJc w:val="left"/>
      <w:pPr>
        <w:ind w:left="720" w:hanging="360"/>
      </w:pPr>
      <w:rPr>
        <w:rFonts w:ascii="Google Sans Text" w:eastAsia="Google Sans Text" w:hAnsi="Google Sans Text" w:cs="Google Sans Tex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3A2A74"/>
    <w:multiLevelType w:val="multilevel"/>
    <w:tmpl w:val="AC466B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2A023A65"/>
    <w:multiLevelType w:val="hybridMultilevel"/>
    <w:tmpl w:val="E64208EE"/>
    <w:lvl w:ilvl="0" w:tplc="18C6CA50">
      <w:start w:val="9"/>
      <w:numFmt w:val="bullet"/>
      <w:lvlText w:val="-"/>
      <w:lvlJc w:val="left"/>
      <w:pPr>
        <w:ind w:left="720" w:hanging="360"/>
      </w:pPr>
      <w:rPr>
        <w:rFonts w:ascii="Google Sans Text" w:eastAsia="Google Sans Text" w:hAnsi="Google Sans Text" w:cs="Google Sans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4DB4"/>
    <w:multiLevelType w:val="multilevel"/>
    <w:tmpl w:val="53B822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2B2432D1"/>
    <w:multiLevelType w:val="multilevel"/>
    <w:tmpl w:val="5C129C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2F40750F"/>
    <w:multiLevelType w:val="multilevel"/>
    <w:tmpl w:val="1D3253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2346"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314C7B34"/>
    <w:multiLevelType w:val="multilevel"/>
    <w:tmpl w:val="862CB1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335C0E70"/>
    <w:multiLevelType w:val="hybridMultilevel"/>
    <w:tmpl w:val="240C3416"/>
    <w:lvl w:ilvl="0" w:tplc="18C6CA50">
      <w:start w:val="9"/>
      <w:numFmt w:val="bullet"/>
      <w:lvlText w:val="-"/>
      <w:lvlJc w:val="left"/>
      <w:pPr>
        <w:ind w:left="360" w:hanging="360"/>
      </w:pPr>
      <w:rPr>
        <w:rFonts w:ascii="Google Sans Text" w:eastAsia="Google Sans Text" w:hAnsi="Google Sans Text" w:cs="Google Sans Tex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7434DB"/>
    <w:multiLevelType w:val="multilevel"/>
    <w:tmpl w:val="CED42B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37DD5ABA"/>
    <w:multiLevelType w:val="multilevel"/>
    <w:tmpl w:val="A0EE3A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3AB3379C"/>
    <w:multiLevelType w:val="multilevel"/>
    <w:tmpl w:val="4C667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D9552C"/>
    <w:multiLevelType w:val="multilevel"/>
    <w:tmpl w:val="69E4AB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3C5B264D"/>
    <w:multiLevelType w:val="multilevel"/>
    <w:tmpl w:val="278C95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3DA93BB2"/>
    <w:multiLevelType w:val="multilevel"/>
    <w:tmpl w:val="B95C7AF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3E174ACE"/>
    <w:multiLevelType w:val="multilevel"/>
    <w:tmpl w:val="E6480B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43A4223C"/>
    <w:multiLevelType w:val="multilevel"/>
    <w:tmpl w:val="354896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46F57756"/>
    <w:multiLevelType w:val="multilevel"/>
    <w:tmpl w:val="DEE6B4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47CC119F"/>
    <w:multiLevelType w:val="multilevel"/>
    <w:tmpl w:val="8B7C9B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4C855226"/>
    <w:multiLevelType w:val="hybridMultilevel"/>
    <w:tmpl w:val="7696B7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F261F65"/>
    <w:multiLevelType w:val="multilevel"/>
    <w:tmpl w:val="3AA424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50CE299E"/>
    <w:multiLevelType w:val="multilevel"/>
    <w:tmpl w:val="90EC3B1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523B6FFF"/>
    <w:multiLevelType w:val="multilevel"/>
    <w:tmpl w:val="B7B88B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550F59F6"/>
    <w:multiLevelType w:val="multilevel"/>
    <w:tmpl w:val="E506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3605FA"/>
    <w:multiLevelType w:val="multilevel"/>
    <w:tmpl w:val="E6C6FA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5AE72AD0"/>
    <w:multiLevelType w:val="multilevel"/>
    <w:tmpl w:val="3244E3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5CF56863"/>
    <w:multiLevelType w:val="multilevel"/>
    <w:tmpl w:val="EA50BE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5D217455"/>
    <w:multiLevelType w:val="multilevel"/>
    <w:tmpl w:val="D3BA1A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Symbol" w:hAnsi="Symbol"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616062D2"/>
    <w:multiLevelType w:val="multilevel"/>
    <w:tmpl w:val="DDF0D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640D0CC1"/>
    <w:multiLevelType w:val="multilevel"/>
    <w:tmpl w:val="606C951E"/>
    <w:lvl w:ilvl="0">
      <w:start w:val="1"/>
      <w:numFmt w:val="bullet"/>
      <w:lvlText w:val="●"/>
      <w:lvlJc w:val="left"/>
      <w:pPr>
        <w:ind w:left="465" w:hanging="360"/>
      </w:pPr>
      <w:rPr>
        <w:rFonts w:ascii="Arial" w:eastAsia="Arial" w:hAnsi="Arial" w:cs="Arial"/>
        <w:b/>
        <w:bCs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64211C38"/>
    <w:multiLevelType w:val="hybridMultilevel"/>
    <w:tmpl w:val="388482A2"/>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6679761A"/>
    <w:multiLevelType w:val="multilevel"/>
    <w:tmpl w:val="19145C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15:restartNumberingAfterBreak="0">
    <w:nsid w:val="66A0493B"/>
    <w:multiLevelType w:val="multilevel"/>
    <w:tmpl w:val="47A032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15:restartNumberingAfterBreak="0">
    <w:nsid w:val="68C52637"/>
    <w:multiLevelType w:val="multilevel"/>
    <w:tmpl w:val="8DC8C4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15:restartNumberingAfterBreak="0">
    <w:nsid w:val="68F83AD0"/>
    <w:multiLevelType w:val="multilevel"/>
    <w:tmpl w:val="0FD0F1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15:restartNumberingAfterBreak="0">
    <w:nsid w:val="6A2D1CA9"/>
    <w:multiLevelType w:val="multilevel"/>
    <w:tmpl w:val="6CDCC2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15:restartNumberingAfterBreak="0">
    <w:nsid w:val="6A4810B1"/>
    <w:multiLevelType w:val="multilevel"/>
    <w:tmpl w:val="1B6C7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7C74CE"/>
    <w:multiLevelType w:val="multilevel"/>
    <w:tmpl w:val="BAF873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15:restartNumberingAfterBreak="0">
    <w:nsid w:val="6B48094B"/>
    <w:multiLevelType w:val="multilevel"/>
    <w:tmpl w:val="4C0489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15:restartNumberingAfterBreak="0">
    <w:nsid w:val="6F2A0040"/>
    <w:multiLevelType w:val="multilevel"/>
    <w:tmpl w:val="82AEDA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6FD76C8F"/>
    <w:multiLevelType w:val="multilevel"/>
    <w:tmpl w:val="EAB497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15:restartNumberingAfterBreak="0">
    <w:nsid w:val="70203CB2"/>
    <w:multiLevelType w:val="multilevel"/>
    <w:tmpl w:val="73ECA0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15:restartNumberingAfterBreak="0">
    <w:nsid w:val="70F53CF3"/>
    <w:multiLevelType w:val="multilevel"/>
    <w:tmpl w:val="CDEE97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15:restartNumberingAfterBreak="0">
    <w:nsid w:val="718551EF"/>
    <w:multiLevelType w:val="multilevel"/>
    <w:tmpl w:val="18606B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15:restartNumberingAfterBreak="0">
    <w:nsid w:val="71936641"/>
    <w:multiLevelType w:val="multilevel"/>
    <w:tmpl w:val="2B4080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15:restartNumberingAfterBreak="0">
    <w:nsid w:val="719F203B"/>
    <w:multiLevelType w:val="multilevel"/>
    <w:tmpl w:val="74569D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15:restartNumberingAfterBreak="0">
    <w:nsid w:val="721A2BB3"/>
    <w:multiLevelType w:val="hybridMultilevel"/>
    <w:tmpl w:val="7F541F24"/>
    <w:lvl w:ilvl="0" w:tplc="18C6CA50">
      <w:start w:val="9"/>
      <w:numFmt w:val="bullet"/>
      <w:lvlText w:val="-"/>
      <w:lvlJc w:val="left"/>
      <w:pPr>
        <w:ind w:left="720" w:hanging="360"/>
      </w:pPr>
      <w:rPr>
        <w:rFonts w:ascii="Google Sans Text" w:eastAsia="Google Sans Text" w:hAnsi="Google Sans Text" w:cs="Google Sans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D761C4"/>
    <w:multiLevelType w:val="multilevel"/>
    <w:tmpl w:val="B85884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15:restartNumberingAfterBreak="0">
    <w:nsid w:val="73234EBF"/>
    <w:multiLevelType w:val="multilevel"/>
    <w:tmpl w:val="6448A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15:restartNumberingAfterBreak="0">
    <w:nsid w:val="737467DC"/>
    <w:multiLevelType w:val="multilevel"/>
    <w:tmpl w:val="46F20D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15:restartNumberingAfterBreak="0">
    <w:nsid w:val="73AE32DB"/>
    <w:multiLevelType w:val="multilevel"/>
    <w:tmpl w:val="555AD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6BF4536"/>
    <w:multiLevelType w:val="multilevel"/>
    <w:tmpl w:val="B268F5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15:restartNumberingAfterBreak="0">
    <w:nsid w:val="776121ED"/>
    <w:multiLevelType w:val="multilevel"/>
    <w:tmpl w:val="9858FA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778E4D57"/>
    <w:multiLevelType w:val="hybridMultilevel"/>
    <w:tmpl w:val="B1F2452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A42044F"/>
    <w:multiLevelType w:val="multilevel"/>
    <w:tmpl w:val="12440F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15:restartNumberingAfterBreak="0">
    <w:nsid w:val="7A5E43CC"/>
    <w:multiLevelType w:val="multilevel"/>
    <w:tmpl w:val="3EF81D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15:restartNumberingAfterBreak="0">
    <w:nsid w:val="7AD93B22"/>
    <w:multiLevelType w:val="multilevel"/>
    <w:tmpl w:val="8DE02C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15:restartNumberingAfterBreak="0">
    <w:nsid w:val="7B2934C2"/>
    <w:multiLevelType w:val="multilevel"/>
    <w:tmpl w:val="8C447C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15:restartNumberingAfterBreak="0">
    <w:nsid w:val="7BBB1A46"/>
    <w:multiLevelType w:val="multilevel"/>
    <w:tmpl w:val="32344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C3C5EE9"/>
    <w:multiLevelType w:val="multilevel"/>
    <w:tmpl w:val="D758DA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15:restartNumberingAfterBreak="0">
    <w:nsid w:val="7C826D84"/>
    <w:multiLevelType w:val="multilevel"/>
    <w:tmpl w:val="658895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15:restartNumberingAfterBreak="0">
    <w:nsid w:val="7EB95301"/>
    <w:multiLevelType w:val="multilevel"/>
    <w:tmpl w:val="029A0A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15:restartNumberingAfterBreak="0">
    <w:nsid w:val="7F650E29"/>
    <w:multiLevelType w:val="hybridMultilevel"/>
    <w:tmpl w:val="BE5A0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44716985">
    <w:abstractNumId w:val="42"/>
  </w:num>
  <w:num w:numId="2" w16cid:durableId="111825300">
    <w:abstractNumId w:val="1"/>
  </w:num>
  <w:num w:numId="3" w16cid:durableId="1494443323">
    <w:abstractNumId w:val="34"/>
  </w:num>
  <w:num w:numId="4" w16cid:durableId="1394885859">
    <w:abstractNumId w:val="70"/>
  </w:num>
  <w:num w:numId="5" w16cid:durableId="1602562434">
    <w:abstractNumId w:val="68"/>
  </w:num>
  <w:num w:numId="6" w16cid:durableId="104662661">
    <w:abstractNumId w:val="37"/>
  </w:num>
  <w:num w:numId="7" w16cid:durableId="1564021696">
    <w:abstractNumId w:val="5"/>
  </w:num>
  <w:num w:numId="8" w16cid:durableId="1693148006">
    <w:abstractNumId w:val="33"/>
  </w:num>
  <w:num w:numId="9" w16cid:durableId="1441954551">
    <w:abstractNumId w:val="65"/>
  </w:num>
  <w:num w:numId="10" w16cid:durableId="1439914248">
    <w:abstractNumId w:val="60"/>
  </w:num>
  <w:num w:numId="11" w16cid:durableId="1777599542">
    <w:abstractNumId w:val="62"/>
  </w:num>
  <w:num w:numId="12" w16cid:durableId="465860444">
    <w:abstractNumId w:val="44"/>
  </w:num>
  <w:num w:numId="13" w16cid:durableId="1289317752">
    <w:abstractNumId w:val="22"/>
  </w:num>
  <w:num w:numId="14" w16cid:durableId="971053831">
    <w:abstractNumId w:val="72"/>
  </w:num>
  <w:num w:numId="15" w16cid:durableId="1354380626">
    <w:abstractNumId w:val="29"/>
  </w:num>
  <w:num w:numId="16" w16cid:durableId="1016464073">
    <w:abstractNumId w:val="55"/>
  </w:num>
  <w:num w:numId="17" w16cid:durableId="863400344">
    <w:abstractNumId w:val="35"/>
  </w:num>
  <w:num w:numId="18" w16cid:durableId="1829857282">
    <w:abstractNumId w:val="23"/>
  </w:num>
  <w:num w:numId="19" w16cid:durableId="1271084072">
    <w:abstractNumId w:val="52"/>
  </w:num>
  <w:num w:numId="20" w16cid:durableId="1101297067">
    <w:abstractNumId w:val="61"/>
  </w:num>
  <w:num w:numId="21" w16cid:durableId="74205150">
    <w:abstractNumId w:val="18"/>
  </w:num>
  <w:num w:numId="22" w16cid:durableId="323093537">
    <w:abstractNumId w:val="17"/>
  </w:num>
  <w:num w:numId="23" w16cid:durableId="1827743287">
    <w:abstractNumId w:val="45"/>
  </w:num>
  <w:num w:numId="24" w16cid:durableId="1330870983">
    <w:abstractNumId w:val="19"/>
  </w:num>
  <w:num w:numId="25" w16cid:durableId="865673339">
    <w:abstractNumId w:val="41"/>
  </w:num>
  <w:num w:numId="26" w16cid:durableId="1033648389">
    <w:abstractNumId w:val="54"/>
  </w:num>
  <w:num w:numId="27" w16cid:durableId="1560701065">
    <w:abstractNumId w:val="20"/>
  </w:num>
  <w:num w:numId="28" w16cid:durableId="470564359">
    <w:abstractNumId w:val="39"/>
  </w:num>
  <w:num w:numId="29" w16cid:durableId="44909263">
    <w:abstractNumId w:val="51"/>
  </w:num>
  <w:num w:numId="30" w16cid:durableId="1801457420">
    <w:abstractNumId w:val="67"/>
  </w:num>
  <w:num w:numId="31" w16cid:durableId="1405032754">
    <w:abstractNumId w:val="11"/>
  </w:num>
  <w:num w:numId="32" w16cid:durableId="1125123130">
    <w:abstractNumId w:val="26"/>
  </w:num>
  <w:num w:numId="33" w16cid:durableId="692654020">
    <w:abstractNumId w:val="73"/>
  </w:num>
  <w:num w:numId="34" w16cid:durableId="1399934491">
    <w:abstractNumId w:val="8"/>
  </w:num>
  <w:num w:numId="35" w16cid:durableId="685712394">
    <w:abstractNumId w:val="30"/>
  </w:num>
  <w:num w:numId="36" w16cid:durableId="1610089918">
    <w:abstractNumId w:val="58"/>
  </w:num>
  <w:num w:numId="37" w16cid:durableId="1982998157">
    <w:abstractNumId w:val="28"/>
  </w:num>
  <w:num w:numId="38" w16cid:durableId="393040701">
    <w:abstractNumId w:val="64"/>
  </w:num>
  <w:num w:numId="39" w16cid:durableId="171384200">
    <w:abstractNumId w:val="4"/>
  </w:num>
  <w:num w:numId="40" w16cid:durableId="292911351">
    <w:abstractNumId w:val="74"/>
  </w:num>
  <w:num w:numId="41" w16cid:durableId="1613515740">
    <w:abstractNumId w:val="7"/>
  </w:num>
  <w:num w:numId="42" w16cid:durableId="1908758145">
    <w:abstractNumId w:val="56"/>
  </w:num>
  <w:num w:numId="43" w16cid:durableId="714889081">
    <w:abstractNumId w:val="31"/>
  </w:num>
  <w:num w:numId="44" w16cid:durableId="1483935588">
    <w:abstractNumId w:val="40"/>
  </w:num>
  <w:num w:numId="45" w16cid:durableId="1647272440">
    <w:abstractNumId w:val="47"/>
  </w:num>
  <w:num w:numId="46" w16cid:durableId="590505066">
    <w:abstractNumId w:val="50"/>
  </w:num>
  <w:num w:numId="47" w16cid:durableId="1554342375">
    <w:abstractNumId w:val="48"/>
  </w:num>
  <w:num w:numId="48" w16cid:durableId="1553730491">
    <w:abstractNumId w:val="15"/>
  </w:num>
  <w:num w:numId="49" w16cid:durableId="434637023">
    <w:abstractNumId w:val="53"/>
  </w:num>
  <w:num w:numId="50" w16cid:durableId="126824242">
    <w:abstractNumId w:val="0"/>
  </w:num>
  <w:num w:numId="51" w16cid:durableId="198591859">
    <w:abstractNumId w:val="27"/>
  </w:num>
  <w:num w:numId="52" w16cid:durableId="272905149">
    <w:abstractNumId w:val="16"/>
  </w:num>
  <w:num w:numId="53" w16cid:durableId="824201481">
    <w:abstractNumId w:val="59"/>
  </w:num>
  <w:num w:numId="54" w16cid:durableId="240915483">
    <w:abstractNumId w:val="21"/>
  </w:num>
  <w:num w:numId="55" w16cid:durableId="2132746677">
    <w:abstractNumId w:val="57"/>
  </w:num>
  <w:num w:numId="56" w16cid:durableId="384720016">
    <w:abstractNumId w:val="69"/>
  </w:num>
  <w:num w:numId="57" w16cid:durableId="1478380133">
    <w:abstractNumId w:val="10"/>
  </w:num>
  <w:num w:numId="58" w16cid:durableId="655885570">
    <w:abstractNumId w:val="38"/>
  </w:num>
  <w:num w:numId="59" w16cid:durableId="1914775793">
    <w:abstractNumId w:val="25"/>
  </w:num>
  <w:num w:numId="60" w16cid:durableId="1965843302">
    <w:abstractNumId w:val="6"/>
  </w:num>
  <w:num w:numId="61" w16cid:durableId="1716809935">
    <w:abstractNumId w:val="46"/>
  </w:num>
  <w:num w:numId="62" w16cid:durableId="1708524921">
    <w:abstractNumId w:val="66"/>
  </w:num>
  <w:num w:numId="63" w16cid:durableId="340663054">
    <w:abstractNumId w:val="36"/>
  </w:num>
  <w:num w:numId="64" w16cid:durableId="1455903903">
    <w:abstractNumId w:val="3"/>
  </w:num>
  <w:num w:numId="65" w16cid:durableId="1948652806">
    <w:abstractNumId w:val="14"/>
  </w:num>
  <w:num w:numId="66" w16cid:durableId="1146702474">
    <w:abstractNumId w:val="9"/>
  </w:num>
  <w:num w:numId="67" w16cid:durableId="123084867">
    <w:abstractNumId w:val="32"/>
  </w:num>
  <w:num w:numId="68" w16cid:durableId="56977600">
    <w:abstractNumId w:val="49"/>
  </w:num>
  <w:num w:numId="69" w16cid:durableId="439296449">
    <w:abstractNumId w:val="71"/>
  </w:num>
  <w:num w:numId="70" w16cid:durableId="1927302585">
    <w:abstractNumId w:val="63"/>
  </w:num>
  <w:num w:numId="71" w16cid:durableId="2083261026">
    <w:abstractNumId w:val="12"/>
  </w:num>
  <w:num w:numId="72" w16cid:durableId="1006636702">
    <w:abstractNumId w:val="2"/>
  </w:num>
  <w:num w:numId="73" w16cid:durableId="623777438">
    <w:abstractNumId w:val="24"/>
  </w:num>
  <w:num w:numId="74" w16cid:durableId="221720019">
    <w:abstractNumId w:val="75"/>
  </w:num>
  <w:num w:numId="75" w16cid:durableId="1640064408">
    <w:abstractNumId w:val="13"/>
  </w:num>
  <w:num w:numId="76" w16cid:durableId="1391424176">
    <w:abstractNumId w:val="4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84C"/>
    <w:rsid w:val="000007CE"/>
    <w:rsid w:val="0000565E"/>
    <w:rsid w:val="000058C2"/>
    <w:rsid w:val="000107CC"/>
    <w:rsid w:val="00011AC4"/>
    <w:rsid w:val="00011E2D"/>
    <w:rsid w:val="00023425"/>
    <w:rsid w:val="00024434"/>
    <w:rsid w:val="00025B2E"/>
    <w:rsid w:val="00026859"/>
    <w:rsid w:val="00033064"/>
    <w:rsid w:val="00040BB5"/>
    <w:rsid w:val="00041956"/>
    <w:rsid w:val="00043767"/>
    <w:rsid w:val="00060DCB"/>
    <w:rsid w:val="00065621"/>
    <w:rsid w:val="000742D7"/>
    <w:rsid w:val="00075199"/>
    <w:rsid w:val="00076309"/>
    <w:rsid w:val="000778C9"/>
    <w:rsid w:val="00085616"/>
    <w:rsid w:val="00090262"/>
    <w:rsid w:val="00092792"/>
    <w:rsid w:val="000928EE"/>
    <w:rsid w:val="0009551B"/>
    <w:rsid w:val="00097307"/>
    <w:rsid w:val="0009776D"/>
    <w:rsid w:val="000A6821"/>
    <w:rsid w:val="000B494F"/>
    <w:rsid w:val="000C52D8"/>
    <w:rsid w:val="000D1748"/>
    <w:rsid w:val="000D3882"/>
    <w:rsid w:val="000E0609"/>
    <w:rsid w:val="000E08D4"/>
    <w:rsid w:val="000F7A71"/>
    <w:rsid w:val="00113BFE"/>
    <w:rsid w:val="0011696A"/>
    <w:rsid w:val="00117444"/>
    <w:rsid w:val="00120DC2"/>
    <w:rsid w:val="00121B34"/>
    <w:rsid w:val="00124882"/>
    <w:rsid w:val="00127257"/>
    <w:rsid w:val="00132396"/>
    <w:rsid w:val="00135432"/>
    <w:rsid w:val="00135674"/>
    <w:rsid w:val="001362BF"/>
    <w:rsid w:val="00146F8D"/>
    <w:rsid w:val="001539E4"/>
    <w:rsid w:val="001552C2"/>
    <w:rsid w:val="0015705C"/>
    <w:rsid w:val="00157909"/>
    <w:rsid w:val="0016199C"/>
    <w:rsid w:val="00163C0B"/>
    <w:rsid w:val="0016458A"/>
    <w:rsid w:val="001647E7"/>
    <w:rsid w:val="001760A5"/>
    <w:rsid w:val="00181070"/>
    <w:rsid w:val="00190E76"/>
    <w:rsid w:val="0019375C"/>
    <w:rsid w:val="001A2EDA"/>
    <w:rsid w:val="001A7830"/>
    <w:rsid w:val="001B2F13"/>
    <w:rsid w:val="001B2F1C"/>
    <w:rsid w:val="001B475E"/>
    <w:rsid w:val="001B5550"/>
    <w:rsid w:val="001C4B06"/>
    <w:rsid w:val="001C4CE5"/>
    <w:rsid w:val="001C65EC"/>
    <w:rsid w:val="001C74FC"/>
    <w:rsid w:val="001E1D47"/>
    <w:rsid w:val="001E2B3C"/>
    <w:rsid w:val="001E3D82"/>
    <w:rsid w:val="001E4057"/>
    <w:rsid w:val="001E44B0"/>
    <w:rsid w:val="001F1133"/>
    <w:rsid w:val="001F7475"/>
    <w:rsid w:val="00200BCC"/>
    <w:rsid w:val="00205ECD"/>
    <w:rsid w:val="0021205F"/>
    <w:rsid w:val="00214881"/>
    <w:rsid w:val="00224948"/>
    <w:rsid w:val="00230237"/>
    <w:rsid w:val="00234E87"/>
    <w:rsid w:val="00236952"/>
    <w:rsid w:val="00237129"/>
    <w:rsid w:val="002436FF"/>
    <w:rsid w:val="00243FF8"/>
    <w:rsid w:val="00245465"/>
    <w:rsid w:val="002511DA"/>
    <w:rsid w:val="00251489"/>
    <w:rsid w:val="00253FB1"/>
    <w:rsid w:val="00254875"/>
    <w:rsid w:val="00256975"/>
    <w:rsid w:val="00257A07"/>
    <w:rsid w:val="0026227D"/>
    <w:rsid w:val="00262E14"/>
    <w:rsid w:val="00264072"/>
    <w:rsid w:val="00265BA4"/>
    <w:rsid w:val="002703B5"/>
    <w:rsid w:val="002723A0"/>
    <w:rsid w:val="00273AE4"/>
    <w:rsid w:val="00275741"/>
    <w:rsid w:val="00283931"/>
    <w:rsid w:val="00293072"/>
    <w:rsid w:val="00294DAB"/>
    <w:rsid w:val="0029653C"/>
    <w:rsid w:val="002A43C7"/>
    <w:rsid w:val="002A6F6A"/>
    <w:rsid w:val="002B03E8"/>
    <w:rsid w:val="002C1BE4"/>
    <w:rsid w:val="002C2F6C"/>
    <w:rsid w:val="002C6E9B"/>
    <w:rsid w:val="002E0364"/>
    <w:rsid w:val="002E4FB2"/>
    <w:rsid w:val="002F284A"/>
    <w:rsid w:val="002F3160"/>
    <w:rsid w:val="002F50AD"/>
    <w:rsid w:val="00304713"/>
    <w:rsid w:val="00305CD3"/>
    <w:rsid w:val="00310B69"/>
    <w:rsid w:val="00314002"/>
    <w:rsid w:val="00315C85"/>
    <w:rsid w:val="0032221B"/>
    <w:rsid w:val="00322F0E"/>
    <w:rsid w:val="003268AB"/>
    <w:rsid w:val="0033624D"/>
    <w:rsid w:val="00342477"/>
    <w:rsid w:val="00343C50"/>
    <w:rsid w:val="00352A2C"/>
    <w:rsid w:val="003547F5"/>
    <w:rsid w:val="003553A1"/>
    <w:rsid w:val="00356189"/>
    <w:rsid w:val="003627CC"/>
    <w:rsid w:val="00366553"/>
    <w:rsid w:val="0037166F"/>
    <w:rsid w:val="0037574C"/>
    <w:rsid w:val="00380D92"/>
    <w:rsid w:val="00381762"/>
    <w:rsid w:val="003875B0"/>
    <w:rsid w:val="00391FCA"/>
    <w:rsid w:val="003933B5"/>
    <w:rsid w:val="00397C93"/>
    <w:rsid w:val="003A18F4"/>
    <w:rsid w:val="003A6623"/>
    <w:rsid w:val="003B0F99"/>
    <w:rsid w:val="003B3C2F"/>
    <w:rsid w:val="003B702F"/>
    <w:rsid w:val="003C4C1F"/>
    <w:rsid w:val="003D1458"/>
    <w:rsid w:val="003D2EA4"/>
    <w:rsid w:val="003D5561"/>
    <w:rsid w:val="003D5934"/>
    <w:rsid w:val="003E12A1"/>
    <w:rsid w:val="003F024A"/>
    <w:rsid w:val="003F2D3D"/>
    <w:rsid w:val="003F380D"/>
    <w:rsid w:val="003F4EFD"/>
    <w:rsid w:val="003F6E62"/>
    <w:rsid w:val="00401BC1"/>
    <w:rsid w:val="0040612F"/>
    <w:rsid w:val="0040763B"/>
    <w:rsid w:val="004164A5"/>
    <w:rsid w:val="00424F9E"/>
    <w:rsid w:val="00432495"/>
    <w:rsid w:val="004504A8"/>
    <w:rsid w:val="00451A85"/>
    <w:rsid w:val="0046115A"/>
    <w:rsid w:val="00463350"/>
    <w:rsid w:val="00470CED"/>
    <w:rsid w:val="0047388E"/>
    <w:rsid w:val="00473A58"/>
    <w:rsid w:val="00480548"/>
    <w:rsid w:val="004815B4"/>
    <w:rsid w:val="004867D5"/>
    <w:rsid w:val="004927B3"/>
    <w:rsid w:val="004934DC"/>
    <w:rsid w:val="004938A1"/>
    <w:rsid w:val="004938E2"/>
    <w:rsid w:val="0049766B"/>
    <w:rsid w:val="00497EB3"/>
    <w:rsid w:val="004A353B"/>
    <w:rsid w:val="004A3874"/>
    <w:rsid w:val="004A425F"/>
    <w:rsid w:val="004A772E"/>
    <w:rsid w:val="004A7756"/>
    <w:rsid w:val="004B0077"/>
    <w:rsid w:val="004B2E3C"/>
    <w:rsid w:val="004D0DB1"/>
    <w:rsid w:val="004D2D5B"/>
    <w:rsid w:val="004D6FBB"/>
    <w:rsid w:val="004D7D9F"/>
    <w:rsid w:val="004E6155"/>
    <w:rsid w:val="004F25C6"/>
    <w:rsid w:val="00500148"/>
    <w:rsid w:val="00502EDF"/>
    <w:rsid w:val="00503F85"/>
    <w:rsid w:val="00504BA2"/>
    <w:rsid w:val="005121C5"/>
    <w:rsid w:val="0052386A"/>
    <w:rsid w:val="00524F54"/>
    <w:rsid w:val="0052531A"/>
    <w:rsid w:val="00525D44"/>
    <w:rsid w:val="00525FCD"/>
    <w:rsid w:val="00530343"/>
    <w:rsid w:val="005351CF"/>
    <w:rsid w:val="00542D77"/>
    <w:rsid w:val="00545CFE"/>
    <w:rsid w:val="005467F1"/>
    <w:rsid w:val="00547E6B"/>
    <w:rsid w:val="00547EEF"/>
    <w:rsid w:val="00553C07"/>
    <w:rsid w:val="00553CBA"/>
    <w:rsid w:val="00553CD6"/>
    <w:rsid w:val="00556C1C"/>
    <w:rsid w:val="005612EA"/>
    <w:rsid w:val="00570B1D"/>
    <w:rsid w:val="00572795"/>
    <w:rsid w:val="00573BE2"/>
    <w:rsid w:val="00577BDE"/>
    <w:rsid w:val="00580A1F"/>
    <w:rsid w:val="0058560A"/>
    <w:rsid w:val="00591D64"/>
    <w:rsid w:val="005923BF"/>
    <w:rsid w:val="00594367"/>
    <w:rsid w:val="005974E2"/>
    <w:rsid w:val="005A0200"/>
    <w:rsid w:val="005A04CA"/>
    <w:rsid w:val="005A29C3"/>
    <w:rsid w:val="005A3B49"/>
    <w:rsid w:val="005A77A9"/>
    <w:rsid w:val="005A798E"/>
    <w:rsid w:val="005B0A63"/>
    <w:rsid w:val="005B24A9"/>
    <w:rsid w:val="005B316C"/>
    <w:rsid w:val="005B6018"/>
    <w:rsid w:val="005C1554"/>
    <w:rsid w:val="005C4646"/>
    <w:rsid w:val="005C46A4"/>
    <w:rsid w:val="005C70A0"/>
    <w:rsid w:val="005C7336"/>
    <w:rsid w:val="005D3A97"/>
    <w:rsid w:val="005D67B6"/>
    <w:rsid w:val="005D78EB"/>
    <w:rsid w:val="005E2D32"/>
    <w:rsid w:val="005F1C12"/>
    <w:rsid w:val="005F583C"/>
    <w:rsid w:val="00600E72"/>
    <w:rsid w:val="00606117"/>
    <w:rsid w:val="00606CE0"/>
    <w:rsid w:val="006072E1"/>
    <w:rsid w:val="00610C42"/>
    <w:rsid w:val="00613856"/>
    <w:rsid w:val="00614514"/>
    <w:rsid w:val="006216F4"/>
    <w:rsid w:val="00621834"/>
    <w:rsid w:val="00622E21"/>
    <w:rsid w:val="006263D9"/>
    <w:rsid w:val="0063721B"/>
    <w:rsid w:val="006405F6"/>
    <w:rsid w:val="00644723"/>
    <w:rsid w:val="00663ABB"/>
    <w:rsid w:val="006643EF"/>
    <w:rsid w:val="006723D5"/>
    <w:rsid w:val="006736B9"/>
    <w:rsid w:val="00673843"/>
    <w:rsid w:val="00673FA5"/>
    <w:rsid w:val="006768C7"/>
    <w:rsid w:val="00681B76"/>
    <w:rsid w:val="00683387"/>
    <w:rsid w:val="00683EF1"/>
    <w:rsid w:val="006905CD"/>
    <w:rsid w:val="00695055"/>
    <w:rsid w:val="006953CB"/>
    <w:rsid w:val="006A25C4"/>
    <w:rsid w:val="006A2D85"/>
    <w:rsid w:val="006A58F3"/>
    <w:rsid w:val="006B1282"/>
    <w:rsid w:val="006B3C86"/>
    <w:rsid w:val="006B5BC7"/>
    <w:rsid w:val="006C0877"/>
    <w:rsid w:val="006C2ED0"/>
    <w:rsid w:val="006C3200"/>
    <w:rsid w:val="006C349B"/>
    <w:rsid w:val="006C395E"/>
    <w:rsid w:val="006C627C"/>
    <w:rsid w:val="006C63F8"/>
    <w:rsid w:val="006D0188"/>
    <w:rsid w:val="006D0267"/>
    <w:rsid w:val="006D17B2"/>
    <w:rsid w:val="006D5AE1"/>
    <w:rsid w:val="006E0DEA"/>
    <w:rsid w:val="006E31BD"/>
    <w:rsid w:val="006E4DAF"/>
    <w:rsid w:val="006E716A"/>
    <w:rsid w:val="006F54F8"/>
    <w:rsid w:val="006F7088"/>
    <w:rsid w:val="00704BA5"/>
    <w:rsid w:val="00705BA8"/>
    <w:rsid w:val="00706BFB"/>
    <w:rsid w:val="00707CBF"/>
    <w:rsid w:val="00722B52"/>
    <w:rsid w:val="007235FF"/>
    <w:rsid w:val="0072733B"/>
    <w:rsid w:val="00735EA1"/>
    <w:rsid w:val="00736AED"/>
    <w:rsid w:val="0074091E"/>
    <w:rsid w:val="007500D1"/>
    <w:rsid w:val="00752149"/>
    <w:rsid w:val="00754B0F"/>
    <w:rsid w:val="00757998"/>
    <w:rsid w:val="00764C64"/>
    <w:rsid w:val="00766B5F"/>
    <w:rsid w:val="00767434"/>
    <w:rsid w:val="00774482"/>
    <w:rsid w:val="0078150C"/>
    <w:rsid w:val="007871B3"/>
    <w:rsid w:val="00792B94"/>
    <w:rsid w:val="0079368B"/>
    <w:rsid w:val="007A152D"/>
    <w:rsid w:val="007A5ECA"/>
    <w:rsid w:val="007A65CB"/>
    <w:rsid w:val="007C2692"/>
    <w:rsid w:val="007C6C88"/>
    <w:rsid w:val="007D1469"/>
    <w:rsid w:val="007D4167"/>
    <w:rsid w:val="007D47EB"/>
    <w:rsid w:val="007D4832"/>
    <w:rsid w:val="007D73D9"/>
    <w:rsid w:val="007E5209"/>
    <w:rsid w:val="007F0E6C"/>
    <w:rsid w:val="007F2BC8"/>
    <w:rsid w:val="007F338E"/>
    <w:rsid w:val="007F4F05"/>
    <w:rsid w:val="008012D5"/>
    <w:rsid w:val="0081347C"/>
    <w:rsid w:val="0083384C"/>
    <w:rsid w:val="008375D7"/>
    <w:rsid w:val="00842118"/>
    <w:rsid w:val="00843976"/>
    <w:rsid w:val="00843AE8"/>
    <w:rsid w:val="00844FFD"/>
    <w:rsid w:val="008507D3"/>
    <w:rsid w:val="00853A19"/>
    <w:rsid w:val="00863E79"/>
    <w:rsid w:val="008647E0"/>
    <w:rsid w:val="008649B0"/>
    <w:rsid w:val="00865DF4"/>
    <w:rsid w:val="008701B3"/>
    <w:rsid w:val="0087083A"/>
    <w:rsid w:val="00882B54"/>
    <w:rsid w:val="00885639"/>
    <w:rsid w:val="00896194"/>
    <w:rsid w:val="008A36A9"/>
    <w:rsid w:val="008A537F"/>
    <w:rsid w:val="008A6782"/>
    <w:rsid w:val="008C1233"/>
    <w:rsid w:val="008C2021"/>
    <w:rsid w:val="008C25C4"/>
    <w:rsid w:val="008C4CF1"/>
    <w:rsid w:val="008C6686"/>
    <w:rsid w:val="008C6815"/>
    <w:rsid w:val="008D13A2"/>
    <w:rsid w:val="008D182D"/>
    <w:rsid w:val="008E1F26"/>
    <w:rsid w:val="008E34FA"/>
    <w:rsid w:val="008E38F6"/>
    <w:rsid w:val="008E6449"/>
    <w:rsid w:val="008E66F2"/>
    <w:rsid w:val="008E7543"/>
    <w:rsid w:val="008F0D8A"/>
    <w:rsid w:val="008F38A4"/>
    <w:rsid w:val="009024C9"/>
    <w:rsid w:val="0090352A"/>
    <w:rsid w:val="00906D2B"/>
    <w:rsid w:val="00906DC6"/>
    <w:rsid w:val="00911F4A"/>
    <w:rsid w:val="0091222E"/>
    <w:rsid w:val="0091794D"/>
    <w:rsid w:val="00922063"/>
    <w:rsid w:val="00930FAC"/>
    <w:rsid w:val="00931144"/>
    <w:rsid w:val="009315B7"/>
    <w:rsid w:val="00933234"/>
    <w:rsid w:val="009332BC"/>
    <w:rsid w:val="009338F7"/>
    <w:rsid w:val="00936433"/>
    <w:rsid w:val="009365E2"/>
    <w:rsid w:val="00937CAE"/>
    <w:rsid w:val="00944115"/>
    <w:rsid w:val="009449F6"/>
    <w:rsid w:val="0094614C"/>
    <w:rsid w:val="00947118"/>
    <w:rsid w:val="00947656"/>
    <w:rsid w:val="0095010C"/>
    <w:rsid w:val="00950B57"/>
    <w:rsid w:val="00951E97"/>
    <w:rsid w:val="009527BB"/>
    <w:rsid w:val="00956BB7"/>
    <w:rsid w:val="009577A2"/>
    <w:rsid w:val="00960DEC"/>
    <w:rsid w:val="009634B8"/>
    <w:rsid w:val="0096353F"/>
    <w:rsid w:val="009676B1"/>
    <w:rsid w:val="00971F30"/>
    <w:rsid w:val="009749F2"/>
    <w:rsid w:val="00976FA4"/>
    <w:rsid w:val="00980BF7"/>
    <w:rsid w:val="00981500"/>
    <w:rsid w:val="00990798"/>
    <w:rsid w:val="00992DBC"/>
    <w:rsid w:val="00994A4F"/>
    <w:rsid w:val="009A0738"/>
    <w:rsid w:val="009A4719"/>
    <w:rsid w:val="009A6795"/>
    <w:rsid w:val="009B0D26"/>
    <w:rsid w:val="009B1764"/>
    <w:rsid w:val="009B1C8F"/>
    <w:rsid w:val="009B4327"/>
    <w:rsid w:val="009B4E7C"/>
    <w:rsid w:val="009C5FD0"/>
    <w:rsid w:val="009D009E"/>
    <w:rsid w:val="009D0C26"/>
    <w:rsid w:val="009D5C70"/>
    <w:rsid w:val="009F3E0E"/>
    <w:rsid w:val="009F4243"/>
    <w:rsid w:val="00A00629"/>
    <w:rsid w:val="00A11BE6"/>
    <w:rsid w:val="00A124E6"/>
    <w:rsid w:val="00A12BB9"/>
    <w:rsid w:val="00A16708"/>
    <w:rsid w:val="00A20B0E"/>
    <w:rsid w:val="00A22C7E"/>
    <w:rsid w:val="00A24FF2"/>
    <w:rsid w:val="00A4182F"/>
    <w:rsid w:val="00A41FB2"/>
    <w:rsid w:val="00A4488E"/>
    <w:rsid w:val="00A45D02"/>
    <w:rsid w:val="00A53B2B"/>
    <w:rsid w:val="00A550CD"/>
    <w:rsid w:val="00A628C8"/>
    <w:rsid w:val="00A62BE4"/>
    <w:rsid w:val="00A67246"/>
    <w:rsid w:val="00A70F96"/>
    <w:rsid w:val="00A76594"/>
    <w:rsid w:val="00A766BC"/>
    <w:rsid w:val="00A76FBA"/>
    <w:rsid w:val="00A91339"/>
    <w:rsid w:val="00A9267A"/>
    <w:rsid w:val="00AB3C1B"/>
    <w:rsid w:val="00AD4D76"/>
    <w:rsid w:val="00AD71DC"/>
    <w:rsid w:val="00AE0FE2"/>
    <w:rsid w:val="00AE1D3B"/>
    <w:rsid w:val="00AF4D12"/>
    <w:rsid w:val="00AF775B"/>
    <w:rsid w:val="00B053AD"/>
    <w:rsid w:val="00B158AB"/>
    <w:rsid w:val="00B305A6"/>
    <w:rsid w:val="00B37BAD"/>
    <w:rsid w:val="00B417AE"/>
    <w:rsid w:val="00B430D7"/>
    <w:rsid w:val="00B437EC"/>
    <w:rsid w:val="00B51766"/>
    <w:rsid w:val="00B52F33"/>
    <w:rsid w:val="00B53501"/>
    <w:rsid w:val="00B554A8"/>
    <w:rsid w:val="00B576A1"/>
    <w:rsid w:val="00B63CD5"/>
    <w:rsid w:val="00B717E2"/>
    <w:rsid w:val="00B73F07"/>
    <w:rsid w:val="00B83122"/>
    <w:rsid w:val="00B92329"/>
    <w:rsid w:val="00B92C2A"/>
    <w:rsid w:val="00B958E1"/>
    <w:rsid w:val="00B96511"/>
    <w:rsid w:val="00BA0A69"/>
    <w:rsid w:val="00BB23F0"/>
    <w:rsid w:val="00BB3331"/>
    <w:rsid w:val="00BB4346"/>
    <w:rsid w:val="00BB62B1"/>
    <w:rsid w:val="00BB7ABF"/>
    <w:rsid w:val="00BC2591"/>
    <w:rsid w:val="00BC4C9F"/>
    <w:rsid w:val="00BC7530"/>
    <w:rsid w:val="00BE02B9"/>
    <w:rsid w:val="00BE5AE7"/>
    <w:rsid w:val="00BF03BF"/>
    <w:rsid w:val="00BF52FE"/>
    <w:rsid w:val="00BF54A5"/>
    <w:rsid w:val="00BF680B"/>
    <w:rsid w:val="00C10383"/>
    <w:rsid w:val="00C1168B"/>
    <w:rsid w:val="00C13AE2"/>
    <w:rsid w:val="00C175C0"/>
    <w:rsid w:val="00C1782D"/>
    <w:rsid w:val="00C27F01"/>
    <w:rsid w:val="00C301C5"/>
    <w:rsid w:val="00C325A8"/>
    <w:rsid w:val="00C33286"/>
    <w:rsid w:val="00C370FC"/>
    <w:rsid w:val="00C41BC8"/>
    <w:rsid w:val="00C52DD1"/>
    <w:rsid w:val="00C55738"/>
    <w:rsid w:val="00C575C3"/>
    <w:rsid w:val="00C6179F"/>
    <w:rsid w:val="00C62E82"/>
    <w:rsid w:val="00C7796B"/>
    <w:rsid w:val="00C836BE"/>
    <w:rsid w:val="00C83A36"/>
    <w:rsid w:val="00C84E1D"/>
    <w:rsid w:val="00C87D9C"/>
    <w:rsid w:val="00C9520A"/>
    <w:rsid w:val="00C972AC"/>
    <w:rsid w:val="00CB0C25"/>
    <w:rsid w:val="00CC0109"/>
    <w:rsid w:val="00CC0591"/>
    <w:rsid w:val="00CC4DAF"/>
    <w:rsid w:val="00CD1FDA"/>
    <w:rsid w:val="00CD47E5"/>
    <w:rsid w:val="00CD49C0"/>
    <w:rsid w:val="00CD5A72"/>
    <w:rsid w:val="00CD5DD0"/>
    <w:rsid w:val="00CE104B"/>
    <w:rsid w:val="00CE44BA"/>
    <w:rsid w:val="00CE609E"/>
    <w:rsid w:val="00CF2C28"/>
    <w:rsid w:val="00CF3E7E"/>
    <w:rsid w:val="00D00BE5"/>
    <w:rsid w:val="00D04E7F"/>
    <w:rsid w:val="00D1013D"/>
    <w:rsid w:val="00D17954"/>
    <w:rsid w:val="00D2126C"/>
    <w:rsid w:val="00D22527"/>
    <w:rsid w:val="00D2754D"/>
    <w:rsid w:val="00D3073D"/>
    <w:rsid w:val="00D32253"/>
    <w:rsid w:val="00D37512"/>
    <w:rsid w:val="00D414DD"/>
    <w:rsid w:val="00D438BD"/>
    <w:rsid w:val="00D442C2"/>
    <w:rsid w:val="00D47F3E"/>
    <w:rsid w:val="00D5636C"/>
    <w:rsid w:val="00D573F0"/>
    <w:rsid w:val="00D6161C"/>
    <w:rsid w:val="00D66C44"/>
    <w:rsid w:val="00D67210"/>
    <w:rsid w:val="00D71565"/>
    <w:rsid w:val="00D74DB5"/>
    <w:rsid w:val="00D75A43"/>
    <w:rsid w:val="00D85754"/>
    <w:rsid w:val="00D86320"/>
    <w:rsid w:val="00D977B5"/>
    <w:rsid w:val="00DA01BB"/>
    <w:rsid w:val="00DA1660"/>
    <w:rsid w:val="00DA2DAD"/>
    <w:rsid w:val="00DA39DC"/>
    <w:rsid w:val="00DA4997"/>
    <w:rsid w:val="00DB6C2F"/>
    <w:rsid w:val="00DC0270"/>
    <w:rsid w:val="00DD7255"/>
    <w:rsid w:val="00DE06DD"/>
    <w:rsid w:val="00DE0F34"/>
    <w:rsid w:val="00DE2D23"/>
    <w:rsid w:val="00DE34A7"/>
    <w:rsid w:val="00DE685E"/>
    <w:rsid w:val="00DF1762"/>
    <w:rsid w:val="00DF314E"/>
    <w:rsid w:val="00DF4A17"/>
    <w:rsid w:val="00E005CF"/>
    <w:rsid w:val="00E01D34"/>
    <w:rsid w:val="00E046A1"/>
    <w:rsid w:val="00E07262"/>
    <w:rsid w:val="00E135BD"/>
    <w:rsid w:val="00E13ACB"/>
    <w:rsid w:val="00E25CF3"/>
    <w:rsid w:val="00E30046"/>
    <w:rsid w:val="00E30BE3"/>
    <w:rsid w:val="00E327BE"/>
    <w:rsid w:val="00E33CA2"/>
    <w:rsid w:val="00E3438C"/>
    <w:rsid w:val="00E36AB5"/>
    <w:rsid w:val="00E37289"/>
    <w:rsid w:val="00E40379"/>
    <w:rsid w:val="00E436FB"/>
    <w:rsid w:val="00E46797"/>
    <w:rsid w:val="00E57970"/>
    <w:rsid w:val="00E64F02"/>
    <w:rsid w:val="00E740FD"/>
    <w:rsid w:val="00E87F04"/>
    <w:rsid w:val="00E97389"/>
    <w:rsid w:val="00EB0566"/>
    <w:rsid w:val="00EB0568"/>
    <w:rsid w:val="00EB2630"/>
    <w:rsid w:val="00EB2B32"/>
    <w:rsid w:val="00EB33BD"/>
    <w:rsid w:val="00EB6397"/>
    <w:rsid w:val="00EC0C33"/>
    <w:rsid w:val="00EC103E"/>
    <w:rsid w:val="00EC42AD"/>
    <w:rsid w:val="00EC59CE"/>
    <w:rsid w:val="00EC6708"/>
    <w:rsid w:val="00EC7B11"/>
    <w:rsid w:val="00EC7F5B"/>
    <w:rsid w:val="00ED0689"/>
    <w:rsid w:val="00ED6862"/>
    <w:rsid w:val="00EE47FF"/>
    <w:rsid w:val="00EE4F90"/>
    <w:rsid w:val="00EF3DD2"/>
    <w:rsid w:val="00EF7E4E"/>
    <w:rsid w:val="00F0242F"/>
    <w:rsid w:val="00F02F07"/>
    <w:rsid w:val="00F04503"/>
    <w:rsid w:val="00F1761E"/>
    <w:rsid w:val="00F200D2"/>
    <w:rsid w:val="00F3121F"/>
    <w:rsid w:val="00F31A03"/>
    <w:rsid w:val="00F337D3"/>
    <w:rsid w:val="00F37F71"/>
    <w:rsid w:val="00F43576"/>
    <w:rsid w:val="00F475E3"/>
    <w:rsid w:val="00F51041"/>
    <w:rsid w:val="00F516B7"/>
    <w:rsid w:val="00F51EB8"/>
    <w:rsid w:val="00F55054"/>
    <w:rsid w:val="00F6073F"/>
    <w:rsid w:val="00F63547"/>
    <w:rsid w:val="00F67922"/>
    <w:rsid w:val="00F70B16"/>
    <w:rsid w:val="00F75853"/>
    <w:rsid w:val="00F76DC4"/>
    <w:rsid w:val="00F77AE3"/>
    <w:rsid w:val="00F86397"/>
    <w:rsid w:val="00F87E2B"/>
    <w:rsid w:val="00FA1568"/>
    <w:rsid w:val="00FA2117"/>
    <w:rsid w:val="00FA27D1"/>
    <w:rsid w:val="00FA679F"/>
    <w:rsid w:val="00FA7302"/>
    <w:rsid w:val="00FB0BDD"/>
    <w:rsid w:val="00FB7DEE"/>
    <w:rsid w:val="00FC1014"/>
    <w:rsid w:val="00FD2296"/>
    <w:rsid w:val="00FD49A3"/>
    <w:rsid w:val="00FE07B7"/>
    <w:rsid w:val="00FF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160B"/>
  <w15:chartTrackingRefBased/>
  <w15:docId w15:val="{A832E553-79D4-0341-B86A-B9165866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148"/>
  </w:style>
  <w:style w:type="paragraph" w:styleId="Heading1">
    <w:name w:val="heading 1"/>
    <w:basedOn w:val="Normal"/>
    <w:next w:val="Normal"/>
    <w:link w:val="Heading1Char"/>
    <w:uiPriority w:val="9"/>
    <w:qFormat/>
    <w:rsid w:val="0050014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50014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014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014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50014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50014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50014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50014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50014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14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500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014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rsid w:val="0050014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50014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50014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50014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50014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500148"/>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50014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50014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50014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500148"/>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50014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500148"/>
    <w:rPr>
      <w:color w:val="0E2841" w:themeColor="text2"/>
      <w:sz w:val="24"/>
      <w:szCs w:val="24"/>
    </w:rPr>
  </w:style>
  <w:style w:type="paragraph" w:styleId="ListParagraph">
    <w:name w:val="List Paragraph"/>
    <w:basedOn w:val="Normal"/>
    <w:uiPriority w:val="34"/>
    <w:qFormat/>
    <w:rsid w:val="0083384C"/>
    <w:pPr>
      <w:ind w:left="720"/>
      <w:contextualSpacing/>
    </w:pPr>
  </w:style>
  <w:style w:type="character" w:styleId="IntenseEmphasis">
    <w:name w:val="Intense Emphasis"/>
    <w:basedOn w:val="DefaultParagraphFont"/>
    <w:uiPriority w:val="21"/>
    <w:qFormat/>
    <w:rsid w:val="00500148"/>
    <w:rPr>
      <w:b/>
      <w:bCs/>
      <w:i/>
      <w:iCs/>
    </w:rPr>
  </w:style>
  <w:style w:type="paragraph" w:styleId="IntenseQuote">
    <w:name w:val="Intense Quote"/>
    <w:basedOn w:val="Normal"/>
    <w:next w:val="Normal"/>
    <w:link w:val="IntenseQuoteChar"/>
    <w:uiPriority w:val="30"/>
    <w:qFormat/>
    <w:rsid w:val="0050014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500148"/>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500148"/>
    <w:rPr>
      <w:b/>
      <w:bCs/>
      <w:smallCaps/>
      <w:color w:val="0E2841" w:themeColor="text2"/>
      <w:u w:val="single"/>
    </w:rPr>
  </w:style>
  <w:style w:type="character" w:styleId="CommentReference">
    <w:name w:val="annotation reference"/>
    <w:basedOn w:val="DefaultParagraphFont"/>
    <w:uiPriority w:val="99"/>
    <w:semiHidden/>
    <w:unhideWhenUsed/>
    <w:rsid w:val="002703B5"/>
    <w:rPr>
      <w:sz w:val="16"/>
      <w:szCs w:val="16"/>
    </w:rPr>
  </w:style>
  <w:style w:type="paragraph" w:styleId="CommentText">
    <w:name w:val="annotation text"/>
    <w:basedOn w:val="Normal"/>
    <w:link w:val="CommentTextChar"/>
    <w:uiPriority w:val="99"/>
    <w:unhideWhenUsed/>
    <w:rsid w:val="002703B5"/>
    <w:rPr>
      <w:sz w:val="20"/>
      <w:szCs w:val="20"/>
    </w:rPr>
  </w:style>
  <w:style w:type="character" w:customStyle="1" w:styleId="CommentTextChar">
    <w:name w:val="Comment Text Char"/>
    <w:basedOn w:val="DefaultParagraphFont"/>
    <w:link w:val="CommentText"/>
    <w:uiPriority w:val="99"/>
    <w:rsid w:val="002703B5"/>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703B5"/>
    <w:rPr>
      <w:b/>
      <w:bCs/>
    </w:rPr>
  </w:style>
  <w:style w:type="character" w:customStyle="1" w:styleId="CommentSubjectChar">
    <w:name w:val="Comment Subject Char"/>
    <w:basedOn w:val="CommentTextChar"/>
    <w:link w:val="CommentSubject"/>
    <w:uiPriority w:val="99"/>
    <w:semiHidden/>
    <w:rsid w:val="002703B5"/>
    <w:rPr>
      <w:rFonts w:ascii="Arial" w:eastAsia="Arial" w:hAnsi="Arial" w:cs="Arial"/>
      <w:b/>
      <w:bCs/>
      <w:kern w:val="0"/>
      <w:sz w:val="20"/>
      <w:szCs w:val="20"/>
      <w14:ligatures w14:val="none"/>
    </w:rPr>
  </w:style>
  <w:style w:type="paragraph" w:styleId="TOCHeading">
    <w:name w:val="TOC Heading"/>
    <w:basedOn w:val="Heading1"/>
    <w:next w:val="Normal"/>
    <w:uiPriority w:val="39"/>
    <w:unhideWhenUsed/>
    <w:qFormat/>
    <w:rsid w:val="00500148"/>
    <w:pPr>
      <w:outlineLvl w:val="9"/>
    </w:pPr>
  </w:style>
  <w:style w:type="paragraph" w:styleId="TOC3">
    <w:name w:val="toc 3"/>
    <w:basedOn w:val="Normal"/>
    <w:next w:val="Normal"/>
    <w:autoRedefine/>
    <w:uiPriority w:val="39"/>
    <w:unhideWhenUsed/>
    <w:rsid w:val="00C52DD1"/>
    <w:pPr>
      <w:tabs>
        <w:tab w:val="right" w:leader="dot" w:pos="9350"/>
      </w:tabs>
      <w:spacing w:after="100"/>
      <w:ind w:left="440"/>
      <w:jc w:val="both"/>
    </w:pPr>
  </w:style>
  <w:style w:type="character" w:styleId="Hyperlink">
    <w:name w:val="Hyperlink"/>
    <w:basedOn w:val="DefaultParagraphFont"/>
    <w:uiPriority w:val="99"/>
    <w:unhideWhenUsed/>
    <w:rsid w:val="00CE609E"/>
    <w:rPr>
      <w:color w:val="467886" w:themeColor="hyperlink"/>
      <w:u w:val="single"/>
    </w:rPr>
  </w:style>
  <w:style w:type="paragraph" w:styleId="Header">
    <w:name w:val="header"/>
    <w:basedOn w:val="Normal"/>
    <w:link w:val="HeaderChar"/>
    <w:uiPriority w:val="99"/>
    <w:unhideWhenUsed/>
    <w:rsid w:val="0032221B"/>
    <w:pPr>
      <w:tabs>
        <w:tab w:val="center" w:pos="4680"/>
        <w:tab w:val="right" w:pos="9360"/>
      </w:tabs>
    </w:pPr>
  </w:style>
  <w:style w:type="character" w:customStyle="1" w:styleId="HeaderChar">
    <w:name w:val="Header Char"/>
    <w:basedOn w:val="DefaultParagraphFont"/>
    <w:link w:val="Header"/>
    <w:uiPriority w:val="99"/>
    <w:rsid w:val="0032221B"/>
    <w:rPr>
      <w:rFonts w:ascii="Arial" w:eastAsia="Arial" w:hAnsi="Arial" w:cs="Arial"/>
      <w:kern w:val="0"/>
      <w:sz w:val="22"/>
      <w:szCs w:val="22"/>
      <w14:ligatures w14:val="none"/>
    </w:rPr>
  </w:style>
  <w:style w:type="paragraph" w:styleId="Footer">
    <w:name w:val="footer"/>
    <w:basedOn w:val="Normal"/>
    <w:link w:val="FooterChar"/>
    <w:uiPriority w:val="99"/>
    <w:unhideWhenUsed/>
    <w:rsid w:val="0032221B"/>
    <w:pPr>
      <w:tabs>
        <w:tab w:val="center" w:pos="4680"/>
        <w:tab w:val="right" w:pos="9360"/>
      </w:tabs>
    </w:pPr>
  </w:style>
  <w:style w:type="character" w:customStyle="1" w:styleId="FooterChar">
    <w:name w:val="Footer Char"/>
    <w:basedOn w:val="DefaultParagraphFont"/>
    <w:link w:val="Footer"/>
    <w:uiPriority w:val="99"/>
    <w:rsid w:val="0032221B"/>
    <w:rPr>
      <w:rFonts w:ascii="Arial" w:eastAsia="Arial" w:hAnsi="Arial" w:cs="Arial"/>
      <w:kern w:val="0"/>
      <w:sz w:val="22"/>
      <w:szCs w:val="22"/>
      <w14:ligatures w14:val="none"/>
    </w:rPr>
  </w:style>
  <w:style w:type="paragraph" w:styleId="Caption">
    <w:name w:val="caption"/>
    <w:basedOn w:val="Normal"/>
    <w:next w:val="Normal"/>
    <w:uiPriority w:val="35"/>
    <w:semiHidden/>
    <w:unhideWhenUsed/>
    <w:qFormat/>
    <w:rsid w:val="00500148"/>
    <w:pPr>
      <w:spacing w:line="240" w:lineRule="auto"/>
    </w:pPr>
    <w:rPr>
      <w:b/>
      <w:bCs/>
      <w:smallCaps/>
      <w:color w:val="0E2841" w:themeColor="text2"/>
    </w:rPr>
  </w:style>
  <w:style w:type="character" w:styleId="Strong">
    <w:name w:val="Strong"/>
    <w:basedOn w:val="DefaultParagraphFont"/>
    <w:uiPriority w:val="22"/>
    <w:qFormat/>
    <w:rsid w:val="00500148"/>
    <w:rPr>
      <w:b/>
      <w:bCs/>
    </w:rPr>
  </w:style>
  <w:style w:type="character" w:styleId="Emphasis">
    <w:name w:val="Emphasis"/>
    <w:basedOn w:val="DefaultParagraphFont"/>
    <w:uiPriority w:val="20"/>
    <w:qFormat/>
    <w:rsid w:val="00500148"/>
    <w:rPr>
      <w:i/>
      <w:iCs/>
    </w:rPr>
  </w:style>
  <w:style w:type="paragraph" w:styleId="NoSpacing">
    <w:name w:val="No Spacing"/>
    <w:uiPriority w:val="1"/>
    <w:qFormat/>
    <w:rsid w:val="00500148"/>
    <w:pPr>
      <w:spacing w:after="0" w:line="240" w:lineRule="auto"/>
    </w:pPr>
  </w:style>
  <w:style w:type="character" w:styleId="SubtleEmphasis">
    <w:name w:val="Subtle Emphasis"/>
    <w:basedOn w:val="DefaultParagraphFont"/>
    <w:uiPriority w:val="19"/>
    <w:qFormat/>
    <w:rsid w:val="00500148"/>
    <w:rPr>
      <w:i/>
      <w:iCs/>
      <w:color w:val="595959" w:themeColor="text1" w:themeTint="A6"/>
    </w:rPr>
  </w:style>
  <w:style w:type="character" w:styleId="SubtleReference">
    <w:name w:val="Subtle Reference"/>
    <w:basedOn w:val="DefaultParagraphFont"/>
    <w:uiPriority w:val="31"/>
    <w:qFormat/>
    <w:rsid w:val="00500148"/>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500148"/>
    <w:rPr>
      <w:b/>
      <w:bCs/>
      <w:smallCaps/>
      <w:spacing w:val="10"/>
    </w:rPr>
  </w:style>
  <w:style w:type="character" w:customStyle="1" w:styleId="UnresolvedMention1">
    <w:name w:val="Unresolved Mention1"/>
    <w:basedOn w:val="DefaultParagraphFont"/>
    <w:uiPriority w:val="99"/>
    <w:semiHidden/>
    <w:unhideWhenUsed/>
    <w:rsid w:val="00500148"/>
    <w:rPr>
      <w:color w:val="605E5C"/>
      <w:shd w:val="clear" w:color="auto" w:fill="E1DFDD"/>
    </w:rPr>
  </w:style>
  <w:style w:type="paragraph" w:styleId="Revision">
    <w:name w:val="Revision"/>
    <w:hidden/>
    <w:uiPriority w:val="99"/>
    <w:semiHidden/>
    <w:rsid w:val="001B5550"/>
    <w:pPr>
      <w:spacing w:after="0" w:line="240" w:lineRule="auto"/>
    </w:pPr>
  </w:style>
  <w:style w:type="paragraph" w:styleId="BalloonText">
    <w:name w:val="Balloon Text"/>
    <w:basedOn w:val="Normal"/>
    <w:link w:val="BalloonTextChar"/>
    <w:uiPriority w:val="99"/>
    <w:semiHidden/>
    <w:unhideWhenUsed/>
    <w:rsid w:val="00F63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547"/>
    <w:rPr>
      <w:rFonts w:ascii="Segoe UI" w:hAnsi="Segoe UI" w:cs="Segoe UI"/>
      <w:sz w:val="18"/>
      <w:szCs w:val="18"/>
    </w:rPr>
  </w:style>
  <w:style w:type="numbering" w:customStyle="1" w:styleId="CurrentList1">
    <w:name w:val="Current List1"/>
    <w:uiPriority w:val="99"/>
    <w:rsid w:val="00547E6B"/>
    <w:pPr>
      <w:numPr>
        <w:numId w:val="65"/>
      </w:numPr>
    </w:pPr>
  </w:style>
  <w:style w:type="numbering" w:customStyle="1" w:styleId="CurrentList2">
    <w:name w:val="Current List2"/>
    <w:uiPriority w:val="99"/>
    <w:rsid w:val="00547E6B"/>
    <w:pPr>
      <w:numPr>
        <w:numId w:val="66"/>
      </w:numPr>
    </w:pPr>
  </w:style>
  <w:style w:type="paragraph" w:styleId="FootnoteText">
    <w:name w:val="footnote text"/>
    <w:basedOn w:val="Normal"/>
    <w:link w:val="FootnoteTextChar"/>
    <w:uiPriority w:val="99"/>
    <w:semiHidden/>
    <w:unhideWhenUsed/>
    <w:rsid w:val="002757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5741"/>
    <w:rPr>
      <w:sz w:val="20"/>
      <w:szCs w:val="20"/>
    </w:rPr>
  </w:style>
  <w:style w:type="character" w:styleId="FootnoteReference">
    <w:name w:val="footnote reference"/>
    <w:basedOn w:val="DefaultParagraphFont"/>
    <w:uiPriority w:val="99"/>
    <w:semiHidden/>
    <w:unhideWhenUsed/>
    <w:rsid w:val="00275741"/>
    <w:rPr>
      <w:vertAlign w:val="superscript"/>
    </w:rPr>
  </w:style>
  <w:style w:type="paragraph" w:customStyle="1" w:styleId="Bng">
    <w:name w:val="Bảng"/>
    <w:basedOn w:val="Normal"/>
    <w:qFormat/>
    <w:rsid w:val="00906DC6"/>
    <w:pPr>
      <w:widowControl w:val="0"/>
      <w:spacing w:before="120" w:after="120" w:line="240" w:lineRule="auto"/>
      <w:ind w:firstLine="680"/>
      <w:jc w:val="center"/>
    </w:pPr>
    <w:rPr>
      <w:rFonts w:ascii="Times New Roman" w:eastAsiaTheme="minorHAnsi" w:hAnsi="Times New Roman" w:cs="Times New Roman"/>
      <w:b/>
      <w:sz w:val="28"/>
      <w:szCs w:val="26"/>
    </w:rPr>
  </w:style>
  <w:style w:type="character" w:customStyle="1" w:styleId="Vnbnnidung2">
    <w:name w:val="Văn bản nội dung (2)_"/>
    <w:link w:val="Vnbnnidung20"/>
    <w:uiPriority w:val="99"/>
    <w:locked/>
    <w:rsid w:val="00432495"/>
    <w:rPr>
      <w:rFonts w:ascii="Times New Roman" w:hAnsi="Times New Roman" w:cs="Times New Roman"/>
    </w:rPr>
  </w:style>
  <w:style w:type="character" w:customStyle="1" w:styleId="Tiu1">
    <w:name w:val="Tiêu đề #1_"/>
    <w:link w:val="Tiu10"/>
    <w:uiPriority w:val="99"/>
    <w:locked/>
    <w:rsid w:val="00432495"/>
    <w:rPr>
      <w:rFonts w:ascii="Times New Roman" w:hAnsi="Times New Roman" w:cs="Times New Roman"/>
      <w:b/>
      <w:bCs/>
      <w:sz w:val="26"/>
      <w:szCs w:val="26"/>
    </w:rPr>
  </w:style>
  <w:style w:type="character" w:customStyle="1" w:styleId="Khc">
    <w:name w:val="Khác_"/>
    <w:link w:val="Khc0"/>
    <w:uiPriority w:val="99"/>
    <w:locked/>
    <w:rsid w:val="00432495"/>
    <w:rPr>
      <w:rFonts w:ascii="Times New Roman" w:hAnsi="Times New Roman" w:cs="Times New Roman"/>
      <w:sz w:val="26"/>
      <w:szCs w:val="26"/>
    </w:rPr>
  </w:style>
  <w:style w:type="paragraph" w:customStyle="1" w:styleId="Vnbnnidung20">
    <w:name w:val="Văn bản nội dung (2)"/>
    <w:basedOn w:val="Normal"/>
    <w:link w:val="Vnbnnidung2"/>
    <w:uiPriority w:val="99"/>
    <w:rsid w:val="00432495"/>
    <w:pPr>
      <w:widowControl w:val="0"/>
      <w:spacing w:after="0" w:line="240" w:lineRule="auto"/>
      <w:ind w:firstLine="140"/>
    </w:pPr>
    <w:rPr>
      <w:rFonts w:ascii="Times New Roman" w:hAnsi="Times New Roman" w:cs="Times New Roman"/>
    </w:rPr>
  </w:style>
  <w:style w:type="paragraph" w:customStyle="1" w:styleId="Tiu10">
    <w:name w:val="Tiêu đề #1"/>
    <w:basedOn w:val="Normal"/>
    <w:link w:val="Tiu1"/>
    <w:uiPriority w:val="99"/>
    <w:rsid w:val="00432495"/>
    <w:pPr>
      <w:widowControl w:val="0"/>
      <w:spacing w:after="130" w:line="276" w:lineRule="auto"/>
      <w:ind w:firstLine="270"/>
      <w:outlineLvl w:val="0"/>
    </w:pPr>
    <w:rPr>
      <w:rFonts w:ascii="Times New Roman" w:hAnsi="Times New Roman" w:cs="Times New Roman"/>
      <w:b/>
      <w:bCs/>
      <w:sz w:val="26"/>
      <w:szCs w:val="26"/>
    </w:rPr>
  </w:style>
  <w:style w:type="paragraph" w:customStyle="1" w:styleId="Khc0">
    <w:name w:val="Khác"/>
    <w:basedOn w:val="Normal"/>
    <w:link w:val="Khc"/>
    <w:uiPriority w:val="99"/>
    <w:rsid w:val="00432495"/>
    <w:pPr>
      <w:widowControl w:val="0"/>
      <w:spacing w:after="100" w:line="276" w:lineRule="auto"/>
      <w:ind w:firstLine="400"/>
    </w:pPr>
    <w:rPr>
      <w:rFonts w:ascii="Times New Roman" w:hAnsi="Times New Roman" w:cs="Times New Roman"/>
      <w:sz w:val="26"/>
      <w:szCs w:val="26"/>
    </w:rPr>
  </w:style>
  <w:style w:type="table" w:styleId="TableGrid">
    <w:name w:val="Table Grid"/>
    <w:basedOn w:val="TableNormal"/>
    <w:uiPriority w:val="39"/>
    <w:rsid w:val="0054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546C0-2F1E-49B7-902E-A33B32EBDE5F}">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316</TotalTime>
  <Pages>31</Pages>
  <Words>6431</Words>
  <Characters>36661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43006</CharactersWithSpaces>
  <SharedDoc>false</SharedDoc>
  <HLinks>
    <vt:vector size="66" baseType="variant">
      <vt:variant>
        <vt:i4>1638459</vt:i4>
      </vt:variant>
      <vt:variant>
        <vt:i4>62</vt:i4>
      </vt:variant>
      <vt:variant>
        <vt:i4>0</vt:i4>
      </vt:variant>
      <vt:variant>
        <vt:i4>5</vt:i4>
      </vt:variant>
      <vt:variant>
        <vt:lpwstr/>
      </vt:variant>
      <vt:variant>
        <vt:lpwstr>_Toc209528230</vt:lpwstr>
      </vt:variant>
      <vt:variant>
        <vt:i4>1572923</vt:i4>
      </vt:variant>
      <vt:variant>
        <vt:i4>56</vt:i4>
      </vt:variant>
      <vt:variant>
        <vt:i4>0</vt:i4>
      </vt:variant>
      <vt:variant>
        <vt:i4>5</vt:i4>
      </vt:variant>
      <vt:variant>
        <vt:lpwstr/>
      </vt:variant>
      <vt:variant>
        <vt:lpwstr>_Toc209528229</vt:lpwstr>
      </vt:variant>
      <vt:variant>
        <vt:i4>1572923</vt:i4>
      </vt:variant>
      <vt:variant>
        <vt:i4>50</vt:i4>
      </vt:variant>
      <vt:variant>
        <vt:i4>0</vt:i4>
      </vt:variant>
      <vt:variant>
        <vt:i4>5</vt:i4>
      </vt:variant>
      <vt:variant>
        <vt:lpwstr/>
      </vt:variant>
      <vt:variant>
        <vt:lpwstr>_Toc209528228</vt:lpwstr>
      </vt:variant>
      <vt:variant>
        <vt:i4>1572923</vt:i4>
      </vt:variant>
      <vt:variant>
        <vt:i4>44</vt:i4>
      </vt:variant>
      <vt:variant>
        <vt:i4>0</vt:i4>
      </vt:variant>
      <vt:variant>
        <vt:i4>5</vt:i4>
      </vt:variant>
      <vt:variant>
        <vt:lpwstr/>
      </vt:variant>
      <vt:variant>
        <vt:lpwstr>_Toc209528227</vt:lpwstr>
      </vt:variant>
      <vt:variant>
        <vt:i4>1572923</vt:i4>
      </vt:variant>
      <vt:variant>
        <vt:i4>38</vt:i4>
      </vt:variant>
      <vt:variant>
        <vt:i4>0</vt:i4>
      </vt:variant>
      <vt:variant>
        <vt:i4>5</vt:i4>
      </vt:variant>
      <vt:variant>
        <vt:lpwstr/>
      </vt:variant>
      <vt:variant>
        <vt:lpwstr>_Toc209528226</vt:lpwstr>
      </vt:variant>
      <vt:variant>
        <vt:i4>1572923</vt:i4>
      </vt:variant>
      <vt:variant>
        <vt:i4>32</vt:i4>
      </vt:variant>
      <vt:variant>
        <vt:i4>0</vt:i4>
      </vt:variant>
      <vt:variant>
        <vt:i4>5</vt:i4>
      </vt:variant>
      <vt:variant>
        <vt:lpwstr/>
      </vt:variant>
      <vt:variant>
        <vt:lpwstr>_Toc209528225</vt:lpwstr>
      </vt:variant>
      <vt:variant>
        <vt:i4>1572923</vt:i4>
      </vt:variant>
      <vt:variant>
        <vt:i4>26</vt:i4>
      </vt:variant>
      <vt:variant>
        <vt:i4>0</vt:i4>
      </vt:variant>
      <vt:variant>
        <vt:i4>5</vt:i4>
      </vt:variant>
      <vt:variant>
        <vt:lpwstr/>
      </vt:variant>
      <vt:variant>
        <vt:lpwstr>_Toc209528224</vt:lpwstr>
      </vt:variant>
      <vt:variant>
        <vt:i4>1572923</vt:i4>
      </vt:variant>
      <vt:variant>
        <vt:i4>20</vt:i4>
      </vt:variant>
      <vt:variant>
        <vt:i4>0</vt:i4>
      </vt:variant>
      <vt:variant>
        <vt:i4>5</vt:i4>
      </vt:variant>
      <vt:variant>
        <vt:lpwstr/>
      </vt:variant>
      <vt:variant>
        <vt:lpwstr>_Toc209528223</vt:lpwstr>
      </vt:variant>
      <vt:variant>
        <vt:i4>1572923</vt:i4>
      </vt:variant>
      <vt:variant>
        <vt:i4>14</vt:i4>
      </vt:variant>
      <vt:variant>
        <vt:i4>0</vt:i4>
      </vt:variant>
      <vt:variant>
        <vt:i4>5</vt:i4>
      </vt:variant>
      <vt:variant>
        <vt:lpwstr/>
      </vt:variant>
      <vt:variant>
        <vt:lpwstr>_Toc209528222</vt:lpwstr>
      </vt:variant>
      <vt:variant>
        <vt:i4>1572923</vt:i4>
      </vt:variant>
      <vt:variant>
        <vt:i4>8</vt:i4>
      </vt:variant>
      <vt:variant>
        <vt:i4>0</vt:i4>
      </vt:variant>
      <vt:variant>
        <vt:i4>5</vt:i4>
      </vt:variant>
      <vt:variant>
        <vt:lpwstr/>
      </vt:variant>
      <vt:variant>
        <vt:lpwstr>_Toc209528221</vt:lpwstr>
      </vt:variant>
      <vt:variant>
        <vt:i4>1572923</vt:i4>
      </vt:variant>
      <vt:variant>
        <vt:i4>2</vt:i4>
      </vt:variant>
      <vt:variant>
        <vt:i4>0</vt:i4>
      </vt:variant>
      <vt:variant>
        <vt:i4>5</vt:i4>
      </vt:variant>
      <vt:variant>
        <vt:lpwstr/>
      </vt:variant>
      <vt:variant>
        <vt:lpwstr>_Toc209528220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Windows</cp:lastModifiedBy>
  <cp:revision>63</cp:revision>
  <dcterms:created xsi:type="dcterms:W3CDTF">2025-10-23T08:48:00Z</dcterms:created>
  <dcterms:modified xsi:type="dcterms:W3CDTF">2025-12-15T07:27:00Z</dcterms:modified>
</cp:coreProperties>
</file>